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96C" w:rsidRDefault="00CD396C" w:rsidP="0064792F">
      <w:pPr>
        <w:pStyle w:val="ConsPlusTitlePage"/>
      </w:pPr>
    </w:p>
    <w:p w:rsidR="00CD396C" w:rsidRPr="0064792F" w:rsidRDefault="00CD396C">
      <w:pPr>
        <w:pStyle w:val="ConsPlusNormal"/>
        <w:outlineLvl w:val="0"/>
        <w:rPr>
          <w:rFonts w:ascii="Times New Roman" w:hAnsi="Times New Roman" w:cs="Times New Roman"/>
          <w:sz w:val="28"/>
          <w:szCs w:val="28"/>
        </w:rPr>
      </w:pPr>
      <w:r w:rsidRPr="0064792F">
        <w:rPr>
          <w:rFonts w:ascii="Times New Roman" w:hAnsi="Times New Roman" w:cs="Times New Roman"/>
          <w:sz w:val="28"/>
          <w:szCs w:val="28"/>
        </w:rPr>
        <w:t>Зарегистрировано в Минюсте России 7 февраля 2022 г. N 67178</w:t>
      </w:r>
    </w:p>
    <w:p w:rsidR="00CD396C" w:rsidRPr="0064792F" w:rsidRDefault="00CD396C">
      <w:pPr>
        <w:pStyle w:val="ConsPlusNormal"/>
        <w:pBdr>
          <w:bottom w:val="single" w:sz="6" w:space="0" w:color="auto"/>
        </w:pBdr>
        <w:spacing w:before="100" w:after="100"/>
        <w:jc w:val="both"/>
        <w:rPr>
          <w:rFonts w:ascii="Times New Roman" w:hAnsi="Times New Roman" w:cs="Times New Roman"/>
          <w:sz w:val="28"/>
          <w:szCs w:val="28"/>
        </w:rPr>
      </w:pPr>
    </w:p>
    <w:p w:rsidR="00CD396C" w:rsidRPr="0064792F" w:rsidRDefault="00CD396C">
      <w:pPr>
        <w:pStyle w:val="ConsPlusNormal"/>
        <w:rPr>
          <w:rFonts w:ascii="Times New Roman" w:hAnsi="Times New Roman" w:cs="Times New Roman"/>
          <w:sz w:val="28"/>
          <w:szCs w:val="28"/>
        </w:rPr>
      </w:pPr>
    </w:p>
    <w:p w:rsidR="00CD396C" w:rsidRPr="0064792F" w:rsidRDefault="00CD396C">
      <w:pPr>
        <w:pStyle w:val="ConsPlusTitle"/>
        <w:jc w:val="center"/>
        <w:rPr>
          <w:rFonts w:ascii="Times New Roman" w:hAnsi="Times New Roman" w:cs="Times New Roman"/>
          <w:sz w:val="28"/>
          <w:szCs w:val="28"/>
        </w:rPr>
      </w:pPr>
      <w:r w:rsidRPr="0064792F">
        <w:rPr>
          <w:rFonts w:ascii="Times New Roman" w:hAnsi="Times New Roman" w:cs="Times New Roman"/>
          <w:sz w:val="28"/>
          <w:szCs w:val="28"/>
        </w:rPr>
        <w:t>МИНИСТЕРСТВО ФИНАНСОВ РОССИЙСКОЙ ФЕДЕРАЦИИ</w:t>
      </w:r>
    </w:p>
    <w:p w:rsidR="00CD396C" w:rsidRPr="0064792F" w:rsidRDefault="00CD396C">
      <w:pPr>
        <w:pStyle w:val="ConsPlusTitle"/>
        <w:jc w:val="center"/>
        <w:rPr>
          <w:rFonts w:ascii="Times New Roman" w:hAnsi="Times New Roman" w:cs="Times New Roman"/>
          <w:sz w:val="28"/>
          <w:szCs w:val="28"/>
        </w:rPr>
      </w:pPr>
    </w:p>
    <w:p w:rsidR="00CD396C" w:rsidRPr="0064792F" w:rsidRDefault="00CD396C">
      <w:pPr>
        <w:pStyle w:val="ConsPlusTitle"/>
        <w:jc w:val="center"/>
        <w:rPr>
          <w:rFonts w:ascii="Times New Roman" w:hAnsi="Times New Roman" w:cs="Times New Roman"/>
          <w:sz w:val="28"/>
          <w:szCs w:val="28"/>
        </w:rPr>
      </w:pPr>
      <w:r w:rsidRPr="0064792F">
        <w:rPr>
          <w:rFonts w:ascii="Times New Roman" w:hAnsi="Times New Roman" w:cs="Times New Roman"/>
          <w:sz w:val="28"/>
          <w:szCs w:val="28"/>
        </w:rPr>
        <w:t>ФЕДЕРАЛЬНОЕ КАЗНАЧЕЙСТВО</w:t>
      </w:r>
    </w:p>
    <w:p w:rsidR="00CD396C" w:rsidRPr="0064792F" w:rsidRDefault="00CD396C">
      <w:pPr>
        <w:pStyle w:val="ConsPlusTitle"/>
        <w:jc w:val="center"/>
        <w:rPr>
          <w:rFonts w:ascii="Times New Roman" w:hAnsi="Times New Roman" w:cs="Times New Roman"/>
          <w:sz w:val="28"/>
          <w:szCs w:val="28"/>
        </w:rPr>
      </w:pPr>
    </w:p>
    <w:p w:rsidR="00CD396C" w:rsidRPr="0064792F" w:rsidRDefault="00CD396C">
      <w:pPr>
        <w:pStyle w:val="ConsPlusTitle"/>
        <w:jc w:val="center"/>
        <w:rPr>
          <w:rFonts w:ascii="Times New Roman" w:hAnsi="Times New Roman" w:cs="Times New Roman"/>
          <w:sz w:val="28"/>
          <w:szCs w:val="28"/>
        </w:rPr>
      </w:pPr>
      <w:r w:rsidRPr="0064792F">
        <w:rPr>
          <w:rFonts w:ascii="Times New Roman" w:hAnsi="Times New Roman" w:cs="Times New Roman"/>
          <w:sz w:val="28"/>
          <w:szCs w:val="28"/>
        </w:rPr>
        <w:t>ПРИКАЗ</w:t>
      </w:r>
    </w:p>
    <w:p w:rsidR="00CD396C" w:rsidRPr="0064792F" w:rsidRDefault="00CD396C">
      <w:pPr>
        <w:pStyle w:val="ConsPlusTitle"/>
        <w:jc w:val="center"/>
        <w:rPr>
          <w:rFonts w:ascii="Times New Roman" w:hAnsi="Times New Roman" w:cs="Times New Roman"/>
          <w:sz w:val="28"/>
          <w:szCs w:val="28"/>
        </w:rPr>
      </w:pPr>
      <w:r w:rsidRPr="0064792F">
        <w:rPr>
          <w:rFonts w:ascii="Times New Roman" w:hAnsi="Times New Roman" w:cs="Times New Roman"/>
          <w:sz w:val="28"/>
          <w:szCs w:val="28"/>
        </w:rPr>
        <w:t>от 22 декабря 2021 г. N 44н</w:t>
      </w:r>
    </w:p>
    <w:p w:rsidR="00CD396C" w:rsidRPr="0064792F" w:rsidRDefault="00CD396C">
      <w:pPr>
        <w:pStyle w:val="ConsPlusTitle"/>
        <w:jc w:val="center"/>
        <w:rPr>
          <w:rFonts w:ascii="Times New Roman" w:hAnsi="Times New Roman" w:cs="Times New Roman"/>
          <w:sz w:val="28"/>
          <w:szCs w:val="28"/>
        </w:rPr>
      </w:pPr>
    </w:p>
    <w:p w:rsidR="00CD396C" w:rsidRPr="0064792F" w:rsidRDefault="00CD396C">
      <w:pPr>
        <w:pStyle w:val="ConsPlusTitle"/>
        <w:jc w:val="center"/>
        <w:rPr>
          <w:rFonts w:ascii="Times New Roman" w:hAnsi="Times New Roman" w:cs="Times New Roman"/>
          <w:sz w:val="28"/>
          <w:szCs w:val="28"/>
        </w:rPr>
      </w:pPr>
      <w:r w:rsidRPr="0064792F">
        <w:rPr>
          <w:rFonts w:ascii="Times New Roman" w:hAnsi="Times New Roman" w:cs="Times New Roman"/>
          <w:sz w:val="28"/>
          <w:szCs w:val="28"/>
        </w:rPr>
        <w:t>ОБ УТВЕРЖДЕНИИ ПОРЯДКА</w:t>
      </w:r>
    </w:p>
    <w:p w:rsidR="00CD396C" w:rsidRPr="0064792F" w:rsidRDefault="00CD396C">
      <w:pPr>
        <w:pStyle w:val="ConsPlusTitle"/>
        <w:jc w:val="center"/>
        <w:rPr>
          <w:rFonts w:ascii="Times New Roman" w:hAnsi="Times New Roman" w:cs="Times New Roman"/>
          <w:sz w:val="28"/>
          <w:szCs w:val="28"/>
        </w:rPr>
      </w:pPr>
      <w:r w:rsidRPr="0064792F">
        <w:rPr>
          <w:rFonts w:ascii="Times New Roman" w:hAnsi="Times New Roman" w:cs="Times New Roman"/>
          <w:sz w:val="28"/>
          <w:szCs w:val="28"/>
        </w:rPr>
        <w:t>ОТКРЫТИЯ ЛИЦЕВЫХ СЧЕТОВ ТЕРРИТОРИАЛЬНЫМИ ОРГАНАМИ</w:t>
      </w:r>
    </w:p>
    <w:p w:rsidR="00CD396C" w:rsidRPr="0064792F" w:rsidRDefault="00CD396C">
      <w:pPr>
        <w:pStyle w:val="ConsPlusTitle"/>
        <w:jc w:val="center"/>
        <w:rPr>
          <w:rFonts w:ascii="Times New Roman" w:hAnsi="Times New Roman" w:cs="Times New Roman"/>
          <w:sz w:val="28"/>
          <w:szCs w:val="28"/>
        </w:rPr>
      </w:pPr>
      <w:r w:rsidRPr="0064792F">
        <w:rPr>
          <w:rFonts w:ascii="Times New Roman" w:hAnsi="Times New Roman" w:cs="Times New Roman"/>
          <w:sz w:val="28"/>
          <w:szCs w:val="28"/>
        </w:rPr>
        <w:t>ФЕДЕРАЛЬНОГО КАЗНАЧЕЙСТВА УЧАСТНИКАМ</w:t>
      </w:r>
    </w:p>
    <w:p w:rsidR="00CD396C" w:rsidRPr="0064792F" w:rsidRDefault="00CD396C">
      <w:pPr>
        <w:pStyle w:val="ConsPlusTitle"/>
        <w:jc w:val="center"/>
        <w:rPr>
          <w:rFonts w:ascii="Times New Roman" w:hAnsi="Times New Roman" w:cs="Times New Roman"/>
          <w:sz w:val="28"/>
          <w:szCs w:val="28"/>
        </w:rPr>
      </w:pPr>
      <w:r w:rsidRPr="0064792F">
        <w:rPr>
          <w:rFonts w:ascii="Times New Roman" w:hAnsi="Times New Roman" w:cs="Times New Roman"/>
          <w:sz w:val="28"/>
          <w:szCs w:val="28"/>
        </w:rPr>
        <w:t>КАЗНАЧЕЙСКОГО СОПРОВОЖДЕНИЯ</w:t>
      </w:r>
    </w:p>
    <w:p w:rsidR="00CD396C" w:rsidRPr="0064792F" w:rsidRDefault="00CD396C">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CD396C" w:rsidRPr="0064792F">
        <w:tc>
          <w:tcPr>
            <w:tcW w:w="60" w:type="dxa"/>
            <w:tcBorders>
              <w:top w:val="nil"/>
              <w:left w:val="nil"/>
              <w:bottom w:val="nil"/>
              <w:right w:val="nil"/>
            </w:tcBorders>
            <w:shd w:val="clear" w:color="auto" w:fill="CED3F1"/>
            <w:tcMar>
              <w:top w:w="0" w:type="dxa"/>
              <w:left w:w="0" w:type="dxa"/>
              <w:bottom w:w="0" w:type="dxa"/>
              <w:right w:w="0" w:type="dxa"/>
            </w:tcMar>
          </w:tcPr>
          <w:p w:rsidR="00CD396C" w:rsidRPr="0064792F" w:rsidRDefault="00CD396C">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D396C" w:rsidRPr="0064792F" w:rsidRDefault="00CD396C">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D396C" w:rsidRPr="0064792F" w:rsidRDefault="00CD396C">
            <w:pPr>
              <w:pStyle w:val="ConsPlusNormal"/>
              <w:jc w:val="center"/>
              <w:rPr>
                <w:rFonts w:ascii="Times New Roman" w:hAnsi="Times New Roman" w:cs="Times New Roman"/>
                <w:sz w:val="28"/>
                <w:szCs w:val="28"/>
              </w:rPr>
            </w:pPr>
            <w:r w:rsidRPr="0064792F">
              <w:rPr>
                <w:rFonts w:ascii="Times New Roman" w:hAnsi="Times New Roman" w:cs="Times New Roman"/>
                <w:color w:val="392C69"/>
                <w:sz w:val="28"/>
                <w:szCs w:val="28"/>
              </w:rPr>
              <w:t>Список изменяющих документов</w:t>
            </w:r>
          </w:p>
          <w:p w:rsidR="00CD396C" w:rsidRPr="0064792F" w:rsidRDefault="00CD396C">
            <w:pPr>
              <w:pStyle w:val="ConsPlusNormal"/>
              <w:jc w:val="center"/>
              <w:rPr>
                <w:rFonts w:ascii="Times New Roman" w:hAnsi="Times New Roman" w:cs="Times New Roman"/>
                <w:sz w:val="28"/>
                <w:szCs w:val="28"/>
              </w:rPr>
            </w:pPr>
            <w:r w:rsidRPr="0064792F">
              <w:rPr>
                <w:rFonts w:ascii="Times New Roman" w:hAnsi="Times New Roman" w:cs="Times New Roman"/>
                <w:color w:val="392C69"/>
                <w:sz w:val="28"/>
                <w:szCs w:val="28"/>
              </w:rPr>
              <w:t xml:space="preserve">(в ред. Приказов Казначейства России от 06.12.2024 </w:t>
            </w:r>
            <w:hyperlink r:id="rId4">
              <w:r w:rsidRPr="0064792F">
                <w:rPr>
                  <w:rFonts w:ascii="Times New Roman" w:hAnsi="Times New Roman" w:cs="Times New Roman"/>
                  <w:color w:val="0000FF"/>
                  <w:sz w:val="28"/>
                  <w:szCs w:val="28"/>
                </w:rPr>
                <w:t>N 22н</w:t>
              </w:r>
            </w:hyperlink>
            <w:r w:rsidRPr="0064792F">
              <w:rPr>
                <w:rFonts w:ascii="Times New Roman" w:hAnsi="Times New Roman" w:cs="Times New Roman"/>
                <w:color w:val="392C69"/>
                <w:sz w:val="28"/>
                <w:szCs w:val="28"/>
              </w:rPr>
              <w:t>,</w:t>
            </w:r>
          </w:p>
          <w:p w:rsidR="00CD396C" w:rsidRPr="0064792F" w:rsidRDefault="00CD396C">
            <w:pPr>
              <w:pStyle w:val="ConsPlusNormal"/>
              <w:jc w:val="center"/>
              <w:rPr>
                <w:rFonts w:ascii="Times New Roman" w:hAnsi="Times New Roman" w:cs="Times New Roman"/>
                <w:sz w:val="28"/>
                <w:szCs w:val="28"/>
              </w:rPr>
            </w:pPr>
            <w:r w:rsidRPr="0064792F">
              <w:rPr>
                <w:rFonts w:ascii="Times New Roman" w:hAnsi="Times New Roman" w:cs="Times New Roman"/>
                <w:color w:val="392C69"/>
                <w:sz w:val="28"/>
                <w:szCs w:val="28"/>
              </w:rPr>
              <w:t xml:space="preserve">от 09.04.2025 </w:t>
            </w:r>
            <w:hyperlink r:id="rId5">
              <w:r w:rsidRPr="0064792F">
                <w:rPr>
                  <w:rFonts w:ascii="Times New Roman" w:hAnsi="Times New Roman" w:cs="Times New Roman"/>
                  <w:color w:val="0000FF"/>
                  <w:sz w:val="28"/>
                  <w:szCs w:val="28"/>
                </w:rPr>
                <w:t>N 4н</w:t>
              </w:r>
            </w:hyperlink>
            <w:r w:rsidRPr="0064792F">
              <w:rPr>
                <w:rFonts w:ascii="Times New Roman" w:hAnsi="Times New Roman" w:cs="Times New Roman"/>
                <w:color w:val="392C69"/>
                <w:sz w:val="28"/>
                <w:szCs w:val="28"/>
              </w:rPr>
              <w:t xml:space="preserve">, от 30.09.2025 </w:t>
            </w:r>
            <w:hyperlink r:id="rId6">
              <w:r w:rsidRPr="0064792F">
                <w:rPr>
                  <w:rFonts w:ascii="Times New Roman" w:hAnsi="Times New Roman" w:cs="Times New Roman"/>
                  <w:color w:val="0000FF"/>
                  <w:sz w:val="28"/>
                  <w:szCs w:val="28"/>
                </w:rPr>
                <w:t>N 11н</w:t>
              </w:r>
            </w:hyperlink>
            <w:r w:rsidRPr="0064792F">
              <w:rPr>
                <w:rFonts w:ascii="Times New Roman" w:hAnsi="Times New Roman" w:cs="Times New Roman"/>
                <w:color w:val="392C69"/>
                <w:sz w:val="28"/>
                <w:szCs w:val="28"/>
              </w:rPr>
              <w:t xml:space="preserve">, от 22.06.2026 </w:t>
            </w:r>
            <w:hyperlink r:id="rId7">
              <w:r w:rsidRPr="0064792F">
                <w:rPr>
                  <w:rFonts w:ascii="Times New Roman" w:hAnsi="Times New Roman" w:cs="Times New Roman"/>
                  <w:color w:val="0000FF"/>
                  <w:sz w:val="28"/>
                  <w:szCs w:val="28"/>
                </w:rPr>
                <w:t>N 14н</w:t>
              </w:r>
            </w:hyperlink>
            <w:r w:rsidRPr="0064792F">
              <w:rPr>
                <w:rFonts w:ascii="Times New Roman" w:hAnsi="Times New Roman" w:cs="Times New Roman"/>
                <w:color w:val="392C69"/>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CD396C" w:rsidRPr="0064792F" w:rsidRDefault="00CD396C">
            <w:pPr>
              <w:pStyle w:val="ConsPlusNormal"/>
              <w:rPr>
                <w:rFonts w:ascii="Times New Roman" w:hAnsi="Times New Roman" w:cs="Times New Roman"/>
                <w:sz w:val="28"/>
                <w:szCs w:val="28"/>
              </w:rPr>
            </w:pPr>
          </w:p>
        </w:tc>
      </w:tr>
    </w:tbl>
    <w:p w:rsidR="00CD396C" w:rsidRPr="0064792F" w:rsidRDefault="00CD396C">
      <w:pPr>
        <w:pStyle w:val="ConsPlusNormal"/>
        <w:ind w:firstLine="540"/>
        <w:jc w:val="both"/>
        <w:rPr>
          <w:rFonts w:ascii="Times New Roman" w:hAnsi="Times New Roman" w:cs="Times New Roman"/>
          <w:sz w:val="28"/>
          <w:szCs w:val="28"/>
        </w:rPr>
      </w:pPr>
    </w:p>
    <w:p w:rsidR="00CD396C" w:rsidRPr="0064792F" w:rsidRDefault="00CD396C">
      <w:pPr>
        <w:pStyle w:val="ConsPlusNormal"/>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В целях реализации </w:t>
      </w:r>
      <w:hyperlink r:id="rId8">
        <w:r w:rsidRPr="0064792F">
          <w:rPr>
            <w:rFonts w:ascii="Times New Roman" w:hAnsi="Times New Roman" w:cs="Times New Roman"/>
            <w:color w:val="0000FF"/>
            <w:sz w:val="28"/>
            <w:szCs w:val="28"/>
          </w:rPr>
          <w:t>подпункта 1 пункта 2 статьи 242.23</w:t>
        </w:r>
      </w:hyperlink>
      <w:r w:rsidRPr="0064792F">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 приказываю:</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Утвердить прилагаемый </w:t>
      </w:r>
      <w:hyperlink w:anchor="P33">
        <w:r w:rsidRPr="0064792F">
          <w:rPr>
            <w:rFonts w:ascii="Times New Roman" w:hAnsi="Times New Roman" w:cs="Times New Roman"/>
            <w:color w:val="0000FF"/>
            <w:sz w:val="28"/>
            <w:szCs w:val="28"/>
          </w:rPr>
          <w:t>Порядок</w:t>
        </w:r>
      </w:hyperlink>
      <w:r w:rsidRPr="0064792F">
        <w:rPr>
          <w:rFonts w:ascii="Times New Roman" w:hAnsi="Times New Roman" w:cs="Times New Roman"/>
          <w:sz w:val="28"/>
          <w:szCs w:val="28"/>
        </w:rPr>
        <w:t xml:space="preserve"> открытия лицевых счетов территориальными органами Федерального казначейства участникам казначейского сопровождения.</w:t>
      </w:r>
    </w:p>
    <w:p w:rsidR="00CD396C" w:rsidRPr="0064792F" w:rsidRDefault="00CD396C">
      <w:pPr>
        <w:pStyle w:val="ConsPlusNormal"/>
        <w:ind w:firstLine="540"/>
        <w:jc w:val="both"/>
        <w:rPr>
          <w:rFonts w:ascii="Times New Roman" w:hAnsi="Times New Roman" w:cs="Times New Roman"/>
          <w:sz w:val="28"/>
          <w:szCs w:val="28"/>
        </w:rPr>
      </w:pPr>
    </w:p>
    <w:p w:rsidR="00CD396C" w:rsidRPr="0064792F" w:rsidRDefault="00CD396C">
      <w:pPr>
        <w:pStyle w:val="ConsPlusNormal"/>
        <w:jc w:val="right"/>
        <w:rPr>
          <w:rFonts w:ascii="Times New Roman" w:hAnsi="Times New Roman" w:cs="Times New Roman"/>
          <w:sz w:val="28"/>
          <w:szCs w:val="28"/>
        </w:rPr>
      </w:pPr>
      <w:r w:rsidRPr="0064792F">
        <w:rPr>
          <w:rFonts w:ascii="Times New Roman" w:hAnsi="Times New Roman" w:cs="Times New Roman"/>
          <w:sz w:val="28"/>
          <w:szCs w:val="28"/>
        </w:rPr>
        <w:t>Руководитель</w:t>
      </w:r>
    </w:p>
    <w:p w:rsidR="00CD396C" w:rsidRPr="0064792F" w:rsidRDefault="00CD396C">
      <w:pPr>
        <w:pStyle w:val="ConsPlusNormal"/>
        <w:jc w:val="right"/>
        <w:rPr>
          <w:rFonts w:ascii="Times New Roman" w:hAnsi="Times New Roman" w:cs="Times New Roman"/>
          <w:sz w:val="28"/>
          <w:szCs w:val="28"/>
        </w:rPr>
      </w:pPr>
      <w:r w:rsidRPr="0064792F">
        <w:rPr>
          <w:rFonts w:ascii="Times New Roman" w:hAnsi="Times New Roman" w:cs="Times New Roman"/>
          <w:sz w:val="28"/>
          <w:szCs w:val="28"/>
        </w:rPr>
        <w:t>Р.Е.АРТЮХИН</w:t>
      </w:r>
    </w:p>
    <w:p w:rsidR="00CD396C" w:rsidRPr="0064792F" w:rsidRDefault="00CD396C">
      <w:pPr>
        <w:pStyle w:val="ConsPlusNormal"/>
        <w:jc w:val="both"/>
        <w:rPr>
          <w:rFonts w:ascii="Times New Roman" w:hAnsi="Times New Roman" w:cs="Times New Roman"/>
          <w:sz w:val="28"/>
          <w:szCs w:val="28"/>
        </w:rPr>
      </w:pPr>
    </w:p>
    <w:p w:rsidR="00CD396C" w:rsidRPr="0064792F" w:rsidRDefault="00CD396C">
      <w:pPr>
        <w:pStyle w:val="ConsPlusNormal"/>
        <w:jc w:val="both"/>
        <w:rPr>
          <w:rFonts w:ascii="Times New Roman" w:hAnsi="Times New Roman" w:cs="Times New Roman"/>
          <w:sz w:val="28"/>
          <w:szCs w:val="28"/>
        </w:rPr>
      </w:pPr>
    </w:p>
    <w:p w:rsidR="00CD396C" w:rsidRPr="0064792F" w:rsidRDefault="00CD396C">
      <w:pPr>
        <w:pStyle w:val="ConsPlusNormal"/>
        <w:jc w:val="both"/>
        <w:rPr>
          <w:rFonts w:ascii="Times New Roman" w:hAnsi="Times New Roman" w:cs="Times New Roman"/>
          <w:sz w:val="28"/>
          <w:szCs w:val="28"/>
        </w:rPr>
      </w:pPr>
    </w:p>
    <w:p w:rsidR="00CD396C" w:rsidRDefault="00CD396C">
      <w:pPr>
        <w:pStyle w:val="ConsPlusNormal"/>
        <w:jc w:val="both"/>
        <w:rPr>
          <w:rFonts w:ascii="Times New Roman" w:hAnsi="Times New Roman" w:cs="Times New Roman"/>
          <w:sz w:val="28"/>
          <w:szCs w:val="28"/>
        </w:rPr>
      </w:pPr>
    </w:p>
    <w:p w:rsidR="0064792F" w:rsidRDefault="0064792F">
      <w:pPr>
        <w:pStyle w:val="ConsPlusNormal"/>
        <w:jc w:val="both"/>
        <w:rPr>
          <w:rFonts w:ascii="Times New Roman" w:hAnsi="Times New Roman" w:cs="Times New Roman"/>
          <w:sz w:val="28"/>
          <w:szCs w:val="28"/>
        </w:rPr>
      </w:pPr>
    </w:p>
    <w:p w:rsidR="0064792F" w:rsidRDefault="0064792F">
      <w:pPr>
        <w:pStyle w:val="ConsPlusNormal"/>
        <w:jc w:val="both"/>
        <w:rPr>
          <w:rFonts w:ascii="Times New Roman" w:hAnsi="Times New Roman" w:cs="Times New Roman"/>
          <w:sz w:val="28"/>
          <w:szCs w:val="28"/>
        </w:rPr>
      </w:pPr>
    </w:p>
    <w:p w:rsidR="0064792F" w:rsidRDefault="0064792F">
      <w:pPr>
        <w:pStyle w:val="ConsPlusNormal"/>
        <w:jc w:val="both"/>
        <w:rPr>
          <w:rFonts w:ascii="Times New Roman" w:hAnsi="Times New Roman" w:cs="Times New Roman"/>
          <w:sz w:val="28"/>
          <w:szCs w:val="28"/>
        </w:rPr>
      </w:pPr>
    </w:p>
    <w:p w:rsidR="0064792F" w:rsidRDefault="0064792F">
      <w:pPr>
        <w:pStyle w:val="ConsPlusNormal"/>
        <w:jc w:val="both"/>
        <w:rPr>
          <w:rFonts w:ascii="Times New Roman" w:hAnsi="Times New Roman" w:cs="Times New Roman"/>
          <w:sz w:val="28"/>
          <w:szCs w:val="28"/>
        </w:rPr>
      </w:pPr>
    </w:p>
    <w:p w:rsidR="0064792F" w:rsidRDefault="0064792F">
      <w:pPr>
        <w:pStyle w:val="ConsPlusNormal"/>
        <w:jc w:val="both"/>
        <w:rPr>
          <w:rFonts w:ascii="Times New Roman" w:hAnsi="Times New Roman" w:cs="Times New Roman"/>
          <w:sz w:val="28"/>
          <w:szCs w:val="28"/>
        </w:rPr>
      </w:pPr>
    </w:p>
    <w:p w:rsidR="0064792F" w:rsidRDefault="0064792F">
      <w:pPr>
        <w:pStyle w:val="ConsPlusNormal"/>
        <w:jc w:val="both"/>
        <w:rPr>
          <w:rFonts w:ascii="Times New Roman" w:hAnsi="Times New Roman" w:cs="Times New Roman"/>
          <w:sz w:val="28"/>
          <w:szCs w:val="28"/>
        </w:rPr>
      </w:pPr>
    </w:p>
    <w:p w:rsidR="0064792F" w:rsidRDefault="0064792F">
      <w:pPr>
        <w:pStyle w:val="ConsPlusNormal"/>
        <w:jc w:val="both"/>
        <w:rPr>
          <w:rFonts w:ascii="Times New Roman" w:hAnsi="Times New Roman" w:cs="Times New Roman"/>
          <w:sz w:val="28"/>
          <w:szCs w:val="28"/>
        </w:rPr>
      </w:pPr>
    </w:p>
    <w:p w:rsidR="0064792F" w:rsidRDefault="0064792F">
      <w:pPr>
        <w:pStyle w:val="ConsPlusNormal"/>
        <w:jc w:val="both"/>
        <w:rPr>
          <w:rFonts w:ascii="Times New Roman" w:hAnsi="Times New Roman" w:cs="Times New Roman"/>
          <w:sz w:val="28"/>
          <w:szCs w:val="28"/>
        </w:rPr>
      </w:pPr>
    </w:p>
    <w:p w:rsidR="0064792F" w:rsidRDefault="0064792F">
      <w:pPr>
        <w:pStyle w:val="ConsPlusNormal"/>
        <w:jc w:val="both"/>
        <w:rPr>
          <w:rFonts w:ascii="Times New Roman" w:hAnsi="Times New Roman" w:cs="Times New Roman"/>
          <w:sz w:val="28"/>
          <w:szCs w:val="28"/>
        </w:rPr>
      </w:pPr>
    </w:p>
    <w:p w:rsidR="0064792F" w:rsidRPr="0064792F" w:rsidRDefault="0064792F">
      <w:pPr>
        <w:pStyle w:val="ConsPlusNormal"/>
        <w:jc w:val="both"/>
        <w:rPr>
          <w:rFonts w:ascii="Times New Roman" w:hAnsi="Times New Roman" w:cs="Times New Roman"/>
          <w:sz w:val="28"/>
          <w:szCs w:val="28"/>
        </w:rPr>
      </w:pPr>
      <w:bookmarkStart w:id="0" w:name="_GoBack"/>
      <w:bookmarkEnd w:id="0"/>
    </w:p>
    <w:p w:rsidR="00CD396C" w:rsidRPr="0064792F" w:rsidRDefault="00CD396C">
      <w:pPr>
        <w:pStyle w:val="ConsPlusNormal"/>
        <w:jc w:val="both"/>
        <w:rPr>
          <w:rFonts w:ascii="Times New Roman" w:hAnsi="Times New Roman" w:cs="Times New Roman"/>
          <w:sz w:val="28"/>
          <w:szCs w:val="28"/>
        </w:rPr>
      </w:pPr>
    </w:p>
    <w:p w:rsidR="00CD396C" w:rsidRPr="0064792F" w:rsidRDefault="00CD396C">
      <w:pPr>
        <w:pStyle w:val="ConsPlusNormal"/>
        <w:jc w:val="right"/>
        <w:outlineLvl w:val="0"/>
        <w:rPr>
          <w:rFonts w:ascii="Times New Roman" w:hAnsi="Times New Roman" w:cs="Times New Roman"/>
          <w:sz w:val="28"/>
          <w:szCs w:val="28"/>
        </w:rPr>
      </w:pPr>
      <w:r w:rsidRPr="0064792F">
        <w:rPr>
          <w:rFonts w:ascii="Times New Roman" w:hAnsi="Times New Roman" w:cs="Times New Roman"/>
          <w:sz w:val="28"/>
          <w:szCs w:val="28"/>
        </w:rPr>
        <w:lastRenderedPageBreak/>
        <w:t>Утвержден</w:t>
      </w:r>
    </w:p>
    <w:p w:rsidR="00CD396C" w:rsidRPr="0064792F" w:rsidRDefault="00CD396C">
      <w:pPr>
        <w:pStyle w:val="ConsPlusNormal"/>
        <w:jc w:val="right"/>
        <w:rPr>
          <w:rFonts w:ascii="Times New Roman" w:hAnsi="Times New Roman" w:cs="Times New Roman"/>
          <w:sz w:val="28"/>
          <w:szCs w:val="28"/>
        </w:rPr>
      </w:pPr>
      <w:r w:rsidRPr="0064792F">
        <w:rPr>
          <w:rFonts w:ascii="Times New Roman" w:hAnsi="Times New Roman" w:cs="Times New Roman"/>
          <w:sz w:val="28"/>
          <w:szCs w:val="28"/>
        </w:rPr>
        <w:t>приказом Федерального казначейства</w:t>
      </w:r>
    </w:p>
    <w:p w:rsidR="00CD396C" w:rsidRPr="0064792F" w:rsidRDefault="00CD396C">
      <w:pPr>
        <w:pStyle w:val="ConsPlusNormal"/>
        <w:jc w:val="right"/>
        <w:rPr>
          <w:rFonts w:ascii="Times New Roman" w:hAnsi="Times New Roman" w:cs="Times New Roman"/>
          <w:sz w:val="28"/>
          <w:szCs w:val="28"/>
        </w:rPr>
      </w:pPr>
      <w:r w:rsidRPr="0064792F">
        <w:rPr>
          <w:rFonts w:ascii="Times New Roman" w:hAnsi="Times New Roman" w:cs="Times New Roman"/>
          <w:sz w:val="28"/>
          <w:szCs w:val="28"/>
        </w:rPr>
        <w:t>от 22 декабря 2021 г. N 44н</w:t>
      </w:r>
    </w:p>
    <w:p w:rsidR="00CD396C" w:rsidRPr="0064792F" w:rsidRDefault="00CD396C">
      <w:pPr>
        <w:pStyle w:val="ConsPlusNormal"/>
        <w:jc w:val="both"/>
        <w:rPr>
          <w:rFonts w:ascii="Times New Roman" w:hAnsi="Times New Roman" w:cs="Times New Roman"/>
          <w:sz w:val="28"/>
          <w:szCs w:val="28"/>
        </w:rPr>
      </w:pPr>
    </w:p>
    <w:p w:rsidR="00CD396C" w:rsidRPr="0064792F" w:rsidRDefault="00CD396C">
      <w:pPr>
        <w:pStyle w:val="ConsPlusTitle"/>
        <w:jc w:val="center"/>
        <w:rPr>
          <w:rFonts w:ascii="Times New Roman" w:hAnsi="Times New Roman" w:cs="Times New Roman"/>
          <w:sz w:val="28"/>
          <w:szCs w:val="28"/>
        </w:rPr>
      </w:pPr>
      <w:bookmarkStart w:id="1" w:name="P33"/>
      <w:bookmarkEnd w:id="1"/>
      <w:r w:rsidRPr="0064792F">
        <w:rPr>
          <w:rFonts w:ascii="Times New Roman" w:hAnsi="Times New Roman" w:cs="Times New Roman"/>
          <w:sz w:val="28"/>
          <w:szCs w:val="28"/>
        </w:rPr>
        <w:t>ПОРЯДОК</w:t>
      </w:r>
    </w:p>
    <w:p w:rsidR="00CD396C" w:rsidRPr="0064792F" w:rsidRDefault="00CD396C">
      <w:pPr>
        <w:pStyle w:val="ConsPlusTitle"/>
        <w:jc w:val="center"/>
        <w:rPr>
          <w:rFonts w:ascii="Times New Roman" w:hAnsi="Times New Roman" w:cs="Times New Roman"/>
          <w:sz w:val="28"/>
          <w:szCs w:val="28"/>
        </w:rPr>
      </w:pPr>
      <w:r w:rsidRPr="0064792F">
        <w:rPr>
          <w:rFonts w:ascii="Times New Roman" w:hAnsi="Times New Roman" w:cs="Times New Roman"/>
          <w:sz w:val="28"/>
          <w:szCs w:val="28"/>
        </w:rPr>
        <w:t>ОТКРЫТИЯ ЛИЦЕВЫХ СЧЕТОВ ТЕРРИТОРИАЛЬНЫМИ ОРГАНАМИ</w:t>
      </w:r>
    </w:p>
    <w:p w:rsidR="00CD396C" w:rsidRPr="0064792F" w:rsidRDefault="00CD396C">
      <w:pPr>
        <w:pStyle w:val="ConsPlusTitle"/>
        <w:jc w:val="center"/>
        <w:rPr>
          <w:rFonts w:ascii="Times New Roman" w:hAnsi="Times New Roman" w:cs="Times New Roman"/>
          <w:sz w:val="28"/>
          <w:szCs w:val="28"/>
        </w:rPr>
      </w:pPr>
      <w:r w:rsidRPr="0064792F">
        <w:rPr>
          <w:rFonts w:ascii="Times New Roman" w:hAnsi="Times New Roman" w:cs="Times New Roman"/>
          <w:sz w:val="28"/>
          <w:szCs w:val="28"/>
        </w:rPr>
        <w:t>ФЕДЕРАЛЬНОГО КАЗНАЧЕЙСТВА УЧАСТНИКАМ</w:t>
      </w:r>
    </w:p>
    <w:p w:rsidR="00CD396C" w:rsidRPr="0064792F" w:rsidRDefault="00CD396C">
      <w:pPr>
        <w:pStyle w:val="ConsPlusTitle"/>
        <w:jc w:val="center"/>
        <w:rPr>
          <w:rFonts w:ascii="Times New Roman" w:hAnsi="Times New Roman" w:cs="Times New Roman"/>
          <w:sz w:val="28"/>
          <w:szCs w:val="28"/>
        </w:rPr>
      </w:pPr>
      <w:r w:rsidRPr="0064792F">
        <w:rPr>
          <w:rFonts w:ascii="Times New Roman" w:hAnsi="Times New Roman" w:cs="Times New Roman"/>
          <w:sz w:val="28"/>
          <w:szCs w:val="28"/>
        </w:rPr>
        <w:t>КАЗНАЧЕЙСКОГО СОПРОВОЖДЕНИЯ</w:t>
      </w:r>
    </w:p>
    <w:p w:rsidR="00CD396C" w:rsidRPr="0064792F" w:rsidRDefault="00CD396C">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CD396C" w:rsidRPr="0064792F">
        <w:tc>
          <w:tcPr>
            <w:tcW w:w="60" w:type="dxa"/>
            <w:tcBorders>
              <w:top w:val="nil"/>
              <w:left w:val="nil"/>
              <w:bottom w:val="nil"/>
              <w:right w:val="nil"/>
            </w:tcBorders>
            <w:shd w:val="clear" w:color="auto" w:fill="CED3F1"/>
            <w:tcMar>
              <w:top w:w="0" w:type="dxa"/>
              <w:left w:w="0" w:type="dxa"/>
              <w:bottom w:w="0" w:type="dxa"/>
              <w:right w:w="0" w:type="dxa"/>
            </w:tcMar>
          </w:tcPr>
          <w:p w:rsidR="00CD396C" w:rsidRPr="0064792F" w:rsidRDefault="00CD396C">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D396C" w:rsidRPr="0064792F" w:rsidRDefault="00CD396C">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D396C" w:rsidRPr="0064792F" w:rsidRDefault="00CD396C">
            <w:pPr>
              <w:pStyle w:val="ConsPlusNormal"/>
              <w:jc w:val="center"/>
              <w:rPr>
                <w:rFonts w:ascii="Times New Roman" w:hAnsi="Times New Roman" w:cs="Times New Roman"/>
                <w:sz w:val="28"/>
                <w:szCs w:val="28"/>
              </w:rPr>
            </w:pPr>
            <w:r w:rsidRPr="0064792F">
              <w:rPr>
                <w:rFonts w:ascii="Times New Roman" w:hAnsi="Times New Roman" w:cs="Times New Roman"/>
                <w:color w:val="392C69"/>
                <w:sz w:val="28"/>
                <w:szCs w:val="28"/>
              </w:rPr>
              <w:t>Список изменяющих документов</w:t>
            </w:r>
          </w:p>
          <w:p w:rsidR="00CD396C" w:rsidRPr="0064792F" w:rsidRDefault="00CD396C">
            <w:pPr>
              <w:pStyle w:val="ConsPlusNormal"/>
              <w:jc w:val="center"/>
              <w:rPr>
                <w:rFonts w:ascii="Times New Roman" w:hAnsi="Times New Roman" w:cs="Times New Roman"/>
                <w:sz w:val="28"/>
                <w:szCs w:val="28"/>
              </w:rPr>
            </w:pPr>
            <w:r w:rsidRPr="0064792F">
              <w:rPr>
                <w:rFonts w:ascii="Times New Roman" w:hAnsi="Times New Roman" w:cs="Times New Roman"/>
                <w:color w:val="392C69"/>
                <w:sz w:val="28"/>
                <w:szCs w:val="28"/>
              </w:rPr>
              <w:t xml:space="preserve">(в ред. Приказов Казначейства России от 06.12.2024 </w:t>
            </w:r>
            <w:hyperlink r:id="rId9">
              <w:r w:rsidRPr="0064792F">
                <w:rPr>
                  <w:rFonts w:ascii="Times New Roman" w:hAnsi="Times New Roman" w:cs="Times New Roman"/>
                  <w:color w:val="0000FF"/>
                  <w:sz w:val="28"/>
                  <w:szCs w:val="28"/>
                </w:rPr>
                <w:t>N 22н</w:t>
              </w:r>
            </w:hyperlink>
            <w:r w:rsidRPr="0064792F">
              <w:rPr>
                <w:rFonts w:ascii="Times New Roman" w:hAnsi="Times New Roman" w:cs="Times New Roman"/>
                <w:color w:val="392C69"/>
                <w:sz w:val="28"/>
                <w:szCs w:val="28"/>
              </w:rPr>
              <w:t>,</w:t>
            </w:r>
          </w:p>
          <w:p w:rsidR="00CD396C" w:rsidRPr="0064792F" w:rsidRDefault="00CD396C">
            <w:pPr>
              <w:pStyle w:val="ConsPlusNormal"/>
              <w:jc w:val="center"/>
              <w:rPr>
                <w:rFonts w:ascii="Times New Roman" w:hAnsi="Times New Roman" w:cs="Times New Roman"/>
                <w:sz w:val="28"/>
                <w:szCs w:val="28"/>
              </w:rPr>
            </w:pPr>
            <w:r w:rsidRPr="0064792F">
              <w:rPr>
                <w:rFonts w:ascii="Times New Roman" w:hAnsi="Times New Roman" w:cs="Times New Roman"/>
                <w:color w:val="392C69"/>
                <w:sz w:val="28"/>
                <w:szCs w:val="28"/>
              </w:rPr>
              <w:t xml:space="preserve">от 09.04.2025 </w:t>
            </w:r>
            <w:hyperlink r:id="rId10">
              <w:r w:rsidRPr="0064792F">
                <w:rPr>
                  <w:rFonts w:ascii="Times New Roman" w:hAnsi="Times New Roman" w:cs="Times New Roman"/>
                  <w:color w:val="0000FF"/>
                  <w:sz w:val="28"/>
                  <w:szCs w:val="28"/>
                </w:rPr>
                <w:t>N 4н</w:t>
              </w:r>
            </w:hyperlink>
            <w:r w:rsidRPr="0064792F">
              <w:rPr>
                <w:rFonts w:ascii="Times New Roman" w:hAnsi="Times New Roman" w:cs="Times New Roman"/>
                <w:color w:val="392C69"/>
                <w:sz w:val="28"/>
                <w:szCs w:val="28"/>
              </w:rPr>
              <w:t xml:space="preserve">, от 30.09.2025 </w:t>
            </w:r>
            <w:hyperlink r:id="rId11">
              <w:r w:rsidRPr="0064792F">
                <w:rPr>
                  <w:rFonts w:ascii="Times New Roman" w:hAnsi="Times New Roman" w:cs="Times New Roman"/>
                  <w:color w:val="0000FF"/>
                  <w:sz w:val="28"/>
                  <w:szCs w:val="28"/>
                </w:rPr>
                <w:t>N 11н</w:t>
              </w:r>
            </w:hyperlink>
            <w:r w:rsidRPr="0064792F">
              <w:rPr>
                <w:rFonts w:ascii="Times New Roman" w:hAnsi="Times New Roman" w:cs="Times New Roman"/>
                <w:color w:val="392C69"/>
                <w:sz w:val="28"/>
                <w:szCs w:val="28"/>
              </w:rPr>
              <w:t xml:space="preserve">, от 22.06.2026 </w:t>
            </w:r>
            <w:hyperlink r:id="rId12">
              <w:r w:rsidRPr="0064792F">
                <w:rPr>
                  <w:rFonts w:ascii="Times New Roman" w:hAnsi="Times New Roman" w:cs="Times New Roman"/>
                  <w:color w:val="0000FF"/>
                  <w:sz w:val="28"/>
                  <w:szCs w:val="28"/>
                </w:rPr>
                <w:t>N 14н</w:t>
              </w:r>
            </w:hyperlink>
            <w:r w:rsidRPr="0064792F">
              <w:rPr>
                <w:rFonts w:ascii="Times New Roman" w:hAnsi="Times New Roman" w:cs="Times New Roman"/>
                <w:color w:val="392C69"/>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CD396C" w:rsidRPr="0064792F" w:rsidRDefault="00CD396C">
            <w:pPr>
              <w:pStyle w:val="ConsPlusNormal"/>
              <w:rPr>
                <w:rFonts w:ascii="Times New Roman" w:hAnsi="Times New Roman" w:cs="Times New Roman"/>
                <w:sz w:val="28"/>
                <w:szCs w:val="28"/>
              </w:rPr>
            </w:pPr>
          </w:p>
        </w:tc>
      </w:tr>
    </w:tbl>
    <w:p w:rsidR="00CD396C" w:rsidRPr="0064792F" w:rsidRDefault="00CD396C">
      <w:pPr>
        <w:pStyle w:val="ConsPlusNormal"/>
        <w:jc w:val="both"/>
        <w:rPr>
          <w:rFonts w:ascii="Times New Roman" w:hAnsi="Times New Roman" w:cs="Times New Roman"/>
          <w:sz w:val="28"/>
          <w:szCs w:val="28"/>
        </w:rPr>
      </w:pPr>
    </w:p>
    <w:p w:rsidR="00CD396C" w:rsidRPr="0064792F" w:rsidRDefault="00CD396C">
      <w:pPr>
        <w:pStyle w:val="ConsPlusTitle"/>
        <w:jc w:val="center"/>
        <w:outlineLvl w:val="1"/>
        <w:rPr>
          <w:rFonts w:ascii="Times New Roman" w:hAnsi="Times New Roman" w:cs="Times New Roman"/>
          <w:sz w:val="28"/>
          <w:szCs w:val="28"/>
        </w:rPr>
      </w:pPr>
      <w:r w:rsidRPr="0064792F">
        <w:rPr>
          <w:rFonts w:ascii="Times New Roman" w:hAnsi="Times New Roman" w:cs="Times New Roman"/>
          <w:sz w:val="28"/>
          <w:szCs w:val="28"/>
        </w:rPr>
        <w:t>I. Общие положения</w:t>
      </w:r>
    </w:p>
    <w:p w:rsidR="00CD396C" w:rsidRPr="0064792F" w:rsidRDefault="00CD396C">
      <w:pPr>
        <w:pStyle w:val="ConsPlusNormal"/>
        <w:jc w:val="both"/>
        <w:rPr>
          <w:rFonts w:ascii="Times New Roman" w:hAnsi="Times New Roman" w:cs="Times New Roman"/>
          <w:sz w:val="28"/>
          <w:szCs w:val="28"/>
        </w:rPr>
      </w:pPr>
    </w:p>
    <w:p w:rsidR="00CD396C" w:rsidRPr="0064792F" w:rsidRDefault="00CD396C">
      <w:pPr>
        <w:pStyle w:val="ConsPlusNormal"/>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r:id="rId13">
        <w:r w:rsidRPr="0064792F">
          <w:rPr>
            <w:rFonts w:ascii="Times New Roman" w:hAnsi="Times New Roman" w:cs="Times New Roman"/>
            <w:color w:val="0000FF"/>
            <w:sz w:val="28"/>
            <w:szCs w:val="28"/>
          </w:rPr>
          <w:t>подпунктом 1 пункта 2 статьи 242.23</w:t>
        </w:r>
      </w:hyperlink>
      <w:r w:rsidRPr="0064792F">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 (далее -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r:id="rId14">
        <w:r w:rsidRPr="0064792F">
          <w:rPr>
            <w:rFonts w:ascii="Times New Roman" w:hAnsi="Times New Roman" w:cs="Times New Roman"/>
            <w:color w:val="0000FF"/>
            <w:sz w:val="28"/>
            <w:szCs w:val="28"/>
          </w:rPr>
          <w:t>статьей 242.25</w:t>
        </w:r>
      </w:hyperlink>
      <w:r w:rsidRPr="0064792F">
        <w:rPr>
          <w:rFonts w:ascii="Times New Roman" w:hAnsi="Times New Roman" w:cs="Times New Roman"/>
          <w:sz w:val="28"/>
          <w:szCs w:val="28"/>
        </w:rPr>
        <w:t xml:space="preserve"> Бюджетного кодекса, средств, определенных в соответствии с </w:t>
      </w:r>
      <w:hyperlink r:id="rId15">
        <w:r w:rsidRPr="0064792F">
          <w:rPr>
            <w:rFonts w:ascii="Times New Roman" w:hAnsi="Times New Roman" w:cs="Times New Roman"/>
            <w:color w:val="0000FF"/>
            <w:sz w:val="28"/>
            <w:szCs w:val="28"/>
          </w:rPr>
          <w:t>пунктом 2 статьи 242.26</w:t>
        </w:r>
      </w:hyperlink>
      <w:r w:rsidRPr="0064792F">
        <w:rPr>
          <w:rFonts w:ascii="Times New Roman" w:hAnsi="Times New Roman" w:cs="Times New Roman"/>
          <w:sz w:val="28"/>
          <w:szCs w:val="28"/>
        </w:rPr>
        <w:t xml:space="preserve"> Бюджетного кодекса, и иных средств, получаемых (полученных) участниками казначейского сопровождения, в случаях, установленных </w:t>
      </w:r>
      <w:hyperlink r:id="rId16">
        <w:r w:rsidRPr="0064792F">
          <w:rPr>
            <w:rFonts w:ascii="Times New Roman" w:hAnsi="Times New Roman" w:cs="Times New Roman"/>
            <w:color w:val="0000FF"/>
            <w:sz w:val="28"/>
            <w:szCs w:val="28"/>
          </w:rPr>
          <w:t>подпунктом 2 пункта 1 статьи 242.26</w:t>
        </w:r>
      </w:hyperlink>
      <w:r w:rsidRPr="0064792F">
        <w:rPr>
          <w:rFonts w:ascii="Times New Roman" w:hAnsi="Times New Roman" w:cs="Times New Roman"/>
          <w:sz w:val="28"/>
          <w:szCs w:val="28"/>
        </w:rPr>
        <w:t xml:space="preserve"> Бюджетного кодекса (далее - целевые средства), предоставляемыми на основании:</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договоров (соглашений) о предоставлении субсидий, договоров о предоставлении бюджетных инвестиций в соответствии со </w:t>
      </w:r>
      <w:hyperlink r:id="rId17">
        <w:r w:rsidRPr="0064792F">
          <w:rPr>
            <w:rFonts w:ascii="Times New Roman" w:hAnsi="Times New Roman" w:cs="Times New Roman"/>
            <w:color w:val="0000FF"/>
            <w:sz w:val="28"/>
            <w:szCs w:val="28"/>
          </w:rPr>
          <w:t>статьей 80</w:t>
        </w:r>
      </w:hyperlink>
      <w:r w:rsidRPr="0064792F">
        <w:rPr>
          <w:rFonts w:ascii="Times New Roman" w:hAnsi="Times New Roman" w:cs="Times New Roman"/>
          <w:sz w:val="28"/>
          <w:szCs w:val="28"/>
        </w:rP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грантов,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18">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22.06.2026 N 14н)</w:t>
      </w:r>
    </w:p>
    <w:p w:rsidR="00CD396C" w:rsidRPr="0064792F" w:rsidRDefault="00CD396C">
      <w:pPr>
        <w:pStyle w:val="ConsPlusNormal"/>
        <w:spacing w:before="220"/>
        <w:ind w:firstLine="540"/>
        <w:jc w:val="both"/>
        <w:rPr>
          <w:rFonts w:ascii="Times New Roman" w:hAnsi="Times New Roman" w:cs="Times New Roman"/>
          <w:sz w:val="28"/>
          <w:szCs w:val="28"/>
        </w:rPr>
      </w:pPr>
      <w:bookmarkStart w:id="2" w:name="P47"/>
      <w:bookmarkEnd w:id="2"/>
      <w:r w:rsidRPr="0064792F">
        <w:rPr>
          <w:rFonts w:ascii="Times New Roman" w:hAnsi="Times New Roman" w:cs="Times New Roman"/>
          <w:sz w:val="28"/>
          <w:szCs w:val="28"/>
        </w:rPr>
        <w:t xml:space="preserve">контрактов (договоров) о поставке товаров, выполнении работ, оказании услуг, источником финансового обеспечения </w:t>
      </w:r>
      <w:proofErr w:type="gramStart"/>
      <w:r w:rsidRPr="0064792F">
        <w:rPr>
          <w:rFonts w:ascii="Times New Roman" w:hAnsi="Times New Roman" w:cs="Times New Roman"/>
          <w:sz w:val="28"/>
          <w:szCs w:val="28"/>
        </w:rPr>
        <w:t>исполнения обязательств</w:t>
      </w:r>
      <w:proofErr w:type="gramEnd"/>
      <w:r w:rsidRPr="0064792F">
        <w:rPr>
          <w:rFonts w:ascii="Times New Roman" w:hAnsi="Times New Roman" w:cs="Times New Roman"/>
          <w:sz w:val="28"/>
          <w:szCs w:val="28"/>
        </w:rPr>
        <w:t xml:space="preserve"> по которым являются средства, предоставленные в рамках исполнения вышеуказанных </w:t>
      </w:r>
      <w:r w:rsidRPr="0064792F">
        <w:rPr>
          <w:rFonts w:ascii="Times New Roman" w:hAnsi="Times New Roman" w:cs="Times New Roman"/>
          <w:sz w:val="28"/>
          <w:szCs w:val="28"/>
        </w:rPr>
        <w:lastRenderedPageBreak/>
        <w:t>государственных (муниципальных) контрактов, договоров (соглашений) (далее - контракт (договор).</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Абзац утратил силу. - </w:t>
      </w:r>
      <w:hyperlink r:id="rId19">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Положения настоящего Порядка в соответствии со </w:t>
      </w:r>
      <w:hyperlink r:id="rId20">
        <w:r w:rsidRPr="0064792F">
          <w:rPr>
            <w:rFonts w:ascii="Times New Roman" w:hAnsi="Times New Roman" w:cs="Times New Roman"/>
            <w:color w:val="0000FF"/>
            <w:sz w:val="28"/>
            <w:szCs w:val="28"/>
          </w:rPr>
          <w:t>статьей 242.25</w:t>
        </w:r>
      </w:hyperlink>
      <w:r w:rsidRPr="0064792F">
        <w:rPr>
          <w:rFonts w:ascii="Times New Roman" w:hAnsi="Times New Roman" w:cs="Times New Roman"/>
          <w:sz w:val="28"/>
          <w:szCs w:val="28"/>
        </w:rPr>
        <w:t xml:space="preserve"> Бюджетного кодекса, </w:t>
      </w:r>
      <w:hyperlink r:id="rId21">
        <w:r w:rsidRPr="0064792F">
          <w:rPr>
            <w:rFonts w:ascii="Times New Roman" w:hAnsi="Times New Roman" w:cs="Times New Roman"/>
            <w:color w:val="0000FF"/>
            <w:sz w:val="28"/>
            <w:szCs w:val="28"/>
          </w:rPr>
          <w:t>подпунктом 2 пункта 1 статьи 242.26</w:t>
        </w:r>
      </w:hyperlink>
      <w:r w:rsidRPr="0064792F">
        <w:rPr>
          <w:rFonts w:ascii="Times New Roman" w:hAnsi="Times New Roman" w:cs="Times New Roman"/>
          <w:sz w:val="28"/>
          <w:szCs w:val="28"/>
        </w:rPr>
        <w:t xml:space="preserve"> Бюджетного кодекса, </w:t>
      </w:r>
      <w:hyperlink r:id="rId22">
        <w:r w:rsidRPr="0064792F">
          <w:rPr>
            <w:rFonts w:ascii="Times New Roman" w:hAnsi="Times New Roman" w:cs="Times New Roman"/>
            <w:color w:val="0000FF"/>
            <w:sz w:val="28"/>
            <w:szCs w:val="28"/>
          </w:rPr>
          <w:t>подпунктами "а"</w:t>
        </w:r>
      </w:hyperlink>
      <w:r w:rsidRPr="0064792F">
        <w:rPr>
          <w:rFonts w:ascii="Times New Roman" w:hAnsi="Times New Roman" w:cs="Times New Roman"/>
          <w:sz w:val="28"/>
          <w:szCs w:val="28"/>
        </w:rPr>
        <w:t xml:space="preserve"> и </w:t>
      </w:r>
      <w:hyperlink r:id="rId23">
        <w:r w:rsidRPr="0064792F">
          <w:rPr>
            <w:rFonts w:ascii="Times New Roman" w:hAnsi="Times New Roman" w:cs="Times New Roman"/>
            <w:color w:val="0000FF"/>
            <w:sz w:val="28"/>
            <w:szCs w:val="28"/>
          </w:rPr>
          <w:t>"в" пункта 2</w:t>
        </w:r>
      </w:hyperlink>
      <w:r w:rsidRPr="0064792F">
        <w:rPr>
          <w:rFonts w:ascii="Times New Roman" w:hAnsi="Times New Roman" w:cs="Times New Roman"/>
          <w:sz w:val="28"/>
          <w:szCs w:val="28"/>
        </w:rP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распространяются:</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(абзац введен </w:t>
      </w:r>
      <w:hyperlink r:id="rId24">
        <w:r w:rsidRPr="0064792F">
          <w:rPr>
            <w:rFonts w:ascii="Times New Roman" w:hAnsi="Times New Roman" w:cs="Times New Roman"/>
            <w:color w:val="0000FF"/>
            <w:sz w:val="28"/>
            <w:szCs w:val="28"/>
          </w:rPr>
          <w:t>Приказом</w:t>
        </w:r>
      </w:hyperlink>
      <w:r w:rsidRPr="0064792F">
        <w:rPr>
          <w:rFonts w:ascii="Times New Roman" w:hAnsi="Times New Roman" w:cs="Times New Roman"/>
          <w:sz w:val="28"/>
          <w:szCs w:val="28"/>
        </w:rPr>
        <w:t xml:space="preserve"> Казначейства России от 06.12.2024 N 22н; в ред. </w:t>
      </w:r>
      <w:hyperlink r:id="rId25">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22.06.2026 N 14н)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rsidRPr="0064792F">
        <w:rPr>
          <w:rFonts w:ascii="Times New Roman" w:hAnsi="Times New Roman" w:cs="Times New Roman"/>
          <w:sz w:val="28"/>
          <w:szCs w:val="28"/>
        </w:rPr>
        <w:t>муниципально</w:t>
      </w:r>
      <w:proofErr w:type="spellEnd"/>
      <w:r w:rsidRPr="0064792F">
        <w:rPr>
          <w:rFonts w:ascii="Times New Roman" w:hAnsi="Times New Roman" w:cs="Times New Roman"/>
          <w:sz w:val="28"/>
          <w:szCs w:val="28"/>
        </w:rPr>
        <w:t>-частном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w:t>
      </w:r>
      <w:proofErr w:type="spellStart"/>
      <w:r w:rsidRPr="0064792F">
        <w:rPr>
          <w:rFonts w:ascii="Times New Roman" w:hAnsi="Times New Roman" w:cs="Times New Roman"/>
          <w:sz w:val="28"/>
          <w:szCs w:val="28"/>
        </w:rPr>
        <w:t>пп</w:t>
      </w:r>
      <w:proofErr w:type="spellEnd"/>
      <w:r w:rsidRPr="0064792F">
        <w:rPr>
          <w:rFonts w:ascii="Times New Roman" w:hAnsi="Times New Roman" w:cs="Times New Roman"/>
          <w:sz w:val="28"/>
          <w:szCs w:val="28"/>
        </w:rPr>
        <w:t xml:space="preserve">. "а" введен </w:t>
      </w:r>
      <w:hyperlink r:id="rId26">
        <w:r w:rsidRPr="0064792F">
          <w:rPr>
            <w:rFonts w:ascii="Times New Roman" w:hAnsi="Times New Roman" w:cs="Times New Roman"/>
            <w:color w:val="0000FF"/>
            <w:sz w:val="28"/>
            <w:szCs w:val="28"/>
          </w:rPr>
          <w:t>Приказом</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w:t>
      </w:r>
      <w:proofErr w:type="spellStart"/>
      <w:r w:rsidRPr="0064792F">
        <w:rPr>
          <w:rFonts w:ascii="Times New Roman" w:hAnsi="Times New Roman" w:cs="Times New Roman"/>
          <w:sz w:val="28"/>
          <w:szCs w:val="28"/>
        </w:rPr>
        <w:t>пп</w:t>
      </w:r>
      <w:proofErr w:type="spellEnd"/>
      <w:r w:rsidRPr="0064792F">
        <w:rPr>
          <w:rFonts w:ascii="Times New Roman" w:hAnsi="Times New Roman" w:cs="Times New Roman"/>
          <w:sz w:val="28"/>
          <w:szCs w:val="28"/>
        </w:rPr>
        <w:t xml:space="preserve">. "б" введен </w:t>
      </w:r>
      <w:hyperlink r:id="rId27">
        <w:r w:rsidRPr="0064792F">
          <w:rPr>
            <w:rFonts w:ascii="Times New Roman" w:hAnsi="Times New Roman" w:cs="Times New Roman"/>
            <w:color w:val="0000FF"/>
            <w:sz w:val="28"/>
            <w:szCs w:val="28"/>
          </w:rPr>
          <w:t>Приказом</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открыты лицевые счета, являются клиентами.</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w:t>
      </w:r>
      <w:r w:rsidRPr="0064792F">
        <w:rPr>
          <w:rFonts w:ascii="Times New Roman" w:hAnsi="Times New Roman" w:cs="Times New Roman"/>
          <w:sz w:val="28"/>
          <w:szCs w:val="28"/>
        </w:rPr>
        <w:lastRenderedPageBreak/>
        <w:t xml:space="preserve">не являющихся участниками бюджетного процесса (далее - Сводный реестр) &lt;1&gt;, или в справочник индивидуальных предпринимателей, крестьянских (фермерских) хозяйств, физических лиц - производителей товаров, работ, услуг,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"Электронный бюджет", функционирующей в соответствии с </w:t>
      </w:r>
      <w:hyperlink r:id="rId28">
        <w:r w:rsidRPr="0064792F">
          <w:rPr>
            <w:rFonts w:ascii="Times New Roman" w:hAnsi="Times New Roman" w:cs="Times New Roman"/>
            <w:color w:val="0000FF"/>
            <w:sz w:val="28"/>
            <w:szCs w:val="28"/>
          </w:rPr>
          <w:t>постановлением</w:t>
        </w:r>
      </w:hyperlink>
      <w:r w:rsidRPr="0064792F">
        <w:rPr>
          <w:rFonts w:ascii="Times New Roman" w:hAnsi="Times New Roman" w:cs="Times New Roman"/>
          <w:sz w:val="28"/>
          <w:szCs w:val="28"/>
        </w:rP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соответственно - Справочник ИП и КФХ, ГИИС "Электронный бюджет").</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29">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&lt;1&gt; </w:t>
      </w:r>
      <w:hyperlink r:id="rId30">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 от 1 марта 2023 г. N 26н (зарегистрирован Министерством юстиции Российской Федерации 30 марта 2023 г., регистрационный N 72812).</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31">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jc w:val="both"/>
        <w:rPr>
          <w:rFonts w:ascii="Times New Roman" w:hAnsi="Times New Roman" w:cs="Times New Roman"/>
          <w:sz w:val="28"/>
          <w:szCs w:val="28"/>
        </w:rPr>
      </w:pPr>
    </w:p>
    <w:p w:rsidR="00CD396C" w:rsidRPr="0064792F" w:rsidRDefault="00CD396C">
      <w:pPr>
        <w:pStyle w:val="ConsPlusNormal"/>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либо информацию ограниченного доступа, не содержащую сведения, составляющие государственную тайну (далее - сведения </w:t>
      </w:r>
      <w:r w:rsidRPr="0064792F">
        <w:rPr>
          <w:rFonts w:ascii="Times New Roman" w:hAnsi="Times New Roman" w:cs="Times New Roman"/>
          <w:sz w:val="28"/>
          <w:szCs w:val="28"/>
        </w:rPr>
        <w:lastRenderedPageBreak/>
        <w:t>ограниченного доступа),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32">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5. 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в соответствии с требованиями Федерального </w:t>
      </w:r>
      <w:hyperlink r:id="rId33">
        <w:r w:rsidRPr="0064792F">
          <w:rPr>
            <w:rFonts w:ascii="Times New Roman" w:hAnsi="Times New Roman" w:cs="Times New Roman"/>
            <w:color w:val="0000FF"/>
            <w:sz w:val="28"/>
            <w:szCs w:val="28"/>
          </w:rPr>
          <w:t>закона</w:t>
        </w:r>
      </w:hyperlink>
      <w:r w:rsidRPr="0064792F">
        <w:rPr>
          <w:rFonts w:ascii="Times New Roman" w:hAnsi="Times New Roman" w:cs="Times New Roman"/>
          <w:sz w:val="28"/>
          <w:szCs w:val="28"/>
        </w:rPr>
        <w:t xml:space="preserve"> 6 апреля 2011 г. N 63-ФЗ "Об электронной подписи" (далее соответственно - электронный документ, электронная подпись).</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34">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выданной от имени организации в соответствии с требованиями Федерального </w:t>
      </w:r>
      <w:hyperlink r:id="rId35">
        <w:r w:rsidRPr="0064792F">
          <w:rPr>
            <w:rFonts w:ascii="Times New Roman" w:hAnsi="Times New Roman" w:cs="Times New Roman"/>
            <w:color w:val="0000FF"/>
            <w:sz w:val="28"/>
            <w:szCs w:val="28"/>
          </w:rPr>
          <w:t>закона</w:t>
        </w:r>
      </w:hyperlink>
      <w:r w:rsidRPr="0064792F">
        <w:rPr>
          <w:rFonts w:ascii="Times New Roman" w:hAnsi="Times New Roman" w:cs="Times New Roman"/>
          <w:sz w:val="28"/>
          <w:szCs w:val="28"/>
        </w:rPr>
        <w:t xml:space="preserve"> от 6 апреля 2011 г. N 63-ФЗ "Об электронной подписи" (далее - доверенность в электронной форме).</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(абзац введен </w:t>
      </w:r>
      <w:hyperlink r:id="rId36">
        <w:r w:rsidRPr="0064792F">
          <w:rPr>
            <w:rFonts w:ascii="Times New Roman" w:hAnsi="Times New Roman" w:cs="Times New Roman"/>
            <w:color w:val="0000FF"/>
            <w:sz w:val="28"/>
            <w:szCs w:val="28"/>
          </w:rPr>
          <w:t>Приказом</w:t>
        </w:r>
      </w:hyperlink>
      <w:r w:rsidRPr="0064792F">
        <w:rPr>
          <w:rFonts w:ascii="Times New Roman" w:hAnsi="Times New Roman" w:cs="Times New Roman"/>
          <w:sz w:val="28"/>
          <w:szCs w:val="28"/>
        </w:rPr>
        <w:t xml:space="preserve"> Казначейства России от 06.12.2024 N 22н; в ред. </w:t>
      </w:r>
      <w:hyperlink r:id="rId37">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22.06.2026 N 14н)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38">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lastRenderedPageBreak/>
        <w:t>--------------------------------</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&lt;2&gt; </w:t>
      </w:r>
      <w:hyperlink r:id="rId39">
        <w:r w:rsidRPr="0064792F">
          <w:rPr>
            <w:rFonts w:ascii="Times New Roman" w:hAnsi="Times New Roman" w:cs="Times New Roman"/>
            <w:color w:val="0000FF"/>
            <w:sz w:val="28"/>
            <w:szCs w:val="28"/>
          </w:rPr>
          <w:t>Часть 6 статьи 103</w:t>
        </w:r>
      </w:hyperlink>
      <w:r w:rsidRPr="0064792F">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CD396C" w:rsidRPr="0064792F" w:rsidRDefault="00CD396C">
      <w:pPr>
        <w:pStyle w:val="ConsPlusNormal"/>
        <w:jc w:val="both"/>
        <w:rPr>
          <w:rFonts w:ascii="Times New Roman" w:hAnsi="Times New Roman" w:cs="Times New Roman"/>
          <w:sz w:val="28"/>
          <w:szCs w:val="28"/>
        </w:rPr>
      </w:pPr>
    </w:p>
    <w:p w:rsidR="00CD396C" w:rsidRPr="0064792F" w:rsidRDefault="00CD396C">
      <w:pPr>
        <w:pStyle w:val="ConsPlusNormal"/>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7. Утратил силу с 1 сентября 2026 года. - </w:t>
      </w:r>
      <w:hyperlink r:id="rId40">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Казначейства России от 22.06.2026 N 14н.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8. Утратил силу. - </w:t>
      </w:r>
      <w:hyperlink r:id="rId41">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CD396C" w:rsidRPr="0064792F" w:rsidRDefault="00CD396C">
      <w:pPr>
        <w:pStyle w:val="ConsPlusNormal"/>
        <w:jc w:val="both"/>
        <w:rPr>
          <w:rFonts w:ascii="Times New Roman" w:hAnsi="Times New Roman" w:cs="Times New Roman"/>
          <w:sz w:val="28"/>
          <w:szCs w:val="28"/>
        </w:rPr>
      </w:pPr>
    </w:p>
    <w:p w:rsidR="00CD396C" w:rsidRPr="0064792F" w:rsidRDefault="00CD396C">
      <w:pPr>
        <w:pStyle w:val="ConsPlusTitle"/>
        <w:jc w:val="center"/>
        <w:outlineLvl w:val="1"/>
        <w:rPr>
          <w:rFonts w:ascii="Times New Roman" w:hAnsi="Times New Roman" w:cs="Times New Roman"/>
          <w:sz w:val="28"/>
          <w:szCs w:val="28"/>
        </w:rPr>
      </w:pPr>
      <w:r w:rsidRPr="0064792F">
        <w:rPr>
          <w:rFonts w:ascii="Times New Roman" w:hAnsi="Times New Roman" w:cs="Times New Roman"/>
          <w:sz w:val="28"/>
          <w:szCs w:val="28"/>
        </w:rPr>
        <w:t>II. Резервирование, открытие, переоформление и закрытие</w:t>
      </w:r>
    </w:p>
    <w:p w:rsidR="00CD396C" w:rsidRPr="0064792F" w:rsidRDefault="00CD396C">
      <w:pPr>
        <w:pStyle w:val="ConsPlusTitle"/>
        <w:jc w:val="center"/>
        <w:rPr>
          <w:rFonts w:ascii="Times New Roman" w:hAnsi="Times New Roman" w:cs="Times New Roman"/>
          <w:sz w:val="28"/>
          <w:szCs w:val="28"/>
        </w:rPr>
      </w:pPr>
      <w:r w:rsidRPr="0064792F">
        <w:rPr>
          <w:rFonts w:ascii="Times New Roman" w:hAnsi="Times New Roman" w:cs="Times New Roman"/>
          <w:sz w:val="28"/>
          <w:szCs w:val="28"/>
        </w:rPr>
        <w:t>лицевых счетов (разделов на лицевых счетах)</w:t>
      </w:r>
    </w:p>
    <w:p w:rsidR="00CD396C" w:rsidRPr="0064792F" w:rsidRDefault="00CD396C">
      <w:pPr>
        <w:pStyle w:val="ConsPlusNormal"/>
        <w:jc w:val="both"/>
        <w:rPr>
          <w:rFonts w:ascii="Times New Roman" w:hAnsi="Times New Roman" w:cs="Times New Roman"/>
          <w:sz w:val="28"/>
          <w:szCs w:val="28"/>
        </w:rPr>
      </w:pPr>
    </w:p>
    <w:p w:rsidR="00CD396C" w:rsidRPr="0064792F" w:rsidRDefault="00CD396C">
      <w:pPr>
        <w:pStyle w:val="ConsPlusNormal"/>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w:t>
      </w:r>
      <w:proofErr w:type="gramStart"/>
      <w:r w:rsidRPr="0064792F">
        <w:rPr>
          <w:rFonts w:ascii="Times New Roman" w:hAnsi="Times New Roman" w:cs="Times New Roman"/>
          <w:sz w:val="28"/>
          <w:szCs w:val="28"/>
        </w:rPr>
        <w:t>исполнения</w:t>
      </w:r>
      <w:proofErr w:type="gramEnd"/>
      <w:r w:rsidRPr="0064792F">
        <w:rPr>
          <w:rFonts w:ascii="Times New Roman" w:hAnsi="Times New Roman" w:cs="Times New Roman"/>
          <w:sz w:val="28"/>
          <w:szCs w:val="28"/>
        </w:rPr>
        <w:t xml:space="preserve">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контракта (договора), указанного в </w:t>
      </w:r>
      <w:hyperlink w:anchor="P47">
        <w:r w:rsidRPr="0064792F">
          <w:rPr>
            <w:rFonts w:ascii="Times New Roman" w:hAnsi="Times New Roman" w:cs="Times New Roman"/>
            <w:color w:val="0000FF"/>
            <w:sz w:val="28"/>
            <w:szCs w:val="28"/>
          </w:rPr>
          <w:t>абзаце четвертом пункта 1</w:t>
        </w:r>
      </w:hyperlink>
      <w:r w:rsidRPr="0064792F">
        <w:rPr>
          <w:rFonts w:ascii="Times New Roman" w:hAnsi="Times New Roman" w:cs="Times New Roman"/>
          <w:sz w:val="28"/>
          <w:szCs w:val="28"/>
        </w:rPr>
        <w:t xml:space="preserve"> настоящего Порядка, сведения о котором не размещаются в реестре контрактов (далее - карточка контракта (договора).</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42">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В случае если документ-основание содержит сведения, составляющие 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 которая формируется в ГИИС "Электронный бюджет" государственным (муниципальным) заказчиком, получателем бюджетных средств, заказчиком (далее </w:t>
      </w:r>
      <w:r w:rsidRPr="0064792F">
        <w:rPr>
          <w:rFonts w:ascii="Times New Roman" w:hAnsi="Times New Roman" w:cs="Times New Roman"/>
          <w:sz w:val="28"/>
          <w:szCs w:val="28"/>
        </w:rPr>
        <w:lastRenderedPageBreak/>
        <w:t>при совместном упоминании - заказчик) и подписывается электронными подписями заказчика и исполнителя.</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Приказов Казначейства России от 06.12.2024 </w:t>
      </w:r>
      <w:hyperlink r:id="rId43">
        <w:r w:rsidRPr="0064792F">
          <w:rPr>
            <w:rFonts w:ascii="Times New Roman" w:hAnsi="Times New Roman" w:cs="Times New Roman"/>
            <w:color w:val="0000FF"/>
            <w:sz w:val="28"/>
            <w:szCs w:val="28"/>
          </w:rPr>
          <w:t>N 22н</w:t>
        </w:r>
      </w:hyperlink>
      <w:r w:rsidRPr="0064792F">
        <w:rPr>
          <w:rFonts w:ascii="Times New Roman" w:hAnsi="Times New Roman" w:cs="Times New Roman"/>
          <w:sz w:val="28"/>
          <w:szCs w:val="28"/>
        </w:rPr>
        <w:t xml:space="preserve">, от 22.06.2026 </w:t>
      </w:r>
      <w:hyperlink r:id="rId44">
        <w:r w:rsidRPr="0064792F">
          <w:rPr>
            <w:rFonts w:ascii="Times New Roman" w:hAnsi="Times New Roman" w:cs="Times New Roman"/>
            <w:color w:val="0000FF"/>
            <w:sz w:val="28"/>
            <w:szCs w:val="28"/>
          </w:rPr>
          <w:t>N 14н</w:t>
        </w:r>
      </w:hyperlink>
      <w:r w:rsidRPr="0064792F">
        <w:rPr>
          <w:rFonts w:ascii="Times New Roman" w:hAnsi="Times New Roman" w:cs="Times New Roman"/>
          <w:sz w:val="28"/>
          <w:szCs w:val="28"/>
        </w:rPr>
        <w:t>)</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&lt;3&gt; </w:t>
      </w:r>
      <w:hyperlink r:id="rId45">
        <w:r w:rsidRPr="0064792F">
          <w:rPr>
            <w:rFonts w:ascii="Times New Roman" w:hAnsi="Times New Roman" w:cs="Times New Roman"/>
            <w:color w:val="0000FF"/>
            <w:sz w:val="28"/>
            <w:szCs w:val="28"/>
          </w:rPr>
          <w:t>Статьи 242.25</w:t>
        </w:r>
      </w:hyperlink>
      <w:r w:rsidRPr="0064792F">
        <w:rPr>
          <w:rFonts w:ascii="Times New Roman" w:hAnsi="Times New Roman" w:cs="Times New Roman"/>
          <w:sz w:val="28"/>
          <w:szCs w:val="28"/>
        </w:rPr>
        <w:t xml:space="preserve">, </w:t>
      </w:r>
      <w:hyperlink r:id="rId46">
        <w:r w:rsidRPr="0064792F">
          <w:rPr>
            <w:rFonts w:ascii="Times New Roman" w:hAnsi="Times New Roman" w:cs="Times New Roman"/>
            <w:color w:val="0000FF"/>
            <w:sz w:val="28"/>
            <w:szCs w:val="28"/>
          </w:rPr>
          <w:t>242.26</w:t>
        </w:r>
      </w:hyperlink>
      <w:r w:rsidRPr="0064792F">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w:t>
      </w:r>
    </w:p>
    <w:p w:rsidR="00CD396C" w:rsidRPr="0064792F" w:rsidRDefault="00CD396C">
      <w:pPr>
        <w:pStyle w:val="ConsPlusNormal"/>
        <w:jc w:val="both"/>
        <w:rPr>
          <w:rFonts w:ascii="Times New Roman" w:hAnsi="Times New Roman" w:cs="Times New Roman"/>
          <w:sz w:val="28"/>
          <w:szCs w:val="28"/>
        </w:rPr>
      </w:pPr>
    </w:p>
    <w:p w:rsidR="00CD396C" w:rsidRPr="0064792F" w:rsidRDefault="00CD396C">
      <w:pPr>
        <w:pStyle w:val="ConsPlusNormal"/>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Карточка контракта (договора) формируется в ГИИС "Электронный бюджет" участником казначейского сопровождения, являющимся заказчиком по контракту (договору),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anchor="P2593">
        <w:r w:rsidRPr="0064792F">
          <w:rPr>
            <w:rFonts w:ascii="Times New Roman" w:hAnsi="Times New Roman" w:cs="Times New Roman"/>
            <w:color w:val="0000FF"/>
            <w:sz w:val="28"/>
            <w:szCs w:val="28"/>
          </w:rPr>
          <w:t>приложении N 14</w:t>
        </w:r>
      </w:hyperlink>
      <w:r w:rsidRPr="0064792F">
        <w:rPr>
          <w:rFonts w:ascii="Times New Roman" w:hAnsi="Times New Roman" w:cs="Times New Roman"/>
          <w:sz w:val="28"/>
          <w:szCs w:val="28"/>
        </w:rPr>
        <w:t xml:space="preserve"> к настоящему Порядку. В соответствии с </w:t>
      </w:r>
      <w:hyperlink r:id="rId47">
        <w:r w:rsidRPr="0064792F">
          <w:rPr>
            <w:rFonts w:ascii="Times New Roman" w:hAnsi="Times New Roman" w:cs="Times New Roman"/>
            <w:color w:val="0000FF"/>
            <w:sz w:val="28"/>
            <w:szCs w:val="28"/>
          </w:rPr>
          <w:t>пунктом 8(1)</w:t>
        </w:r>
      </w:hyperlink>
      <w:r w:rsidRPr="0064792F">
        <w:rPr>
          <w:rFonts w:ascii="Times New Roman" w:hAnsi="Times New Roman" w:cs="Times New Roman"/>
          <w:sz w:val="28"/>
          <w:szCs w:val="28"/>
        </w:rP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(абзац введен </w:t>
      </w:r>
      <w:hyperlink r:id="rId48">
        <w:r w:rsidRPr="0064792F">
          <w:rPr>
            <w:rFonts w:ascii="Times New Roman" w:hAnsi="Times New Roman" w:cs="Times New Roman"/>
            <w:color w:val="0000FF"/>
            <w:sz w:val="28"/>
            <w:szCs w:val="28"/>
          </w:rPr>
          <w:t>Приказом</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12. При открытии территориальным органом Федерального казначейства лицевому счету присваивается уникальный номер.</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Уникальный номер лицевого счета состоит из одиннадцати разрядов, где:</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1 и 2 разряды - код лицевого счета: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"71" - код лицевого счета;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3 разряд - код типа бюджета бюджетной системы Российской Федерации:</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"1" - федеральный бюджет;</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"2" - бюджет субъекта Российской Федерации;</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"3" - местный бюджет;</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с 4 по 8 разряд - учетный номер, соответствующий номеру клиента в реестровой записи Сводного реестра (при наличии).</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lastRenderedPageBreak/>
        <w:t>В случае отсутствия клиента в Сводном реестре указывается уникальный номер, присваиваемый территориальным органом Федерального казначейства в Справочнике ИП и КФХ;</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49">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CD396C" w:rsidRPr="0064792F" w:rsidRDefault="00CD396C">
      <w:pPr>
        <w:pStyle w:val="ConsPlusNormal"/>
        <w:spacing w:before="220"/>
        <w:ind w:firstLine="540"/>
        <w:jc w:val="both"/>
        <w:rPr>
          <w:rFonts w:ascii="Times New Roman" w:hAnsi="Times New Roman" w:cs="Times New Roman"/>
          <w:sz w:val="28"/>
          <w:szCs w:val="28"/>
        </w:rPr>
      </w:pPr>
      <w:bookmarkStart w:id="3" w:name="P108"/>
      <w:bookmarkEnd w:id="3"/>
      <w:r w:rsidRPr="0064792F">
        <w:rPr>
          <w:rFonts w:ascii="Times New Roman" w:hAnsi="Times New Roman" w:cs="Times New Roman"/>
          <w:sz w:val="28"/>
          <w:szCs w:val="28"/>
        </w:rP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w:t>
      </w:r>
      <w:hyperlink w:anchor="P326">
        <w:r w:rsidRPr="0064792F">
          <w:rPr>
            <w:rFonts w:ascii="Times New Roman" w:hAnsi="Times New Roman" w:cs="Times New Roman"/>
            <w:color w:val="0000FF"/>
            <w:sz w:val="28"/>
            <w:szCs w:val="28"/>
          </w:rPr>
          <w:t>приложению N 1</w:t>
        </w:r>
      </w:hyperlink>
      <w:r w:rsidRPr="0064792F">
        <w:rPr>
          <w:rFonts w:ascii="Times New Roman" w:hAnsi="Times New Roman" w:cs="Times New Roman"/>
          <w:sz w:val="28"/>
          <w:szCs w:val="28"/>
        </w:rPr>
        <w:t xml:space="preserve"> к настоящему Порядку (код формы по КФД 0531368) (далее - Заявление).</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50">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заказчик, представив в территориальный орган Федерального казначейства по месту своего обслуживания (по месту своего нахождения) </w:t>
      </w:r>
      <w:hyperlink w:anchor="P540">
        <w:r w:rsidRPr="0064792F">
          <w:rPr>
            <w:rFonts w:ascii="Times New Roman" w:hAnsi="Times New Roman" w:cs="Times New Roman"/>
            <w:color w:val="0000FF"/>
            <w:sz w:val="28"/>
            <w:szCs w:val="28"/>
          </w:rPr>
          <w:t>Перечень</w:t>
        </w:r>
      </w:hyperlink>
      <w:r w:rsidRPr="0064792F">
        <w:rPr>
          <w:rFonts w:ascii="Times New Roman" w:hAnsi="Times New Roman" w:cs="Times New Roman"/>
          <w:sz w:val="28"/>
          <w:szCs w:val="28"/>
        </w:rPr>
        <w:t xml:space="preserve"> участников казначейского сопровождения для резервирования лицевых счетов в территориальных органах Федерального казначейства по форме согласно приложению N 2 к настоящему Порядку (код формы по КФД 0531369) (далее - Перечень).</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51">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22.06.2026 N 14н)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anchor="P326">
        <w:r w:rsidRPr="0064792F">
          <w:rPr>
            <w:rFonts w:ascii="Times New Roman" w:hAnsi="Times New Roman" w:cs="Times New Roman"/>
            <w:color w:val="0000FF"/>
            <w:sz w:val="28"/>
            <w:szCs w:val="28"/>
          </w:rPr>
          <w:t>Заявление</w:t>
        </w:r>
      </w:hyperlink>
      <w:r w:rsidRPr="0064792F">
        <w:rPr>
          <w:rFonts w:ascii="Times New Roman" w:hAnsi="Times New Roman" w:cs="Times New Roman"/>
          <w:sz w:val="28"/>
          <w:szCs w:val="28"/>
        </w:rPr>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&lt;4&gt; </w:t>
      </w:r>
      <w:hyperlink r:id="rId52">
        <w:r w:rsidRPr="0064792F">
          <w:rPr>
            <w:rFonts w:ascii="Times New Roman" w:hAnsi="Times New Roman" w:cs="Times New Roman"/>
            <w:color w:val="0000FF"/>
            <w:sz w:val="28"/>
            <w:szCs w:val="28"/>
          </w:rPr>
          <w:t>Статья 166.1</w:t>
        </w:r>
      </w:hyperlink>
      <w:r w:rsidRPr="0064792F">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w:t>
      </w:r>
    </w:p>
    <w:p w:rsidR="00CD396C" w:rsidRPr="0064792F" w:rsidRDefault="00CD396C">
      <w:pPr>
        <w:pStyle w:val="ConsPlusNormal"/>
        <w:jc w:val="both"/>
        <w:rPr>
          <w:rFonts w:ascii="Times New Roman" w:hAnsi="Times New Roman" w:cs="Times New Roman"/>
          <w:sz w:val="28"/>
          <w:szCs w:val="28"/>
        </w:rPr>
      </w:pPr>
    </w:p>
    <w:p w:rsidR="00CD396C" w:rsidRPr="0064792F" w:rsidRDefault="00CD396C">
      <w:pPr>
        <w:pStyle w:val="ConsPlusNormal"/>
        <w:ind w:firstLine="540"/>
        <w:jc w:val="both"/>
        <w:rPr>
          <w:rFonts w:ascii="Times New Roman" w:hAnsi="Times New Roman" w:cs="Times New Roman"/>
          <w:sz w:val="28"/>
          <w:szCs w:val="28"/>
        </w:rPr>
      </w:pPr>
      <w:bookmarkStart w:id="4" w:name="P116"/>
      <w:bookmarkEnd w:id="4"/>
      <w:r w:rsidRPr="0064792F">
        <w:rPr>
          <w:rFonts w:ascii="Times New Roman" w:hAnsi="Times New Roman" w:cs="Times New Roman"/>
          <w:sz w:val="28"/>
          <w:szCs w:val="28"/>
        </w:rPr>
        <w:t xml:space="preserve">16. Проверка документов для резервирования лицевого счета, представленных в соответствии с </w:t>
      </w:r>
      <w:hyperlink w:anchor="P108">
        <w:r w:rsidRPr="0064792F">
          <w:rPr>
            <w:rFonts w:ascii="Times New Roman" w:hAnsi="Times New Roman" w:cs="Times New Roman"/>
            <w:color w:val="0000FF"/>
            <w:sz w:val="28"/>
            <w:szCs w:val="28"/>
          </w:rPr>
          <w:t>пунктом 14</w:t>
        </w:r>
      </w:hyperlink>
      <w:r w:rsidRPr="0064792F">
        <w:rPr>
          <w:rFonts w:ascii="Times New Roman" w:hAnsi="Times New Roman" w:cs="Times New Roman"/>
          <w:sz w:val="28"/>
          <w:szCs w:val="28"/>
        </w:rPr>
        <w:t xml:space="preserve"> настоящего Порядка, осуществляется территориальным </w:t>
      </w:r>
      <w:r w:rsidRPr="0064792F">
        <w:rPr>
          <w:rFonts w:ascii="Times New Roman" w:hAnsi="Times New Roman" w:cs="Times New Roman"/>
          <w:sz w:val="28"/>
          <w:szCs w:val="28"/>
        </w:rPr>
        <w:lastRenderedPageBreak/>
        <w:t>органом Федерального казначейства в день поступления указанных документов.</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53">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 в представленном </w:t>
      </w:r>
      <w:hyperlink w:anchor="P326">
        <w:r w:rsidRPr="0064792F">
          <w:rPr>
            <w:rFonts w:ascii="Times New Roman" w:hAnsi="Times New Roman" w:cs="Times New Roman"/>
            <w:color w:val="0000FF"/>
            <w:sz w:val="28"/>
            <w:szCs w:val="28"/>
          </w:rPr>
          <w:t>Заявлении</w:t>
        </w:r>
      </w:hyperlink>
      <w:r w:rsidRPr="0064792F">
        <w:rPr>
          <w:rFonts w:ascii="Times New Roman" w:hAnsi="Times New Roman" w:cs="Times New Roman"/>
          <w:sz w:val="28"/>
          <w:szCs w:val="28"/>
        </w:rPr>
        <w:t xml:space="preserve"> или </w:t>
      </w:r>
      <w:hyperlink w:anchor="P540">
        <w:r w:rsidRPr="0064792F">
          <w:rPr>
            <w:rFonts w:ascii="Times New Roman" w:hAnsi="Times New Roman" w:cs="Times New Roman"/>
            <w:color w:val="0000FF"/>
            <w:sz w:val="28"/>
            <w:szCs w:val="28"/>
          </w:rPr>
          <w:t>Перечне</w:t>
        </w:r>
      </w:hyperlink>
      <w:r w:rsidRPr="0064792F">
        <w:rPr>
          <w:rFonts w:ascii="Times New Roman" w:hAnsi="Times New Roman" w:cs="Times New Roman"/>
          <w:sz w:val="28"/>
          <w:szCs w:val="28"/>
        </w:rPr>
        <w:t xml:space="preserve"> реквизиты, предусмотренные к заполнению, а также их соответствие друг другу.</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54">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абзацы третий - пятый утратили силу. - </w:t>
      </w:r>
      <w:hyperlink r:id="rId55">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26">
        <w:r w:rsidRPr="0064792F">
          <w:rPr>
            <w:rFonts w:ascii="Times New Roman" w:hAnsi="Times New Roman" w:cs="Times New Roman"/>
            <w:color w:val="0000FF"/>
            <w:sz w:val="28"/>
            <w:szCs w:val="28"/>
          </w:rPr>
          <w:t>Заявления</w:t>
        </w:r>
      </w:hyperlink>
      <w:r w:rsidRPr="0064792F">
        <w:rPr>
          <w:rFonts w:ascii="Times New Roman" w:hAnsi="Times New Roman" w:cs="Times New Roman"/>
          <w:sz w:val="28"/>
          <w:szCs w:val="28"/>
        </w:rPr>
        <w:t xml:space="preserve"> или </w:t>
      </w:r>
      <w:hyperlink w:anchor="P540">
        <w:r w:rsidRPr="0064792F">
          <w:rPr>
            <w:rFonts w:ascii="Times New Roman" w:hAnsi="Times New Roman" w:cs="Times New Roman"/>
            <w:color w:val="0000FF"/>
            <w:sz w:val="28"/>
            <w:szCs w:val="28"/>
          </w:rPr>
          <w:t>Перечня</w:t>
        </w:r>
      </w:hyperlink>
      <w:r w:rsidRPr="0064792F">
        <w:rPr>
          <w:rFonts w:ascii="Times New Roman" w:hAnsi="Times New Roman" w:cs="Times New Roman"/>
          <w:sz w:val="28"/>
          <w:szCs w:val="28"/>
        </w:rPr>
        <w:t xml:space="preserve"> положениям, указанным в </w:t>
      </w:r>
      <w:hyperlink w:anchor="P116">
        <w:r w:rsidRPr="0064792F">
          <w:rPr>
            <w:rFonts w:ascii="Times New Roman" w:hAnsi="Times New Roman" w:cs="Times New Roman"/>
            <w:color w:val="0000FF"/>
            <w:sz w:val="28"/>
            <w:szCs w:val="28"/>
          </w:rPr>
          <w:t>пункте 16</w:t>
        </w:r>
      </w:hyperlink>
      <w:r w:rsidRPr="0064792F">
        <w:rPr>
          <w:rFonts w:ascii="Times New Roman" w:hAnsi="Times New Roman" w:cs="Times New Roman"/>
          <w:sz w:val="28"/>
          <w:szCs w:val="28"/>
        </w:rPr>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anchor="P253">
        <w:r w:rsidRPr="0064792F">
          <w:rPr>
            <w:rFonts w:ascii="Times New Roman" w:hAnsi="Times New Roman" w:cs="Times New Roman"/>
            <w:color w:val="0000FF"/>
            <w:sz w:val="28"/>
            <w:szCs w:val="28"/>
          </w:rPr>
          <w:t>пунктом 65</w:t>
        </w:r>
      </w:hyperlink>
      <w:r w:rsidRPr="0064792F">
        <w:rPr>
          <w:rFonts w:ascii="Times New Roman" w:hAnsi="Times New Roman" w:cs="Times New Roman"/>
          <w:sz w:val="28"/>
          <w:szCs w:val="28"/>
        </w:rPr>
        <w:t xml:space="preserve"> настоящего Порядка.</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56">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bookmarkStart w:id="5" w:name="P123"/>
      <w:bookmarkEnd w:id="5"/>
      <w:r w:rsidRPr="0064792F">
        <w:rPr>
          <w:rFonts w:ascii="Times New Roman" w:hAnsi="Times New Roman" w:cs="Times New Roman"/>
          <w:sz w:val="28"/>
          <w:szCs w:val="28"/>
        </w:rPr>
        <w:t xml:space="preserve">18. При соответствии </w:t>
      </w:r>
      <w:hyperlink w:anchor="P540">
        <w:r w:rsidRPr="0064792F">
          <w:rPr>
            <w:rFonts w:ascii="Times New Roman" w:hAnsi="Times New Roman" w:cs="Times New Roman"/>
            <w:color w:val="0000FF"/>
            <w:sz w:val="28"/>
            <w:szCs w:val="28"/>
          </w:rPr>
          <w:t>Перечня</w:t>
        </w:r>
      </w:hyperlink>
      <w:r w:rsidRPr="0064792F">
        <w:rPr>
          <w:rFonts w:ascii="Times New Roman" w:hAnsi="Times New Roman" w:cs="Times New Roman"/>
          <w:sz w:val="28"/>
          <w:szCs w:val="28"/>
        </w:rPr>
        <w:t xml:space="preserve"> положениям, указанным в </w:t>
      </w:r>
      <w:hyperlink w:anchor="P116">
        <w:r w:rsidRPr="0064792F">
          <w:rPr>
            <w:rFonts w:ascii="Times New Roman" w:hAnsi="Times New Roman" w:cs="Times New Roman"/>
            <w:color w:val="0000FF"/>
            <w:sz w:val="28"/>
            <w:szCs w:val="28"/>
          </w:rPr>
          <w:t>пункте 16</w:t>
        </w:r>
      </w:hyperlink>
      <w:r w:rsidRPr="0064792F">
        <w:rPr>
          <w:rFonts w:ascii="Times New Roman" w:hAnsi="Times New Roman" w:cs="Times New Roman"/>
          <w:sz w:val="28"/>
          <w:szCs w:val="28"/>
        </w:rPr>
        <w:t xml:space="preserve">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w:t>
      </w:r>
      <w:hyperlink w:anchor="P540">
        <w:r w:rsidRPr="0064792F">
          <w:rPr>
            <w:rFonts w:ascii="Times New Roman" w:hAnsi="Times New Roman" w:cs="Times New Roman"/>
            <w:color w:val="0000FF"/>
            <w:sz w:val="28"/>
            <w:szCs w:val="28"/>
          </w:rPr>
          <w:t>Перечня</w:t>
        </w:r>
      </w:hyperlink>
      <w:r w:rsidRPr="0064792F">
        <w:rPr>
          <w:rFonts w:ascii="Times New Roman" w:hAnsi="Times New Roman" w:cs="Times New Roman"/>
          <w:sz w:val="28"/>
          <w:szCs w:val="28"/>
        </w:rPr>
        <w:t xml:space="preserve"> направляет </w:t>
      </w:r>
      <w:hyperlink w:anchor="P540">
        <w:r w:rsidRPr="0064792F">
          <w:rPr>
            <w:rFonts w:ascii="Times New Roman" w:hAnsi="Times New Roman" w:cs="Times New Roman"/>
            <w:color w:val="0000FF"/>
            <w:sz w:val="28"/>
            <w:szCs w:val="28"/>
          </w:rPr>
          <w:t>Перечень</w:t>
        </w:r>
      </w:hyperlink>
      <w:r w:rsidRPr="0064792F">
        <w:rPr>
          <w:rFonts w:ascii="Times New Roman" w:hAnsi="Times New Roman" w:cs="Times New Roman"/>
          <w:sz w:val="28"/>
          <w:szCs w:val="28"/>
        </w:rP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540">
        <w:r w:rsidRPr="0064792F">
          <w:rPr>
            <w:rFonts w:ascii="Times New Roman" w:hAnsi="Times New Roman" w:cs="Times New Roman"/>
            <w:color w:val="0000FF"/>
            <w:sz w:val="28"/>
            <w:szCs w:val="28"/>
          </w:rPr>
          <w:t>Перечень</w:t>
        </w:r>
      </w:hyperlink>
      <w:r w:rsidRPr="0064792F">
        <w:rPr>
          <w:rFonts w:ascii="Times New Roman" w:hAnsi="Times New Roman" w:cs="Times New Roman"/>
          <w:sz w:val="28"/>
          <w:szCs w:val="28"/>
        </w:rPr>
        <w:t>, для резервирования ему номера лицевого счета.</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57">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19. Резервирование номера лицевого счета осуществляется в день представления </w:t>
      </w:r>
      <w:hyperlink w:anchor="P326">
        <w:r w:rsidRPr="0064792F">
          <w:rPr>
            <w:rFonts w:ascii="Times New Roman" w:hAnsi="Times New Roman" w:cs="Times New Roman"/>
            <w:color w:val="0000FF"/>
            <w:sz w:val="28"/>
            <w:szCs w:val="28"/>
          </w:rPr>
          <w:t>Заявления</w:t>
        </w:r>
      </w:hyperlink>
      <w:r w:rsidRPr="0064792F">
        <w:rPr>
          <w:rFonts w:ascii="Times New Roman" w:hAnsi="Times New Roman" w:cs="Times New Roman"/>
          <w:sz w:val="28"/>
          <w:szCs w:val="28"/>
        </w:rPr>
        <w:t xml:space="preserve">, соответствующего положениям, предусмотренным настоящим Порядком, либо получения территориальным органом Федерального казначейства, осуществляющим обслуживание участника казначейского сопровождения, </w:t>
      </w:r>
      <w:hyperlink w:anchor="P540">
        <w:r w:rsidRPr="0064792F">
          <w:rPr>
            <w:rFonts w:ascii="Times New Roman" w:hAnsi="Times New Roman" w:cs="Times New Roman"/>
            <w:color w:val="0000FF"/>
            <w:sz w:val="28"/>
            <w:szCs w:val="28"/>
          </w:rPr>
          <w:t>Перечня</w:t>
        </w:r>
      </w:hyperlink>
      <w:r w:rsidRPr="0064792F">
        <w:rPr>
          <w:rFonts w:ascii="Times New Roman" w:hAnsi="Times New Roman" w:cs="Times New Roman"/>
          <w:sz w:val="28"/>
          <w:szCs w:val="28"/>
        </w:rPr>
        <w:t xml:space="preserve">, предусмотренного </w:t>
      </w:r>
      <w:hyperlink w:anchor="P123">
        <w:r w:rsidRPr="0064792F">
          <w:rPr>
            <w:rFonts w:ascii="Times New Roman" w:hAnsi="Times New Roman" w:cs="Times New Roman"/>
            <w:color w:val="0000FF"/>
            <w:sz w:val="28"/>
            <w:szCs w:val="28"/>
          </w:rPr>
          <w:t>пунктом 18</w:t>
        </w:r>
      </w:hyperlink>
      <w:r w:rsidRPr="0064792F">
        <w:rPr>
          <w:rFonts w:ascii="Times New Roman" w:hAnsi="Times New Roman" w:cs="Times New Roman"/>
          <w:sz w:val="28"/>
          <w:szCs w:val="28"/>
        </w:rPr>
        <w:t xml:space="preserve"> настоящего Порядка.</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(п. 19 в ред. </w:t>
      </w:r>
      <w:hyperlink r:id="rId58">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anchor="P631">
        <w:r w:rsidRPr="0064792F">
          <w:rPr>
            <w:rFonts w:ascii="Times New Roman" w:hAnsi="Times New Roman" w:cs="Times New Roman"/>
            <w:color w:val="0000FF"/>
            <w:sz w:val="28"/>
            <w:szCs w:val="28"/>
          </w:rPr>
          <w:t>приложении N 3</w:t>
        </w:r>
      </w:hyperlink>
      <w:r w:rsidRPr="0064792F">
        <w:rPr>
          <w:rFonts w:ascii="Times New Roman" w:hAnsi="Times New Roman" w:cs="Times New Roman"/>
          <w:sz w:val="28"/>
          <w:szCs w:val="28"/>
        </w:rPr>
        <w:t xml:space="preserve"> к настоящему Порядку).</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59">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4">
        <w:r w:rsidRPr="0064792F">
          <w:rPr>
            <w:rFonts w:ascii="Times New Roman" w:hAnsi="Times New Roman" w:cs="Times New Roman"/>
            <w:color w:val="0000FF"/>
            <w:sz w:val="28"/>
            <w:szCs w:val="28"/>
          </w:rPr>
          <w:t>пункте 24</w:t>
        </w:r>
      </w:hyperlink>
      <w:r w:rsidRPr="0064792F">
        <w:rPr>
          <w:rFonts w:ascii="Times New Roman" w:hAnsi="Times New Roman" w:cs="Times New Roman"/>
          <w:sz w:val="28"/>
          <w:szCs w:val="28"/>
        </w:rPr>
        <w:t xml:space="preserve"> настоящего Порядка, с указанием номера лицевого счета, ранее зарезервированного.</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lastRenderedPageBreak/>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anchor="P134">
        <w:r w:rsidRPr="0064792F">
          <w:rPr>
            <w:rFonts w:ascii="Times New Roman" w:hAnsi="Times New Roman" w:cs="Times New Roman"/>
            <w:color w:val="0000FF"/>
            <w:sz w:val="28"/>
            <w:szCs w:val="28"/>
          </w:rPr>
          <w:t>пункте 24</w:t>
        </w:r>
      </w:hyperlink>
      <w:r w:rsidRPr="0064792F">
        <w:rPr>
          <w:rFonts w:ascii="Times New Roman" w:hAnsi="Times New Roman" w:cs="Times New Roman"/>
          <w:sz w:val="28"/>
          <w:szCs w:val="28"/>
        </w:rP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60">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23.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anchor="P134">
        <w:r w:rsidRPr="0064792F">
          <w:rPr>
            <w:rFonts w:ascii="Times New Roman" w:hAnsi="Times New Roman" w:cs="Times New Roman"/>
            <w:color w:val="0000FF"/>
            <w:sz w:val="28"/>
            <w:szCs w:val="28"/>
          </w:rPr>
          <w:t>пунктом 24</w:t>
        </w:r>
      </w:hyperlink>
      <w:r w:rsidRPr="0064792F">
        <w:rPr>
          <w:rFonts w:ascii="Times New Roman" w:hAnsi="Times New Roman" w:cs="Times New Roman"/>
          <w:sz w:val="28"/>
          <w:szCs w:val="28"/>
        </w:rP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заказчика.</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61">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bookmarkStart w:id="6" w:name="P134"/>
      <w:bookmarkEnd w:id="6"/>
      <w:r w:rsidRPr="0064792F">
        <w:rPr>
          <w:rFonts w:ascii="Times New Roman" w:hAnsi="Times New Roman" w:cs="Times New Roman"/>
          <w:sz w:val="28"/>
          <w:szCs w:val="28"/>
        </w:rPr>
        <w:t>24. Для открытия лицевого счета участником казначейского сопровождения представляются:</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а) документ-основание либо выписка из документа-основания, либо карточка контракта (договора);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б) документы,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Абзац утратил силу. - </w:t>
      </w:r>
      <w:hyperlink r:id="rId62">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Казначейства России от 30.09.2025 N 11н.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Копия документа-основания, не подлежащего размещению в информационных системах, в случае направления клиентом в ГИИС "Электронный бюджет" заверения не требует.</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Карточка контракта (договора), сформированная заказчиком по контракту (договору) в ГИИС "Электронный бюджет" и подписанная электронной подписью лица, уполномоченного действовать от имени заказчика, направляется на подписание в ГИИС "Электронный бюджет" исполнителю по контракту (договору).</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После подписания карточки контракта (договора)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lastRenderedPageBreak/>
        <w:t>Лицевые счета открываются участникам казначейского сопровождения, включенным 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(п. 24 в ред. </w:t>
      </w:r>
      <w:hyperlink r:id="rId63">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25 - 28. Утратили силу. - </w:t>
      </w:r>
      <w:hyperlink r:id="rId64">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29. Проверка документов для открытия лицевого счета, представленных участником казначейского сопровождения в соответствии с </w:t>
      </w:r>
      <w:hyperlink w:anchor="P134">
        <w:r w:rsidRPr="0064792F">
          <w:rPr>
            <w:rFonts w:ascii="Times New Roman" w:hAnsi="Times New Roman" w:cs="Times New Roman"/>
            <w:color w:val="0000FF"/>
            <w:sz w:val="28"/>
            <w:szCs w:val="28"/>
          </w:rPr>
          <w:t>пунктом 24</w:t>
        </w:r>
      </w:hyperlink>
      <w:r w:rsidRPr="0064792F">
        <w:rPr>
          <w:rFonts w:ascii="Times New Roman" w:hAnsi="Times New Roman" w:cs="Times New Roman"/>
          <w:sz w:val="28"/>
          <w:szCs w:val="28"/>
        </w:rPr>
        <w:t xml:space="preserve"> настоящего Порядка, осуществляется территориальным органом Федерального казначейства в день поступления указанных документов.</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65">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Абзац утратил силу. - </w:t>
      </w:r>
      <w:hyperlink r:id="rId66">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bookmarkStart w:id="7" w:name="P149"/>
      <w:bookmarkEnd w:id="7"/>
      <w:r w:rsidRPr="0064792F">
        <w:rPr>
          <w:rFonts w:ascii="Times New Roman" w:hAnsi="Times New Roman" w:cs="Times New Roman"/>
          <w:sz w:val="28"/>
          <w:szCs w:val="28"/>
        </w:rPr>
        <w:t>30. При приеме документов, представленных для открытия лицевого счета (раздела на лицевом счете), территориальный орган Федерального казначейства проверяет:</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67">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30.09.2025 N 11н)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наличие реквизитов, предусмотренных к заполнению при представлении выписки из документа-основания либо карточки контракта (договора);</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68">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соответствие идентификатора государственного (муниципального) контракта, договора (соглашения) порядку формирования идентификатора, установленному в соответствии с </w:t>
      </w:r>
      <w:hyperlink r:id="rId69">
        <w:r w:rsidRPr="0064792F">
          <w:rPr>
            <w:rFonts w:ascii="Times New Roman" w:hAnsi="Times New Roman" w:cs="Times New Roman"/>
            <w:color w:val="0000FF"/>
            <w:sz w:val="28"/>
            <w:szCs w:val="28"/>
          </w:rPr>
          <w:t>подпунктом 3 пункта 2 статьи 242.23</w:t>
        </w:r>
      </w:hyperlink>
      <w:r w:rsidRPr="0064792F">
        <w:rPr>
          <w:rFonts w:ascii="Times New Roman" w:hAnsi="Times New Roman" w:cs="Times New Roman"/>
          <w:sz w:val="28"/>
          <w:szCs w:val="28"/>
        </w:rPr>
        <w:t xml:space="preserve"> Бюджетного кодекса либо в соответствии с </w:t>
      </w:r>
      <w:hyperlink r:id="rId70">
        <w:r w:rsidRPr="0064792F">
          <w:rPr>
            <w:rFonts w:ascii="Times New Roman" w:hAnsi="Times New Roman" w:cs="Times New Roman"/>
            <w:color w:val="0000FF"/>
            <w:sz w:val="28"/>
            <w:szCs w:val="28"/>
          </w:rPr>
          <w:t>частью 1 статьи 6.1</w:t>
        </w:r>
      </w:hyperlink>
      <w:r w:rsidRPr="0064792F">
        <w:rPr>
          <w:rFonts w:ascii="Times New Roman" w:hAnsi="Times New Roman" w:cs="Times New Roman"/>
          <w:sz w:val="28"/>
          <w:szCs w:val="28"/>
        </w:rPr>
        <w:t xml:space="preserve"> Федерального закона от 29 декабря 2012 г. N 275-ФЗ "О государственном оборонном заказе".</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71">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абзацы четвертый - шестой утратили силу. - </w:t>
      </w:r>
      <w:hyperlink r:id="rId72">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31 - 33. Утратили силу с 1 сентября 2026 года. - </w:t>
      </w:r>
      <w:hyperlink r:id="rId73">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Казначейства России от 22.06.2026 N 14н.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53">
        <w:r w:rsidRPr="0064792F">
          <w:rPr>
            <w:rFonts w:ascii="Times New Roman" w:hAnsi="Times New Roman" w:cs="Times New Roman"/>
            <w:color w:val="0000FF"/>
            <w:sz w:val="28"/>
            <w:szCs w:val="28"/>
          </w:rPr>
          <w:t>пунктом 65</w:t>
        </w:r>
      </w:hyperlink>
      <w:r w:rsidRPr="0064792F">
        <w:rPr>
          <w:rFonts w:ascii="Times New Roman" w:hAnsi="Times New Roman" w:cs="Times New Roman"/>
          <w:sz w:val="28"/>
          <w:szCs w:val="28"/>
        </w:rPr>
        <w:t xml:space="preserve"> настоящего Порядка, при несоответствии указанных документов положениям, указанным в </w:t>
      </w:r>
      <w:hyperlink w:anchor="P149">
        <w:r w:rsidRPr="0064792F">
          <w:rPr>
            <w:rFonts w:ascii="Times New Roman" w:hAnsi="Times New Roman" w:cs="Times New Roman"/>
            <w:color w:val="0000FF"/>
            <w:sz w:val="28"/>
            <w:szCs w:val="28"/>
          </w:rPr>
          <w:t>пункте 30</w:t>
        </w:r>
      </w:hyperlink>
      <w:r w:rsidRPr="0064792F">
        <w:rPr>
          <w:rFonts w:ascii="Times New Roman" w:hAnsi="Times New Roman" w:cs="Times New Roman"/>
          <w:sz w:val="28"/>
          <w:szCs w:val="28"/>
        </w:rPr>
        <w:t xml:space="preserve"> настоящего Порядка, в срок не позднее </w:t>
      </w:r>
      <w:r w:rsidRPr="0064792F">
        <w:rPr>
          <w:rFonts w:ascii="Times New Roman" w:hAnsi="Times New Roman" w:cs="Times New Roman"/>
          <w:sz w:val="28"/>
          <w:szCs w:val="28"/>
        </w:rPr>
        <w:lastRenderedPageBreak/>
        <w:t>следующего рабочего дня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(п. 34 в ред. </w:t>
      </w:r>
      <w:hyperlink r:id="rId74">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22.06.2026 N 14н)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в день представления документов для открытия лицевого счета осуществляет открытие лицевого счета клиенту.</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Приказов Казначейства России от 06.12.2024 </w:t>
      </w:r>
      <w:hyperlink r:id="rId75">
        <w:r w:rsidRPr="0064792F">
          <w:rPr>
            <w:rFonts w:ascii="Times New Roman" w:hAnsi="Times New Roman" w:cs="Times New Roman"/>
            <w:color w:val="0000FF"/>
            <w:sz w:val="28"/>
            <w:szCs w:val="28"/>
          </w:rPr>
          <w:t>N 22н</w:t>
        </w:r>
      </w:hyperlink>
      <w:r w:rsidRPr="0064792F">
        <w:rPr>
          <w:rFonts w:ascii="Times New Roman" w:hAnsi="Times New Roman" w:cs="Times New Roman"/>
          <w:sz w:val="28"/>
          <w:szCs w:val="28"/>
        </w:rPr>
        <w:t xml:space="preserve">, от 22.06.2026 </w:t>
      </w:r>
      <w:hyperlink r:id="rId76">
        <w:r w:rsidRPr="0064792F">
          <w:rPr>
            <w:rFonts w:ascii="Times New Roman" w:hAnsi="Times New Roman" w:cs="Times New Roman"/>
            <w:color w:val="0000FF"/>
            <w:sz w:val="28"/>
            <w:szCs w:val="28"/>
          </w:rPr>
          <w:t>N 14н</w:t>
        </w:r>
      </w:hyperlink>
      <w:r w:rsidRPr="0064792F">
        <w:rPr>
          <w:rFonts w:ascii="Times New Roman" w:hAnsi="Times New Roman" w:cs="Times New Roman"/>
          <w:sz w:val="28"/>
          <w:szCs w:val="28"/>
        </w:rPr>
        <w:t>)</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Абзацы второй - четвертый утратили силу с 1 сентября 2026 года. - </w:t>
      </w:r>
      <w:hyperlink r:id="rId77">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Казначейства России от 22.06.2026 N 14н.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Лицевому счету присваивается номер, который отражается в Выписке из лицевого счета по форме согласно </w:t>
      </w:r>
      <w:hyperlink w:anchor="P779">
        <w:r w:rsidRPr="0064792F">
          <w:rPr>
            <w:rFonts w:ascii="Times New Roman" w:hAnsi="Times New Roman" w:cs="Times New Roman"/>
            <w:color w:val="0000FF"/>
            <w:sz w:val="28"/>
            <w:szCs w:val="28"/>
          </w:rPr>
          <w:t>приложению N 9</w:t>
        </w:r>
      </w:hyperlink>
      <w:r w:rsidRPr="0064792F">
        <w:rPr>
          <w:rFonts w:ascii="Times New Roman" w:hAnsi="Times New Roman" w:cs="Times New Roman"/>
          <w:sz w:val="28"/>
          <w:szCs w:val="28"/>
        </w:rPr>
        <w:t xml:space="preserve"> к настоящему Порядку (код формы по КФД 0531370) (далее - Выписка из лицевого счета).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35(1) - 36. Утратили силу с 1 сентября 2026 года. - </w:t>
      </w:r>
      <w:hyperlink r:id="rId78">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Казначейства России от 22.06.2026 N 14н.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543">
        <w:r w:rsidRPr="0064792F">
          <w:rPr>
            <w:rFonts w:ascii="Times New Roman" w:hAnsi="Times New Roman" w:cs="Times New Roman"/>
            <w:color w:val="0000FF"/>
            <w:sz w:val="28"/>
            <w:szCs w:val="28"/>
          </w:rPr>
          <w:t>приложению N 13</w:t>
        </w:r>
      </w:hyperlink>
      <w:r w:rsidRPr="0064792F">
        <w:rPr>
          <w:rFonts w:ascii="Times New Roman" w:hAnsi="Times New Roman" w:cs="Times New Roman"/>
          <w:sz w:val="28"/>
          <w:szCs w:val="28"/>
        </w:rPr>
        <w:t xml:space="preserve"> к настоящему Порядку (далее - Книга регистрации лицевых счетов).</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Территориальный орган Федерального казначейства в течение одного рабочего дня после дня внесения в </w:t>
      </w:r>
      <w:hyperlink w:anchor="P2543">
        <w:r w:rsidRPr="0064792F">
          <w:rPr>
            <w:rFonts w:ascii="Times New Roman" w:hAnsi="Times New Roman" w:cs="Times New Roman"/>
            <w:color w:val="0000FF"/>
            <w:sz w:val="28"/>
            <w:szCs w:val="28"/>
          </w:rPr>
          <w:t>Книгу</w:t>
        </w:r>
      </w:hyperlink>
      <w:r w:rsidRPr="0064792F">
        <w:rPr>
          <w:rFonts w:ascii="Times New Roman" w:hAnsi="Times New Roman" w:cs="Times New Roman"/>
          <w:sz w:val="28"/>
          <w:szCs w:val="28"/>
        </w:rPr>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образец приведен в </w:t>
      </w:r>
      <w:hyperlink w:anchor="P631">
        <w:r w:rsidRPr="0064792F">
          <w:rPr>
            <w:rFonts w:ascii="Times New Roman" w:hAnsi="Times New Roman" w:cs="Times New Roman"/>
            <w:color w:val="0000FF"/>
            <w:sz w:val="28"/>
            <w:szCs w:val="28"/>
          </w:rPr>
          <w:t>приложении N 3</w:t>
        </w:r>
      </w:hyperlink>
      <w:r w:rsidRPr="0064792F">
        <w:rPr>
          <w:rFonts w:ascii="Times New Roman" w:hAnsi="Times New Roman" w:cs="Times New Roman"/>
          <w:sz w:val="28"/>
          <w:szCs w:val="28"/>
        </w:rPr>
        <w:t xml:space="preserve"> к настоящему Порядку) в электронном виде клиенту и заказчику.</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Приказов Казначейства России от 06.12.2024 </w:t>
      </w:r>
      <w:hyperlink r:id="rId79">
        <w:r w:rsidRPr="0064792F">
          <w:rPr>
            <w:rFonts w:ascii="Times New Roman" w:hAnsi="Times New Roman" w:cs="Times New Roman"/>
            <w:color w:val="0000FF"/>
            <w:sz w:val="28"/>
            <w:szCs w:val="28"/>
          </w:rPr>
          <w:t>N 22н</w:t>
        </w:r>
      </w:hyperlink>
      <w:r w:rsidRPr="0064792F">
        <w:rPr>
          <w:rFonts w:ascii="Times New Roman" w:hAnsi="Times New Roman" w:cs="Times New Roman"/>
          <w:sz w:val="28"/>
          <w:szCs w:val="28"/>
        </w:rPr>
        <w:t xml:space="preserve">, от 22.06.2026 </w:t>
      </w:r>
      <w:hyperlink r:id="rId80">
        <w:r w:rsidRPr="0064792F">
          <w:rPr>
            <w:rFonts w:ascii="Times New Roman" w:hAnsi="Times New Roman" w:cs="Times New Roman"/>
            <w:color w:val="0000FF"/>
            <w:sz w:val="28"/>
            <w:szCs w:val="28"/>
          </w:rPr>
          <w:t>N 14н</w:t>
        </w:r>
      </w:hyperlink>
      <w:r w:rsidRPr="0064792F">
        <w:rPr>
          <w:rFonts w:ascii="Times New Roman" w:hAnsi="Times New Roman" w:cs="Times New Roman"/>
          <w:sz w:val="28"/>
          <w:szCs w:val="28"/>
        </w:rPr>
        <w:t>)</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38. Книга регистрации лицевых счетов ведется в электронном виде.</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Документы, включенные в дело клиента, хранятся в соответствии с правилами делопроизводства.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lastRenderedPageBreak/>
        <w:t>Документы, представленные в форме электронного документа, хранятся в электронном деле клиента.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40. Утратил силу с 1 сентября 2026 года. - </w:t>
      </w:r>
      <w:hyperlink r:id="rId81">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Казначейства России от 22.06.2026 N 14н.</w:t>
      </w:r>
    </w:p>
    <w:p w:rsidR="00CD396C" w:rsidRPr="0064792F" w:rsidRDefault="00CD396C">
      <w:pPr>
        <w:pStyle w:val="ConsPlusNormal"/>
        <w:spacing w:before="220"/>
        <w:ind w:firstLine="540"/>
        <w:jc w:val="both"/>
        <w:rPr>
          <w:rFonts w:ascii="Times New Roman" w:hAnsi="Times New Roman" w:cs="Times New Roman"/>
          <w:sz w:val="28"/>
          <w:szCs w:val="28"/>
        </w:rPr>
      </w:pPr>
      <w:bookmarkStart w:id="8" w:name="P173"/>
      <w:bookmarkEnd w:id="8"/>
      <w:r w:rsidRPr="0064792F">
        <w:rPr>
          <w:rFonts w:ascii="Times New Roman" w:hAnsi="Times New Roman" w:cs="Times New Roman"/>
          <w:sz w:val="28"/>
          <w:szCs w:val="28"/>
        </w:rP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w:t>
      </w:r>
      <w:hyperlink w:anchor="P134">
        <w:r w:rsidRPr="0064792F">
          <w:rPr>
            <w:rFonts w:ascii="Times New Roman" w:hAnsi="Times New Roman" w:cs="Times New Roman"/>
            <w:color w:val="0000FF"/>
            <w:sz w:val="28"/>
            <w:szCs w:val="28"/>
          </w:rPr>
          <w:t>пунктом 24</w:t>
        </w:r>
      </w:hyperlink>
      <w:r w:rsidRPr="0064792F">
        <w:rPr>
          <w:rFonts w:ascii="Times New Roman" w:hAnsi="Times New Roman" w:cs="Times New Roman"/>
          <w:sz w:val="28"/>
          <w:szCs w:val="28"/>
        </w:rPr>
        <w:t xml:space="preserve"> настоящего Порядка.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42. Территориальный орган Федерального казначейства в день получения документа-основания осуществляет открытие раздела на лицевом счете клиента.</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82">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83">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указанные документы-основания.</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84">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bookmarkStart w:id="9" w:name="P181"/>
      <w:bookmarkEnd w:id="9"/>
      <w:r w:rsidRPr="0064792F">
        <w:rPr>
          <w:rFonts w:ascii="Times New Roman" w:hAnsi="Times New Roman" w:cs="Times New Roman"/>
          <w:sz w:val="28"/>
          <w:szCs w:val="28"/>
        </w:rPr>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w:t>
      </w:r>
      <w:hyperlink w:anchor="P2543">
        <w:r w:rsidRPr="0064792F">
          <w:rPr>
            <w:rFonts w:ascii="Times New Roman" w:hAnsi="Times New Roman" w:cs="Times New Roman"/>
            <w:color w:val="0000FF"/>
            <w:sz w:val="28"/>
            <w:szCs w:val="28"/>
          </w:rPr>
          <w:t>Книге</w:t>
        </w:r>
      </w:hyperlink>
      <w:r w:rsidRPr="0064792F">
        <w:rPr>
          <w:rFonts w:ascii="Times New Roman" w:hAnsi="Times New Roman" w:cs="Times New Roman"/>
          <w:sz w:val="28"/>
          <w:szCs w:val="28"/>
        </w:rPr>
        <w:t xml:space="preserve"> регистрации лицевых счетов новое наименование клиента.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Территориальный орган Федерального казначейства вносит изменения в Справочник ИП и КФХ, предусмотренные </w:t>
      </w:r>
      <w:hyperlink w:anchor="P181">
        <w:r w:rsidRPr="0064792F">
          <w:rPr>
            <w:rFonts w:ascii="Times New Roman" w:hAnsi="Times New Roman" w:cs="Times New Roman"/>
            <w:color w:val="0000FF"/>
            <w:sz w:val="28"/>
            <w:szCs w:val="28"/>
          </w:rPr>
          <w:t>абзацем первым</w:t>
        </w:r>
      </w:hyperlink>
      <w:r w:rsidRPr="0064792F">
        <w:rPr>
          <w:rFonts w:ascii="Times New Roman" w:hAnsi="Times New Roman" w:cs="Times New Roman"/>
          <w:sz w:val="28"/>
          <w:szCs w:val="28"/>
        </w:rPr>
        <w:t xml:space="preserve"> настоящего пункта, на основании письменной информации, полученной от клиента, сформированной на основании сведений из ЕГРИП.</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(п. 44 в ред. </w:t>
      </w:r>
      <w:hyperlink r:id="rId85">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45. Территориальный орган Федерального казначейства в течение пяти рабочих </w:t>
      </w:r>
      <w:r w:rsidRPr="0064792F">
        <w:rPr>
          <w:rFonts w:ascii="Times New Roman" w:hAnsi="Times New Roman" w:cs="Times New Roman"/>
          <w:sz w:val="28"/>
          <w:szCs w:val="28"/>
        </w:rPr>
        <w:lastRenderedPageBreak/>
        <w:t xml:space="preserve">дней после внесения изменений в </w:t>
      </w:r>
      <w:hyperlink w:anchor="P2543">
        <w:r w:rsidRPr="0064792F">
          <w:rPr>
            <w:rFonts w:ascii="Times New Roman" w:hAnsi="Times New Roman" w:cs="Times New Roman"/>
            <w:color w:val="0000FF"/>
            <w:sz w:val="28"/>
            <w:szCs w:val="28"/>
          </w:rPr>
          <w:t>Книгу</w:t>
        </w:r>
      </w:hyperlink>
      <w:r w:rsidRPr="0064792F">
        <w:rPr>
          <w:rFonts w:ascii="Times New Roman" w:hAnsi="Times New Roman" w:cs="Times New Roman"/>
          <w:sz w:val="28"/>
          <w:szCs w:val="28"/>
        </w:rPr>
        <w:t xml:space="preserve"> регистрации лицевых счетов направляет информацию о переоформлении (изменении реквизитов) лицевого счета в электронном виде клиенту.</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86">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Копии сообщений о переоформлении (изменении реквизитов) лицевого счета хранятся в деле клиента.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46. В случае изменения реквизитов клиента в течение двух рабочих дней после внесения соответствующих изменений клиент формирует новую доверенность в электронной форме.</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87">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Абзац утратил силу. - </w:t>
      </w:r>
      <w:hyperlink r:id="rId88">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территориальный орган Федерального казначейства уведомляет в электронной форме клиента о смене полного наименования территориального органа Федерального казначейства.</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(п. 47 в ред. </w:t>
      </w:r>
      <w:hyperlink r:id="rId89">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48. Закрытие лицевого счета клиента в случаях, предусмотренных настоящим Порядком, осуществляется на основании </w:t>
      </w:r>
      <w:hyperlink w:anchor="P326">
        <w:r w:rsidRPr="0064792F">
          <w:rPr>
            <w:rFonts w:ascii="Times New Roman" w:hAnsi="Times New Roman" w:cs="Times New Roman"/>
            <w:color w:val="0000FF"/>
            <w:sz w:val="28"/>
            <w:szCs w:val="28"/>
          </w:rPr>
          <w:t>Заявления</w:t>
        </w:r>
      </w:hyperlink>
      <w:r w:rsidRPr="0064792F">
        <w:rPr>
          <w:rFonts w:ascii="Times New Roman" w:hAnsi="Times New Roman" w:cs="Times New Roman"/>
          <w:sz w:val="28"/>
          <w:szCs w:val="28"/>
        </w:rPr>
        <w:t>,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90">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49. Закрытие лицевого счета клиенту осуществляется в случае:</w:t>
      </w:r>
    </w:p>
    <w:p w:rsidR="00CD396C" w:rsidRPr="0064792F" w:rsidRDefault="00CD396C">
      <w:pPr>
        <w:pStyle w:val="ConsPlusNormal"/>
        <w:spacing w:before="220"/>
        <w:ind w:firstLine="540"/>
        <w:jc w:val="both"/>
        <w:rPr>
          <w:rFonts w:ascii="Times New Roman" w:hAnsi="Times New Roman" w:cs="Times New Roman"/>
          <w:sz w:val="28"/>
          <w:szCs w:val="28"/>
        </w:rPr>
      </w:pPr>
      <w:bookmarkStart w:id="10" w:name="P196"/>
      <w:bookmarkEnd w:id="10"/>
      <w:r w:rsidRPr="0064792F">
        <w:rPr>
          <w:rFonts w:ascii="Times New Roman" w:hAnsi="Times New Roman" w:cs="Times New Roman"/>
          <w:sz w:val="28"/>
          <w:szCs w:val="28"/>
        </w:rPr>
        <w:t>а) реорганизации (ликвидации, исключении из ЕГРЮЛ) юридического лица, прекращения деятельности индивидуального предпринимателя;</w:t>
      </w:r>
    </w:p>
    <w:p w:rsidR="00CD396C" w:rsidRPr="0064792F" w:rsidRDefault="00CD396C">
      <w:pPr>
        <w:pStyle w:val="ConsPlusNormal"/>
        <w:spacing w:before="220"/>
        <w:ind w:firstLine="540"/>
        <w:jc w:val="both"/>
        <w:rPr>
          <w:rFonts w:ascii="Times New Roman" w:hAnsi="Times New Roman" w:cs="Times New Roman"/>
          <w:sz w:val="28"/>
          <w:szCs w:val="28"/>
        </w:rPr>
      </w:pPr>
      <w:bookmarkStart w:id="11" w:name="P197"/>
      <w:bookmarkEnd w:id="11"/>
      <w:r w:rsidRPr="0064792F">
        <w:rPr>
          <w:rFonts w:ascii="Times New Roman" w:hAnsi="Times New Roman" w:cs="Times New Roman"/>
          <w:sz w:val="28"/>
          <w:szCs w:val="28"/>
        </w:rPr>
        <w:t>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lastRenderedPageBreak/>
        <w:t>в) изменения типа учреждения;</w:t>
      </w:r>
    </w:p>
    <w:p w:rsidR="00CD396C" w:rsidRPr="0064792F" w:rsidRDefault="00CD396C">
      <w:pPr>
        <w:pStyle w:val="ConsPlusNormal"/>
        <w:spacing w:before="220"/>
        <w:ind w:firstLine="540"/>
        <w:jc w:val="both"/>
        <w:rPr>
          <w:rFonts w:ascii="Times New Roman" w:hAnsi="Times New Roman" w:cs="Times New Roman"/>
          <w:sz w:val="28"/>
          <w:szCs w:val="28"/>
        </w:rPr>
      </w:pPr>
      <w:bookmarkStart w:id="12" w:name="P199"/>
      <w:bookmarkEnd w:id="12"/>
      <w:r w:rsidRPr="0064792F">
        <w:rPr>
          <w:rFonts w:ascii="Times New Roman" w:hAnsi="Times New Roman" w:cs="Times New Roman"/>
          <w:sz w:val="28"/>
          <w:szCs w:val="28"/>
        </w:rPr>
        <w:t>г) изменения структуры номера лицевого счета клиента;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д) в иных случаях, предусмотренных законодательством Российской Федерации и иными нормативными правовыми актами Российской Федерации;</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е) преобразования (упразднения) муниципального образования (далее - преобразование муниципального образования).</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w:t>
      </w:r>
      <w:proofErr w:type="spellStart"/>
      <w:r w:rsidRPr="0064792F">
        <w:rPr>
          <w:rFonts w:ascii="Times New Roman" w:hAnsi="Times New Roman" w:cs="Times New Roman"/>
          <w:sz w:val="28"/>
          <w:szCs w:val="28"/>
        </w:rPr>
        <w:t>пп</w:t>
      </w:r>
      <w:proofErr w:type="spellEnd"/>
      <w:r w:rsidRPr="0064792F">
        <w:rPr>
          <w:rFonts w:ascii="Times New Roman" w:hAnsi="Times New Roman" w:cs="Times New Roman"/>
          <w:sz w:val="28"/>
          <w:szCs w:val="28"/>
        </w:rPr>
        <w:t xml:space="preserve">. "е" введен </w:t>
      </w:r>
      <w:hyperlink r:id="rId91">
        <w:r w:rsidRPr="0064792F">
          <w:rPr>
            <w:rFonts w:ascii="Times New Roman" w:hAnsi="Times New Roman" w:cs="Times New Roman"/>
            <w:color w:val="0000FF"/>
            <w:sz w:val="28"/>
            <w:szCs w:val="28"/>
          </w:rPr>
          <w:t>Приказом</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(Справочник ИП и КФХ).</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92">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Территориальный орган Федерального казначейства не позднее пятого рабочего дня после дня внесения изменений в Сводный реестр (Справочник ИП и КФХ), являющихся основанием для закрытия лицевого счета клиента, информирует клиента о необходимости представить </w:t>
      </w:r>
      <w:hyperlink w:anchor="P326">
        <w:r w:rsidRPr="0064792F">
          <w:rPr>
            <w:rFonts w:ascii="Times New Roman" w:hAnsi="Times New Roman" w:cs="Times New Roman"/>
            <w:color w:val="0000FF"/>
            <w:sz w:val="28"/>
            <w:szCs w:val="28"/>
          </w:rPr>
          <w:t>Заявление</w:t>
        </w:r>
      </w:hyperlink>
      <w:r w:rsidRPr="0064792F">
        <w:rPr>
          <w:rFonts w:ascii="Times New Roman" w:hAnsi="Times New Roman" w:cs="Times New Roman"/>
          <w:sz w:val="28"/>
          <w:szCs w:val="28"/>
        </w:rPr>
        <w:t>.</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93">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Абзац утратил силу. - </w:t>
      </w:r>
      <w:hyperlink r:id="rId94">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Казначейства России от 30.09.2025 N 11н.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Абзац утратил силу. - </w:t>
      </w:r>
      <w:hyperlink r:id="rId95">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По завершении работы ликвидационной комиссии </w:t>
      </w:r>
      <w:hyperlink w:anchor="P326">
        <w:r w:rsidRPr="0064792F">
          <w:rPr>
            <w:rFonts w:ascii="Times New Roman" w:hAnsi="Times New Roman" w:cs="Times New Roman"/>
            <w:color w:val="0000FF"/>
            <w:sz w:val="28"/>
            <w:szCs w:val="28"/>
          </w:rPr>
          <w:t>Заявление</w:t>
        </w:r>
      </w:hyperlink>
      <w:r w:rsidRPr="0064792F">
        <w:rPr>
          <w:rFonts w:ascii="Times New Roman" w:hAnsi="Times New Roman" w:cs="Times New Roman"/>
          <w:sz w:val="28"/>
          <w:szCs w:val="28"/>
        </w:rPr>
        <w:t xml:space="preserve"> оформляется ликвидационной комиссией.</w:t>
      </w:r>
    </w:p>
    <w:p w:rsidR="00CD396C" w:rsidRPr="0064792F" w:rsidRDefault="00CD396C">
      <w:pPr>
        <w:pStyle w:val="ConsPlusNormal"/>
        <w:spacing w:before="220"/>
        <w:ind w:firstLine="540"/>
        <w:jc w:val="both"/>
        <w:rPr>
          <w:rFonts w:ascii="Times New Roman" w:hAnsi="Times New Roman" w:cs="Times New Roman"/>
          <w:sz w:val="28"/>
          <w:szCs w:val="28"/>
        </w:rPr>
      </w:pPr>
      <w:bookmarkStart w:id="13" w:name="P210"/>
      <w:bookmarkEnd w:id="13"/>
      <w:r w:rsidRPr="0064792F">
        <w:rPr>
          <w:rFonts w:ascii="Times New Roman" w:hAnsi="Times New Roman" w:cs="Times New Roman"/>
          <w:sz w:val="28"/>
          <w:szCs w:val="28"/>
        </w:rPr>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При ликвидации юридического лица (прекращения физическим лицом деятельности в качестве индивидуального предпринимателя), являющегося поставщиком (подрядчиком, исполнителем) по государственному контракту, заключенному в соответствии с законодательством Российской Федерации о </w:t>
      </w:r>
      <w:r w:rsidRPr="0064792F">
        <w:rPr>
          <w:rFonts w:ascii="Times New Roman" w:hAnsi="Times New Roman" w:cs="Times New Roman"/>
          <w:sz w:val="28"/>
          <w:szCs w:val="28"/>
        </w:rPr>
        <w:lastRenderedPageBreak/>
        <w:t xml:space="preserve">контрактной системе в сфере закупок товаров, работ, услуг для обеспечения государственных и муниципальных нужд, территориальный орган Федерального казначейства на основании </w:t>
      </w:r>
      <w:hyperlink w:anchor="P2747">
        <w:r w:rsidRPr="0064792F">
          <w:rPr>
            <w:rFonts w:ascii="Times New Roman" w:hAnsi="Times New Roman" w:cs="Times New Roman"/>
            <w:color w:val="0000FF"/>
            <w:sz w:val="28"/>
            <w:szCs w:val="28"/>
          </w:rPr>
          <w:t>обращения</w:t>
        </w:r>
      </w:hyperlink>
      <w:r w:rsidRPr="0064792F">
        <w:rPr>
          <w:rFonts w:ascii="Times New Roman" w:hAnsi="Times New Roman" w:cs="Times New Roman"/>
          <w:sz w:val="28"/>
          <w:szCs w:val="28"/>
        </w:rPr>
        <w:t xml:space="preserve"> государственного заказчика (рекомендуемый образец приведен в приложении N 15 к настоящему Порядку) осуществляет возврат аванса (остатка аванса, если поставщик (подрядчик, исполнитель) частично исполнил обязательства, предусмотренные государственным контрактом).</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Обращение государственного заказчика должно содержать реквизиты государственного контракта, идентификатор государственного контракта, наименование поставщика (подрядчика, исполнителя) по государственному контракту, сумму аванса (остатка аванса, если поставщик (подрядчик, исполнитель) частично исполнил обязательства, предусмотренные государственным контрактом) по государственному контракту, основание для возврата аванса по государственному контракту, а также реквизиты для перечисления средств с лицевого счета ликвидированного участника казначейского сопровождения, являющегося поставщиком (подрядчиком, исполнителем) по государственному контракту.</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Государственный заказчик направляет обращение в электронном виде в ГИИС "Электронный бюджет" в территориальный орган Федерального казначейства по месту открытия лицевого счета ликвидированного участника казначейского сопровождения, являющегося поставщиком (подрядчиком, исполнителем) по государственному контракту.</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Территориальный орган Федерального казначейства не позднее трех рабочих дней со дня получения обращения государственного заказчика осуществляет проверку информации, указанной в обращении государственного заказчика, а также проверяет наличие информации в ЕГРЮЛ о ликвидации юридического лица либо сведений из ЕГРИП, в случае прекращения физическим лицом деятельности в качестве индивидуального предпринимателя, являющегося поставщиком (подрядчиком, исполнителем) по государственному контракту.</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В случае положительного результата проверки территориальный орган Федерального казначейства формирует распоряжение о совершении казначейских платежей, составленное в соответствии с </w:t>
      </w:r>
      <w:hyperlink r:id="rId96">
        <w:r w:rsidRPr="0064792F">
          <w:rPr>
            <w:rFonts w:ascii="Times New Roman" w:hAnsi="Times New Roman" w:cs="Times New Roman"/>
            <w:color w:val="0000FF"/>
            <w:sz w:val="28"/>
            <w:szCs w:val="28"/>
          </w:rPr>
          <w:t>Правилами</w:t>
        </w:r>
      </w:hyperlink>
      <w:r w:rsidRPr="0064792F">
        <w:rPr>
          <w:rFonts w:ascii="Times New Roman" w:hAnsi="Times New Roman" w:cs="Times New Roman"/>
          <w:sz w:val="28"/>
          <w:szCs w:val="28"/>
        </w:rPr>
        <w:t xml:space="preserve"> организации и функционирования системы казначейских платежей &lt;10(1)&gt;, установленными Федеральным казначейством по согласованию с Центральным банком Российской Федерации на основании </w:t>
      </w:r>
      <w:hyperlink r:id="rId97">
        <w:r w:rsidRPr="0064792F">
          <w:rPr>
            <w:rFonts w:ascii="Times New Roman" w:hAnsi="Times New Roman" w:cs="Times New Roman"/>
            <w:color w:val="0000FF"/>
            <w:sz w:val="28"/>
            <w:szCs w:val="28"/>
          </w:rPr>
          <w:t>пункта 5 статьи 242.7</w:t>
        </w:r>
      </w:hyperlink>
      <w:r w:rsidRPr="0064792F">
        <w:rPr>
          <w:rFonts w:ascii="Times New Roman" w:hAnsi="Times New Roman" w:cs="Times New Roman"/>
          <w:sz w:val="28"/>
          <w:szCs w:val="28"/>
        </w:rPr>
        <w:t xml:space="preserve"> Бюджетного кодекса, на сумму аванса (остатка аванса) по государственному контракту, указанную в обращении государственного заказчика, на перечисление средств с соответствующего раздела лицевого счета клиента: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&lt;10(1)&gt; </w:t>
      </w:r>
      <w:hyperlink r:id="rId98">
        <w:r w:rsidRPr="0064792F">
          <w:rPr>
            <w:rFonts w:ascii="Times New Roman" w:hAnsi="Times New Roman" w:cs="Times New Roman"/>
            <w:color w:val="0000FF"/>
            <w:sz w:val="28"/>
            <w:szCs w:val="28"/>
          </w:rPr>
          <w:t>правила</w:t>
        </w:r>
      </w:hyperlink>
      <w:r w:rsidRPr="0064792F">
        <w:rPr>
          <w:rFonts w:ascii="Times New Roman" w:hAnsi="Times New Roman" w:cs="Times New Roman"/>
          <w:sz w:val="28"/>
          <w:szCs w:val="28"/>
        </w:rP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w:t>
      </w:r>
      <w:r w:rsidRPr="0064792F">
        <w:rPr>
          <w:rFonts w:ascii="Times New Roman" w:hAnsi="Times New Roman" w:cs="Times New Roman"/>
          <w:sz w:val="28"/>
          <w:szCs w:val="28"/>
        </w:rPr>
        <w:lastRenderedPageBreak/>
        <w:t>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от 16 февраля 2026 г. N 2н (зарегистрирован Министерством юстиции Российской Федерации 5 мая 2026 г., регистрационный N 86323) (далее - Правила организации и функционирования системы казначейских платежей).</w:t>
      </w:r>
    </w:p>
    <w:p w:rsidR="00CD396C" w:rsidRPr="0064792F" w:rsidRDefault="00CD396C">
      <w:pPr>
        <w:pStyle w:val="ConsPlusNormal"/>
        <w:ind w:firstLine="540"/>
        <w:jc w:val="both"/>
        <w:rPr>
          <w:rFonts w:ascii="Times New Roman" w:hAnsi="Times New Roman" w:cs="Times New Roman"/>
          <w:sz w:val="28"/>
          <w:szCs w:val="28"/>
        </w:rPr>
      </w:pPr>
    </w:p>
    <w:p w:rsidR="00CD396C" w:rsidRPr="0064792F" w:rsidRDefault="00CD396C">
      <w:pPr>
        <w:pStyle w:val="ConsPlusNormal"/>
        <w:ind w:firstLine="540"/>
        <w:jc w:val="both"/>
        <w:rPr>
          <w:rFonts w:ascii="Times New Roman" w:hAnsi="Times New Roman" w:cs="Times New Roman"/>
          <w:sz w:val="28"/>
          <w:szCs w:val="28"/>
        </w:rPr>
      </w:pPr>
      <w:r w:rsidRPr="0064792F">
        <w:rPr>
          <w:rFonts w:ascii="Times New Roman" w:hAnsi="Times New Roman" w:cs="Times New Roman"/>
          <w:sz w:val="28"/>
          <w:szCs w:val="28"/>
        </w:rPr>
        <w:t>в федеральный бюджет - при поступлении аванса по государственному контракту в отчетном финансовом году (если иное не предусмотрено федеральными законами);</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на лицевой счет, открытый в территориальном органе Федерального казначейства государственному заказчику как получателю средств федерального бюджета, - при поступлении аванса по государственному контракту в текущем финансовом году.</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326">
        <w:r w:rsidRPr="0064792F">
          <w:rPr>
            <w:rFonts w:ascii="Times New Roman" w:hAnsi="Times New Roman" w:cs="Times New Roman"/>
            <w:color w:val="0000FF"/>
            <w:sz w:val="28"/>
            <w:szCs w:val="28"/>
          </w:rPr>
          <w:t>Заявления</w:t>
        </w:r>
      </w:hyperlink>
      <w:r w:rsidRPr="0064792F">
        <w:rPr>
          <w:rFonts w:ascii="Times New Roman" w:hAnsi="Times New Roman" w:cs="Times New Roman"/>
          <w:sz w:val="28"/>
          <w:szCs w:val="28"/>
        </w:rPr>
        <w:t>, оформленного уполномоченным руководителем территориального органа Федерального казначейства работником.</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(п. 51 в ред. </w:t>
      </w:r>
      <w:hyperlink r:id="rId99">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22.06.2026 N 14н)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26">
        <w:r w:rsidRPr="0064792F">
          <w:rPr>
            <w:rFonts w:ascii="Times New Roman" w:hAnsi="Times New Roman" w:cs="Times New Roman"/>
            <w:color w:val="0000FF"/>
            <w:sz w:val="28"/>
            <w:szCs w:val="28"/>
          </w:rPr>
          <w:t>Заявление</w:t>
        </w:r>
      </w:hyperlink>
      <w:r w:rsidRPr="0064792F">
        <w:rPr>
          <w:rFonts w:ascii="Times New Roman" w:hAnsi="Times New Roman" w:cs="Times New Roman"/>
          <w:sz w:val="28"/>
          <w:szCs w:val="28"/>
        </w:rPr>
        <w:t xml:space="preserve">, а также распоряжение о совершении казначейских платежей, составленное в соответствии с </w:t>
      </w:r>
      <w:hyperlink r:id="rId100">
        <w:r w:rsidRPr="0064792F">
          <w:rPr>
            <w:rFonts w:ascii="Times New Roman" w:hAnsi="Times New Roman" w:cs="Times New Roman"/>
            <w:color w:val="0000FF"/>
            <w:sz w:val="28"/>
            <w:szCs w:val="28"/>
          </w:rPr>
          <w:t>Правилами</w:t>
        </w:r>
      </w:hyperlink>
      <w:r w:rsidRPr="0064792F">
        <w:rPr>
          <w:rFonts w:ascii="Times New Roman" w:hAnsi="Times New Roman" w:cs="Times New Roman"/>
          <w:sz w:val="28"/>
          <w:szCs w:val="28"/>
        </w:rPr>
        <w:t xml:space="preserve"> организации и функционирования системы казначейских платежей, для перечисления остатка денежных средств по назначению.</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клиентом </w:t>
      </w:r>
      <w:hyperlink w:anchor="P326">
        <w:r w:rsidRPr="0064792F">
          <w:rPr>
            <w:rFonts w:ascii="Times New Roman" w:hAnsi="Times New Roman" w:cs="Times New Roman"/>
            <w:color w:val="0000FF"/>
            <w:sz w:val="28"/>
            <w:szCs w:val="28"/>
          </w:rPr>
          <w:t>Заявления</w:t>
        </w:r>
      </w:hyperlink>
      <w:r w:rsidRPr="0064792F">
        <w:rPr>
          <w:rFonts w:ascii="Times New Roman" w:hAnsi="Times New Roman" w:cs="Times New Roman"/>
          <w:sz w:val="28"/>
          <w:szCs w:val="28"/>
        </w:rPr>
        <w:t>.</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(п. 52 в ред. </w:t>
      </w:r>
      <w:hyperlink r:id="rId101">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22.06.2026 N 14н)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196">
        <w:r w:rsidRPr="0064792F">
          <w:rPr>
            <w:rFonts w:ascii="Times New Roman" w:hAnsi="Times New Roman" w:cs="Times New Roman"/>
            <w:color w:val="0000FF"/>
            <w:sz w:val="28"/>
            <w:szCs w:val="28"/>
          </w:rPr>
          <w:t>подпунктом "а" пункта 49</w:t>
        </w:r>
      </w:hyperlink>
      <w:r w:rsidRPr="0064792F">
        <w:rPr>
          <w:rFonts w:ascii="Times New Roman" w:hAnsi="Times New Roman" w:cs="Times New Roman"/>
          <w:sz w:val="28"/>
          <w:szCs w:val="28"/>
        </w:rPr>
        <w:t xml:space="preserve"> настоящего Порядка, а также в случаях, предусмотренных в </w:t>
      </w:r>
      <w:hyperlink w:anchor="P197">
        <w:r w:rsidRPr="0064792F">
          <w:rPr>
            <w:rFonts w:ascii="Times New Roman" w:hAnsi="Times New Roman" w:cs="Times New Roman"/>
            <w:color w:val="0000FF"/>
            <w:sz w:val="28"/>
            <w:szCs w:val="28"/>
          </w:rPr>
          <w:t>подпунктах "б"</w:t>
        </w:r>
      </w:hyperlink>
      <w:r w:rsidRPr="0064792F">
        <w:rPr>
          <w:rFonts w:ascii="Times New Roman" w:hAnsi="Times New Roman" w:cs="Times New Roman"/>
          <w:sz w:val="28"/>
          <w:szCs w:val="28"/>
        </w:rPr>
        <w:t xml:space="preserve"> и </w:t>
      </w:r>
      <w:hyperlink w:anchor="P199">
        <w:r w:rsidRPr="0064792F">
          <w:rPr>
            <w:rFonts w:ascii="Times New Roman" w:hAnsi="Times New Roman" w:cs="Times New Roman"/>
            <w:color w:val="0000FF"/>
            <w:sz w:val="28"/>
            <w:szCs w:val="28"/>
          </w:rPr>
          <w:t>"г" пункта 49</w:t>
        </w:r>
      </w:hyperlink>
      <w:r w:rsidRPr="0064792F">
        <w:rPr>
          <w:rFonts w:ascii="Times New Roman" w:hAnsi="Times New Roman" w:cs="Times New Roman"/>
          <w:sz w:val="28"/>
          <w:szCs w:val="28"/>
        </w:rP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anchor="P326">
        <w:r w:rsidRPr="0064792F">
          <w:rPr>
            <w:rFonts w:ascii="Times New Roman" w:hAnsi="Times New Roman" w:cs="Times New Roman"/>
            <w:color w:val="0000FF"/>
            <w:sz w:val="28"/>
            <w:szCs w:val="28"/>
          </w:rPr>
          <w:t>Заявления</w:t>
        </w:r>
      </w:hyperlink>
      <w:r w:rsidRPr="0064792F">
        <w:rPr>
          <w:rFonts w:ascii="Times New Roman" w:hAnsi="Times New Roman" w:cs="Times New Roman"/>
          <w:sz w:val="28"/>
          <w:szCs w:val="28"/>
        </w:rPr>
        <w:t xml:space="preserve">, оформленного уполномоченным руководителем территориального органа </w:t>
      </w:r>
      <w:r w:rsidRPr="0064792F">
        <w:rPr>
          <w:rFonts w:ascii="Times New Roman" w:hAnsi="Times New Roman" w:cs="Times New Roman"/>
          <w:sz w:val="28"/>
          <w:szCs w:val="28"/>
        </w:rPr>
        <w:lastRenderedPageBreak/>
        <w:t>Федерального казначейства работником.</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54. Территориальный орган Федерального казначейства по месту представления </w:t>
      </w:r>
      <w:hyperlink w:anchor="P326">
        <w:r w:rsidRPr="0064792F">
          <w:rPr>
            <w:rFonts w:ascii="Times New Roman" w:hAnsi="Times New Roman" w:cs="Times New Roman"/>
            <w:color w:val="0000FF"/>
            <w:sz w:val="28"/>
            <w:szCs w:val="28"/>
          </w:rPr>
          <w:t>Заявления</w:t>
        </w:r>
      </w:hyperlink>
      <w:r w:rsidRPr="0064792F">
        <w:rPr>
          <w:rFonts w:ascii="Times New Roman" w:hAnsi="Times New Roman" w:cs="Times New Roman"/>
          <w:sz w:val="28"/>
          <w:szCs w:val="28"/>
        </w:rP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326">
        <w:r w:rsidRPr="0064792F">
          <w:rPr>
            <w:rFonts w:ascii="Times New Roman" w:hAnsi="Times New Roman" w:cs="Times New Roman"/>
            <w:color w:val="0000FF"/>
            <w:sz w:val="28"/>
            <w:szCs w:val="28"/>
          </w:rPr>
          <w:t>Заявлением</w:t>
        </w:r>
      </w:hyperlink>
      <w:r w:rsidRPr="0064792F">
        <w:rPr>
          <w:rFonts w:ascii="Times New Roman" w:hAnsi="Times New Roman" w:cs="Times New Roman"/>
          <w:sz w:val="28"/>
          <w:szCs w:val="28"/>
        </w:rPr>
        <w:t>.</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56. Утратил силу. - </w:t>
      </w:r>
      <w:hyperlink r:id="rId102">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53">
        <w:r w:rsidRPr="0064792F">
          <w:rPr>
            <w:rFonts w:ascii="Times New Roman" w:hAnsi="Times New Roman" w:cs="Times New Roman"/>
            <w:color w:val="0000FF"/>
            <w:sz w:val="28"/>
            <w:szCs w:val="28"/>
          </w:rPr>
          <w:t>пунктом 65</w:t>
        </w:r>
      </w:hyperlink>
      <w:r w:rsidRPr="0064792F">
        <w:rPr>
          <w:rFonts w:ascii="Times New Roman" w:hAnsi="Times New Roman" w:cs="Times New Roman"/>
          <w:sz w:val="28"/>
          <w:szCs w:val="28"/>
        </w:rPr>
        <w:t xml:space="preserve"> настоящего Порядка.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58.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1069">
        <w:r w:rsidRPr="0064792F">
          <w:rPr>
            <w:rFonts w:ascii="Times New Roman" w:hAnsi="Times New Roman" w:cs="Times New Roman"/>
            <w:color w:val="0000FF"/>
            <w:sz w:val="28"/>
            <w:szCs w:val="28"/>
          </w:rPr>
          <w:t>приложению N 10</w:t>
        </w:r>
      </w:hyperlink>
      <w:r w:rsidRPr="0064792F">
        <w:rPr>
          <w:rFonts w:ascii="Times New Roman" w:hAnsi="Times New Roman" w:cs="Times New Roman"/>
          <w:sz w:val="28"/>
          <w:szCs w:val="28"/>
        </w:rPr>
        <w:t xml:space="preserve"> к настоящему Порядку (код формы по КФД 0531372) (далее - Отчет о состоянии лицевого счета).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59. Проверенные документы хранятся в деле клиента.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543">
        <w:r w:rsidRPr="0064792F">
          <w:rPr>
            <w:rFonts w:ascii="Times New Roman" w:hAnsi="Times New Roman" w:cs="Times New Roman"/>
            <w:color w:val="0000FF"/>
            <w:sz w:val="28"/>
            <w:szCs w:val="28"/>
          </w:rPr>
          <w:t>Книгу</w:t>
        </w:r>
      </w:hyperlink>
      <w:r w:rsidRPr="0064792F">
        <w:rPr>
          <w:rFonts w:ascii="Times New Roman" w:hAnsi="Times New Roman" w:cs="Times New Roman"/>
          <w:sz w:val="28"/>
          <w:szCs w:val="28"/>
        </w:rPr>
        <w:t xml:space="preserve"> регистрации лицевых счетов.</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103">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Копии сообщений о закрытии соответствующего лицевого счета хранятся в деле клиента.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w:t>
      </w:r>
      <w:r w:rsidRPr="0064792F">
        <w:rPr>
          <w:rFonts w:ascii="Times New Roman" w:hAnsi="Times New Roman" w:cs="Times New Roman"/>
          <w:sz w:val="28"/>
          <w:szCs w:val="28"/>
        </w:rPr>
        <w:lastRenderedPageBreak/>
        <w:t>налоговый орган.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Абзац утратил силу с 1 сентября 2026 года. - </w:t>
      </w:r>
      <w:hyperlink r:id="rId104">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Казначейства России от 22.06.2026 N 14н.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рабочих дней после исполнения (расторжения) государственного (муниципального) контракта, договора (соглашения), контракта (договора) с использованием информационных систем, не позднее двух рабочих дней после дня представления клиентом в территориальный орган Федерального казначейства указанной информации.</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105">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106">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107">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lastRenderedPageBreak/>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108">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bookmarkStart w:id="14" w:name="P253"/>
      <w:bookmarkEnd w:id="14"/>
      <w:r w:rsidRPr="0064792F">
        <w:rPr>
          <w:rFonts w:ascii="Times New Roman" w:hAnsi="Times New Roman" w:cs="Times New Roman"/>
          <w:sz w:val="28"/>
          <w:szCs w:val="28"/>
        </w:rPr>
        <w:t>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109">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66. Передача показателей, отраженных на лицевом счете клиента, осуществляется в случае:</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а) реорганизации клиента;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б) изменения типа учреждения;</w:t>
      </w:r>
    </w:p>
    <w:p w:rsidR="00CD396C" w:rsidRPr="0064792F" w:rsidRDefault="00CD396C">
      <w:pPr>
        <w:pStyle w:val="ConsPlusNormal"/>
        <w:spacing w:before="220"/>
        <w:ind w:firstLine="540"/>
        <w:jc w:val="both"/>
        <w:rPr>
          <w:rFonts w:ascii="Times New Roman" w:hAnsi="Times New Roman" w:cs="Times New Roman"/>
          <w:sz w:val="28"/>
          <w:szCs w:val="28"/>
        </w:rPr>
      </w:pPr>
      <w:bookmarkStart w:id="15" w:name="P258"/>
      <w:bookmarkEnd w:id="15"/>
      <w:r w:rsidRPr="0064792F">
        <w:rPr>
          <w:rFonts w:ascii="Times New Roman" w:hAnsi="Times New Roman" w:cs="Times New Roman"/>
          <w:sz w:val="28"/>
          <w:szCs w:val="28"/>
        </w:rPr>
        <w:t>в) изменения структуры номера лицевого счета клиента;</w:t>
      </w:r>
    </w:p>
    <w:p w:rsidR="00CD396C" w:rsidRPr="0064792F" w:rsidRDefault="00CD396C">
      <w:pPr>
        <w:pStyle w:val="ConsPlusNormal"/>
        <w:spacing w:before="220"/>
        <w:ind w:firstLine="540"/>
        <w:jc w:val="both"/>
        <w:rPr>
          <w:rFonts w:ascii="Times New Roman" w:hAnsi="Times New Roman" w:cs="Times New Roman"/>
          <w:sz w:val="28"/>
          <w:szCs w:val="28"/>
        </w:rPr>
      </w:pPr>
      <w:bookmarkStart w:id="16" w:name="P259"/>
      <w:bookmarkEnd w:id="16"/>
      <w:r w:rsidRPr="0064792F">
        <w:rPr>
          <w:rFonts w:ascii="Times New Roman" w:hAnsi="Times New Roman" w:cs="Times New Roman"/>
          <w:sz w:val="28"/>
          <w:szCs w:val="28"/>
        </w:rPr>
        <w:t>г) преобразования муниципального образования;</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w:t>
      </w:r>
      <w:proofErr w:type="spellStart"/>
      <w:r w:rsidRPr="0064792F">
        <w:rPr>
          <w:rFonts w:ascii="Times New Roman" w:hAnsi="Times New Roman" w:cs="Times New Roman"/>
          <w:sz w:val="28"/>
          <w:szCs w:val="28"/>
        </w:rPr>
        <w:t>пп</w:t>
      </w:r>
      <w:proofErr w:type="spellEnd"/>
      <w:r w:rsidRPr="0064792F">
        <w:rPr>
          <w:rFonts w:ascii="Times New Roman" w:hAnsi="Times New Roman" w:cs="Times New Roman"/>
          <w:sz w:val="28"/>
          <w:szCs w:val="28"/>
        </w:rPr>
        <w:t xml:space="preserve">. "г" в ред. </w:t>
      </w:r>
      <w:hyperlink r:id="rId110">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д) в иных случаях, предусмотренных законодательством Российской Федерации и иными нормативными правовыми актами Российской Федерации.</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4">
        <w:r w:rsidRPr="0064792F">
          <w:rPr>
            <w:rFonts w:ascii="Times New Roman" w:hAnsi="Times New Roman" w:cs="Times New Roman"/>
            <w:color w:val="0000FF"/>
            <w:sz w:val="28"/>
            <w:szCs w:val="28"/>
          </w:rPr>
          <w:t>пункте 24</w:t>
        </w:r>
      </w:hyperlink>
      <w:r w:rsidRPr="0064792F">
        <w:rPr>
          <w:rFonts w:ascii="Times New Roman" w:hAnsi="Times New Roman" w:cs="Times New Roman"/>
          <w:sz w:val="28"/>
          <w:szCs w:val="28"/>
        </w:rPr>
        <w:t xml:space="preserve"> настоящего Порядка.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108">
        <w:r w:rsidRPr="0064792F">
          <w:rPr>
            <w:rFonts w:ascii="Times New Roman" w:hAnsi="Times New Roman" w:cs="Times New Roman"/>
            <w:color w:val="0000FF"/>
            <w:sz w:val="28"/>
            <w:szCs w:val="28"/>
          </w:rPr>
          <w:t>пунктом 14</w:t>
        </w:r>
      </w:hyperlink>
      <w:r w:rsidRPr="0064792F">
        <w:rPr>
          <w:rFonts w:ascii="Times New Roman" w:hAnsi="Times New Roman" w:cs="Times New Roman"/>
          <w:sz w:val="28"/>
          <w:szCs w:val="28"/>
        </w:rPr>
        <w:t xml:space="preserve"> настоящего Порядка.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anchor="P173">
        <w:r w:rsidRPr="0064792F">
          <w:rPr>
            <w:rFonts w:ascii="Times New Roman" w:hAnsi="Times New Roman" w:cs="Times New Roman"/>
            <w:color w:val="0000FF"/>
            <w:sz w:val="28"/>
            <w:szCs w:val="28"/>
          </w:rPr>
          <w:t>пункте 41</w:t>
        </w:r>
      </w:hyperlink>
      <w:r w:rsidRPr="0064792F">
        <w:rPr>
          <w:rFonts w:ascii="Times New Roman" w:hAnsi="Times New Roman" w:cs="Times New Roman"/>
          <w:sz w:val="28"/>
          <w:szCs w:val="28"/>
        </w:rPr>
        <w:t xml:space="preserve"> настоящего Порядка.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26">
        <w:r w:rsidRPr="0064792F">
          <w:rPr>
            <w:rFonts w:ascii="Times New Roman" w:hAnsi="Times New Roman" w:cs="Times New Roman"/>
            <w:color w:val="0000FF"/>
            <w:sz w:val="28"/>
            <w:szCs w:val="28"/>
          </w:rPr>
          <w:t>Заявление</w:t>
        </w:r>
      </w:hyperlink>
      <w:r w:rsidRPr="0064792F">
        <w:rPr>
          <w:rFonts w:ascii="Times New Roman" w:hAnsi="Times New Roman" w:cs="Times New Roman"/>
          <w:sz w:val="28"/>
          <w:szCs w:val="28"/>
        </w:rPr>
        <w:t xml:space="preserve"> для закрытия лицевого счета.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После получения от клиента, передающего обязательства, </w:t>
      </w:r>
      <w:hyperlink w:anchor="P326">
        <w:r w:rsidRPr="0064792F">
          <w:rPr>
            <w:rFonts w:ascii="Times New Roman" w:hAnsi="Times New Roman" w:cs="Times New Roman"/>
            <w:color w:val="0000FF"/>
            <w:sz w:val="28"/>
            <w:szCs w:val="28"/>
          </w:rPr>
          <w:t>Заявления</w:t>
        </w:r>
      </w:hyperlink>
      <w:r w:rsidRPr="0064792F">
        <w:rPr>
          <w:rFonts w:ascii="Times New Roman" w:hAnsi="Times New Roman" w:cs="Times New Roman"/>
          <w:sz w:val="28"/>
          <w:szCs w:val="28"/>
        </w:rPr>
        <w:t xml:space="preserve"> для закрытия лицевого счета территориальный орган Федерального казначейства не </w:t>
      </w:r>
      <w:r w:rsidRPr="0064792F">
        <w:rPr>
          <w:rFonts w:ascii="Times New Roman" w:hAnsi="Times New Roman" w:cs="Times New Roman"/>
          <w:sz w:val="28"/>
          <w:szCs w:val="28"/>
        </w:rPr>
        <w:lastRenderedPageBreak/>
        <w:t xml:space="preserve">позднее следующего рабочего дня после завершения проверки </w:t>
      </w:r>
      <w:hyperlink w:anchor="P326">
        <w:r w:rsidRPr="0064792F">
          <w:rPr>
            <w:rFonts w:ascii="Times New Roman" w:hAnsi="Times New Roman" w:cs="Times New Roman"/>
            <w:color w:val="0000FF"/>
            <w:sz w:val="28"/>
            <w:szCs w:val="28"/>
          </w:rPr>
          <w:t>Заявления</w:t>
        </w:r>
      </w:hyperlink>
      <w:r w:rsidRPr="0064792F">
        <w:rPr>
          <w:rFonts w:ascii="Times New Roman" w:hAnsi="Times New Roman" w:cs="Times New Roman"/>
          <w:sz w:val="28"/>
          <w:szCs w:val="28"/>
        </w:rP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434">
        <w:r w:rsidRPr="0064792F">
          <w:rPr>
            <w:rFonts w:ascii="Times New Roman" w:hAnsi="Times New Roman" w:cs="Times New Roman"/>
            <w:color w:val="0000FF"/>
            <w:sz w:val="28"/>
            <w:szCs w:val="28"/>
          </w:rPr>
          <w:t>приложению N 11</w:t>
        </w:r>
      </w:hyperlink>
      <w:r w:rsidRPr="0064792F">
        <w:rPr>
          <w:rFonts w:ascii="Times New Roman" w:hAnsi="Times New Roman" w:cs="Times New Roman"/>
          <w:sz w:val="28"/>
          <w:szCs w:val="28"/>
        </w:rPr>
        <w:t xml:space="preserve"> к настоящему Порядку (код формы по КФД 0531375) (далее - Акт приемки-передачи показателей лицевого счета).</w:t>
      </w:r>
    </w:p>
    <w:p w:rsidR="00CD396C" w:rsidRPr="0064792F" w:rsidRDefault="0064792F">
      <w:pPr>
        <w:pStyle w:val="ConsPlusNormal"/>
        <w:spacing w:before="220"/>
        <w:ind w:firstLine="540"/>
        <w:jc w:val="both"/>
        <w:rPr>
          <w:rFonts w:ascii="Times New Roman" w:hAnsi="Times New Roman" w:cs="Times New Roman"/>
          <w:sz w:val="28"/>
          <w:szCs w:val="28"/>
        </w:rPr>
      </w:pPr>
      <w:hyperlink w:anchor="P1434">
        <w:r w:rsidR="00CD396C" w:rsidRPr="0064792F">
          <w:rPr>
            <w:rFonts w:ascii="Times New Roman" w:hAnsi="Times New Roman" w:cs="Times New Roman"/>
            <w:color w:val="0000FF"/>
            <w:sz w:val="28"/>
            <w:szCs w:val="28"/>
          </w:rPr>
          <w:t>Акт</w:t>
        </w:r>
      </w:hyperlink>
      <w:r w:rsidR="00CD396C" w:rsidRPr="0064792F">
        <w:rPr>
          <w:rFonts w:ascii="Times New Roman" w:hAnsi="Times New Roman" w:cs="Times New Roman"/>
          <w:sz w:val="28"/>
          <w:szCs w:val="28"/>
        </w:rPr>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434">
        <w:r w:rsidRPr="0064792F">
          <w:rPr>
            <w:rFonts w:ascii="Times New Roman" w:hAnsi="Times New Roman" w:cs="Times New Roman"/>
            <w:color w:val="0000FF"/>
            <w:sz w:val="28"/>
            <w:szCs w:val="28"/>
          </w:rPr>
          <w:t>Акта</w:t>
        </w:r>
      </w:hyperlink>
      <w:r w:rsidRPr="0064792F">
        <w:rPr>
          <w:rFonts w:ascii="Times New Roman" w:hAnsi="Times New Roman" w:cs="Times New Roman"/>
          <w:sz w:val="28"/>
          <w:szCs w:val="28"/>
        </w:rP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779">
        <w:r w:rsidRPr="0064792F">
          <w:rPr>
            <w:rFonts w:ascii="Times New Roman" w:hAnsi="Times New Roman" w:cs="Times New Roman"/>
            <w:color w:val="0000FF"/>
            <w:sz w:val="28"/>
            <w:szCs w:val="28"/>
          </w:rPr>
          <w:t>форме</w:t>
        </w:r>
      </w:hyperlink>
      <w:r w:rsidRPr="0064792F">
        <w:rPr>
          <w:rFonts w:ascii="Times New Roman" w:hAnsi="Times New Roman" w:cs="Times New Roman"/>
          <w:sz w:val="28"/>
          <w:szCs w:val="28"/>
        </w:rPr>
        <w:t xml:space="preserve"> Выписки из лицевого счета.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Показатели, указанные в </w:t>
      </w:r>
      <w:hyperlink w:anchor="P779">
        <w:r w:rsidRPr="0064792F">
          <w:rPr>
            <w:rFonts w:ascii="Times New Roman" w:hAnsi="Times New Roman" w:cs="Times New Roman"/>
            <w:color w:val="0000FF"/>
            <w:sz w:val="28"/>
            <w:szCs w:val="28"/>
          </w:rPr>
          <w:t>Выписке</w:t>
        </w:r>
      </w:hyperlink>
      <w:r w:rsidRPr="0064792F">
        <w:rPr>
          <w:rFonts w:ascii="Times New Roman" w:hAnsi="Times New Roman" w:cs="Times New Roman"/>
          <w:sz w:val="28"/>
          <w:szCs w:val="28"/>
        </w:rP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68. При изменении структуры номера лицевого счета, открытого клиенту в территориальном органе Федерального казначейства, или преобразовании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111">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Абзац утратил силу. - </w:t>
      </w:r>
      <w:hyperlink r:id="rId112">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434">
        <w:r w:rsidRPr="0064792F">
          <w:rPr>
            <w:rFonts w:ascii="Times New Roman" w:hAnsi="Times New Roman" w:cs="Times New Roman"/>
            <w:color w:val="0000FF"/>
            <w:sz w:val="28"/>
            <w:szCs w:val="28"/>
          </w:rPr>
          <w:t>Акта</w:t>
        </w:r>
      </w:hyperlink>
      <w:r w:rsidRPr="0064792F">
        <w:rPr>
          <w:rFonts w:ascii="Times New Roman" w:hAnsi="Times New Roman" w:cs="Times New Roman"/>
          <w:sz w:val="28"/>
          <w:szCs w:val="28"/>
        </w:rPr>
        <w:t xml:space="preserve"> приемки-передачи показателей лицевого счета.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Указанные документы подписываются электронной подписью уполномоченного </w:t>
      </w:r>
      <w:r w:rsidRPr="0064792F">
        <w:rPr>
          <w:rFonts w:ascii="Times New Roman" w:hAnsi="Times New Roman" w:cs="Times New Roman"/>
          <w:sz w:val="28"/>
          <w:szCs w:val="28"/>
        </w:rPr>
        <w:lastRenderedPageBreak/>
        <w:t>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58">
        <w:r w:rsidRPr="0064792F">
          <w:rPr>
            <w:rFonts w:ascii="Times New Roman" w:hAnsi="Times New Roman" w:cs="Times New Roman"/>
            <w:color w:val="0000FF"/>
            <w:sz w:val="28"/>
            <w:szCs w:val="28"/>
          </w:rPr>
          <w:t>подпунктах "в"</w:t>
        </w:r>
      </w:hyperlink>
      <w:r w:rsidRPr="0064792F">
        <w:rPr>
          <w:rFonts w:ascii="Times New Roman" w:hAnsi="Times New Roman" w:cs="Times New Roman"/>
          <w:sz w:val="28"/>
          <w:szCs w:val="28"/>
        </w:rPr>
        <w:t xml:space="preserve"> и </w:t>
      </w:r>
      <w:hyperlink w:anchor="P259">
        <w:r w:rsidRPr="0064792F">
          <w:rPr>
            <w:rFonts w:ascii="Times New Roman" w:hAnsi="Times New Roman" w:cs="Times New Roman"/>
            <w:color w:val="0000FF"/>
            <w:sz w:val="28"/>
            <w:szCs w:val="28"/>
          </w:rPr>
          <w:t>"г" пункта 66</w:t>
        </w:r>
      </w:hyperlink>
      <w:r w:rsidRPr="0064792F">
        <w:rPr>
          <w:rFonts w:ascii="Times New Roman" w:hAnsi="Times New Roman" w:cs="Times New Roman"/>
          <w:sz w:val="28"/>
          <w:szCs w:val="28"/>
        </w:rPr>
        <w:t xml:space="preserve"> настоящего Порядка, на основании </w:t>
      </w:r>
      <w:hyperlink w:anchor="P326">
        <w:r w:rsidRPr="0064792F">
          <w:rPr>
            <w:rFonts w:ascii="Times New Roman" w:hAnsi="Times New Roman" w:cs="Times New Roman"/>
            <w:color w:val="0000FF"/>
            <w:sz w:val="28"/>
            <w:szCs w:val="28"/>
          </w:rPr>
          <w:t>Заявления</w:t>
        </w:r>
      </w:hyperlink>
      <w:r w:rsidRPr="0064792F">
        <w:rPr>
          <w:rFonts w:ascii="Times New Roman" w:hAnsi="Times New Roman" w:cs="Times New Roman"/>
          <w:sz w:val="28"/>
          <w:szCs w:val="28"/>
        </w:rP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"Преобразование муниципального образования".</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113">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rsidR="00CD396C" w:rsidRPr="0064792F" w:rsidRDefault="00CD396C">
      <w:pPr>
        <w:pStyle w:val="ConsPlusNormal"/>
        <w:jc w:val="both"/>
        <w:rPr>
          <w:rFonts w:ascii="Times New Roman" w:hAnsi="Times New Roman" w:cs="Times New Roman"/>
          <w:sz w:val="28"/>
          <w:szCs w:val="28"/>
        </w:rPr>
      </w:pPr>
    </w:p>
    <w:p w:rsidR="00CD396C" w:rsidRPr="0064792F" w:rsidRDefault="00CD396C">
      <w:pPr>
        <w:pStyle w:val="ConsPlusTitle"/>
        <w:jc w:val="center"/>
        <w:outlineLvl w:val="1"/>
        <w:rPr>
          <w:rFonts w:ascii="Times New Roman" w:hAnsi="Times New Roman" w:cs="Times New Roman"/>
          <w:sz w:val="28"/>
          <w:szCs w:val="28"/>
        </w:rPr>
      </w:pPr>
      <w:r w:rsidRPr="0064792F">
        <w:rPr>
          <w:rFonts w:ascii="Times New Roman" w:hAnsi="Times New Roman" w:cs="Times New Roman"/>
          <w:sz w:val="28"/>
          <w:szCs w:val="28"/>
        </w:rPr>
        <w:t>III. Ведение лицевого счета</w:t>
      </w:r>
    </w:p>
    <w:p w:rsidR="00CD396C" w:rsidRPr="0064792F" w:rsidRDefault="00CD396C">
      <w:pPr>
        <w:pStyle w:val="ConsPlusNormal"/>
        <w:jc w:val="both"/>
        <w:rPr>
          <w:rFonts w:ascii="Times New Roman" w:hAnsi="Times New Roman" w:cs="Times New Roman"/>
          <w:sz w:val="28"/>
          <w:szCs w:val="28"/>
        </w:rPr>
      </w:pPr>
    </w:p>
    <w:p w:rsidR="00CD396C" w:rsidRPr="0064792F" w:rsidRDefault="00CD396C">
      <w:pPr>
        <w:pStyle w:val="ConsPlusNormal"/>
        <w:ind w:firstLine="540"/>
        <w:jc w:val="both"/>
        <w:rPr>
          <w:rFonts w:ascii="Times New Roman" w:hAnsi="Times New Roman" w:cs="Times New Roman"/>
          <w:sz w:val="28"/>
          <w:szCs w:val="28"/>
        </w:rPr>
      </w:pPr>
      <w:r w:rsidRPr="0064792F">
        <w:rPr>
          <w:rFonts w:ascii="Times New Roman" w:hAnsi="Times New Roman" w:cs="Times New Roman"/>
          <w:sz w:val="28"/>
          <w:szCs w:val="28"/>
        </w:rPr>
        <w:t>70. Операции со средствами на лицевом счете клиента отражаются нарастающим итогом в пределах текущего финансового года.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Операции отражаются на лицевом счете клиента в валюте Российской Федерации.</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71. На лицевом счете клиента, в том числе в разрезе разделов на лицевом счете отражаются:</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поступление денежных средств;</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суммы выплат;</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сведения об операциях с целевыми средствами.</w:t>
      </w:r>
    </w:p>
    <w:p w:rsidR="00CD396C" w:rsidRPr="0064792F" w:rsidRDefault="00CD396C">
      <w:pPr>
        <w:pStyle w:val="ConsPlusNormal"/>
        <w:jc w:val="both"/>
        <w:rPr>
          <w:rFonts w:ascii="Times New Roman" w:hAnsi="Times New Roman" w:cs="Times New Roman"/>
          <w:sz w:val="28"/>
          <w:szCs w:val="28"/>
        </w:rPr>
      </w:pPr>
    </w:p>
    <w:p w:rsidR="00CD396C" w:rsidRPr="0064792F" w:rsidRDefault="00CD396C">
      <w:pPr>
        <w:pStyle w:val="ConsPlusTitle"/>
        <w:jc w:val="center"/>
        <w:outlineLvl w:val="1"/>
        <w:rPr>
          <w:rFonts w:ascii="Times New Roman" w:hAnsi="Times New Roman" w:cs="Times New Roman"/>
          <w:sz w:val="28"/>
          <w:szCs w:val="28"/>
        </w:rPr>
      </w:pPr>
      <w:r w:rsidRPr="0064792F">
        <w:rPr>
          <w:rFonts w:ascii="Times New Roman" w:hAnsi="Times New Roman" w:cs="Times New Roman"/>
          <w:sz w:val="28"/>
          <w:szCs w:val="28"/>
        </w:rPr>
        <w:t>IV. Документооборот при ведении лицевых счетов</w:t>
      </w:r>
    </w:p>
    <w:p w:rsidR="00CD396C" w:rsidRPr="0064792F" w:rsidRDefault="00CD396C">
      <w:pPr>
        <w:pStyle w:val="ConsPlusNormal"/>
        <w:jc w:val="both"/>
        <w:rPr>
          <w:rFonts w:ascii="Times New Roman" w:hAnsi="Times New Roman" w:cs="Times New Roman"/>
          <w:sz w:val="28"/>
          <w:szCs w:val="28"/>
        </w:rPr>
      </w:pPr>
    </w:p>
    <w:p w:rsidR="00CD396C" w:rsidRPr="0064792F" w:rsidRDefault="00CD396C">
      <w:pPr>
        <w:pStyle w:val="ConsPlusNormal"/>
        <w:ind w:firstLine="540"/>
        <w:jc w:val="both"/>
        <w:rPr>
          <w:rFonts w:ascii="Times New Roman" w:hAnsi="Times New Roman" w:cs="Times New Roman"/>
          <w:sz w:val="28"/>
          <w:szCs w:val="28"/>
        </w:rPr>
      </w:pPr>
      <w:r w:rsidRPr="0064792F">
        <w:rPr>
          <w:rFonts w:ascii="Times New Roman" w:hAnsi="Times New Roman" w:cs="Times New Roman"/>
          <w:sz w:val="28"/>
          <w:szCs w:val="28"/>
        </w:rPr>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lastRenderedPageBreak/>
        <w:t xml:space="preserve">Сверка производится путем предоставления территориальным органом Федерального казначейства </w:t>
      </w:r>
      <w:hyperlink w:anchor="P779">
        <w:r w:rsidRPr="0064792F">
          <w:rPr>
            <w:rFonts w:ascii="Times New Roman" w:hAnsi="Times New Roman" w:cs="Times New Roman"/>
            <w:color w:val="0000FF"/>
            <w:sz w:val="28"/>
            <w:szCs w:val="28"/>
          </w:rPr>
          <w:t>Выписки</w:t>
        </w:r>
      </w:hyperlink>
      <w:r w:rsidRPr="0064792F">
        <w:rPr>
          <w:rFonts w:ascii="Times New Roman" w:hAnsi="Times New Roman" w:cs="Times New Roman"/>
          <w:sz w:val="28"/>
          <w:szCs w:val="28"/>
        </w:rPr>
        <w:t xml:space="preserve"> из лицевого счета (с копиями документов, служащих основанием для отражения операций на лицевом счете).</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73. Выписки из лицевых счетов формируются в разрезе первичных документов по операциям за соответствующий операционный день.</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(в ред. </w:t>
      </w:r>
      <w:hyperlink r:id="rId114">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Абзац утратил силу. - </w:t>
      </w:r>
      <w:hyperlink r:id="rId115">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Вместе с </w:t>
      </w:r>
      <w:hyperlink w:anchor="P779">
        <w:r w:rsidRPr="0064792F">
          <w:rPr>
            <w:rFonts w:ascii="Times New Roman" w:hAnsi="Times New Roman" w:cs="Times New Roman"/>
            <w:color w:val="0000FF"/>
            <w:sz w:val="28"/>
            <w:szCs w:val="28"/>
          </w:rPr>
          <w:t>Выпиской</w:t>
        </w:r>
      </w:hyperlink>
      <w:r w:rsidRPr="0064792F">
        <w:rPr>
          <w:rFonts w:ascii="Times New Roman" w:hAnsi="Times New Roman" w:cs="Times New Roman"/>
          <w:sz w:val="28"/>
          <w:szCs w:val="28"/>
        </w:rPr>
        <w:t xml:space="preserve"> из лицевого счета по запросу клиента формируется и представляется:</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Приложение к </w:t>
      </w:r>
      <w:hyperlink w:anchor="P779">
        <w:r w:rsidRPr="0064792F">
          <w:rPr>
            <w:rFonts w:ascii="Times New Roman" w:hAnsi="Times New Roman" w:cs="Times New Roman"/>
            <w:color w:val="0000FF"/>
            <w:sz w:val="28"/>
            <w:szCs w:val="28"/>
          </w:rPr>
          <w:t>Выписке</w:t>
        </w:r>
      </w:hyperlink>
      <w:r w:rsidRPr="0064792F">
        <w:rPr>
          <w:rFonts w:ascii="Times New Roman" w:hAnsi="Times New Roman" w:cs="Times New Roman"/>
          <w:sz w:val="28"/>
          <w:szCs w:val="28"/>
        </w:rPr>
        <w:t xml:space="preserve"> из лицевого счета по форме согласно </w:t>
      </w:r>
      <w:hyperlink w:anchor="P2068">
        <w:r w:rsidRPr="0064792F">
          <w:rPr>
            <w:rFonts w:ascii="Times New Roman" w:hAnsi="Times New Roman" w:cs="Times New Roman"/>
            <w:color w:val="0000FF"/>
            <w:sz w:val="28"/>
            <w:szCs w:val="28"/>
          </w:rPr>
          <w:t>приложению N 12</w:t>
        </w:r>
      </w:hyperlink>
      <w:r w:rsidRPr="0064792F">
        <w:rPr>
          <w:rFonts w:ascii="Times New Roman" w:hAnsi="Times New Roman" w:cs="Times New Roman"/>
          <w:sz w:val="28"/>
          <w:szCs w:val="28"/>
        </w:rPr>
        <w:t xml:space="preserve"> к настоящему Порядку (код формы по КФД 0531373) (далее - Приложение к Выписке из лицевого счета).</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74. Утратил силу. - </w:t>
      </w:r>
      <w:hyperlink r:id="rId116">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75. Отчеты о состоянии лицевого счета формируются в разрезе кодов целевых средств и иных аналитических признаков нарастающим итогом по запросу клиента.</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(п. 75 в ред. </w:t>
      </w:r>
      <w:hyperlink r:id="rId117">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76. Выписки из лицевых счетов, </w:t>
      </w:r>
      <w:hyperlink w:anchor="P2068">
        <w:r w:rsidRPr="0064792F">
          <w:rPr>
            <w:rFonts w:ascii="Times New Roman" w:hAnsi="Times New Roman" w:cs="Times New Roman"/>
            <w:color w:val="0000FF"/>
            <w:sz w:val="28"/>
            <w:szCs w:val="28"/>
          </w:rPr>
          <w:t>Приложения</w:t>
        </w:r>
      </w:hyperlink>
      <w:r w:rsidRPr="0064792F">
        <w:rPr>
          <w:rFonts w:ascii="Times New Roman" w:hAnsi="Times New Roman" w:cs="Times New Roman"/>
          <w:sz w:val="28"/>
          <w:szCs w:val="28"/>
        </w:rPr>
        <w:t xml:space="preserve"> к Выпискам из лицевых счетов и </w:t>
      </w:r>
      <w:hyperlink w:anchor="P1069">
        <w:r w:rsidRPr="0064792F">
          <w:rPr>
            <w:rFonts w:ascii="Times New Roman" w:hAnsi="Times New Roman" w:cs="Times New Roman"/>
            <w:color w:val="0000FF"/>
            <w:sz w:val="28"/>
            <w:szCs w:val="28"/>
          </w:rPr>
          <w:t>Отчеты</w:t>
        </w:r>
      </w:hyperlink>
      <w:r w:rsidRPr="0064792F">
        <w:rPr>
          <w:rFonts w:ascii="Times New Roman" w:hAnsi="Times New Roman" w:cs="Times New Roman"/>
          <w:sz w:val="28"/>
          <w:szCs w:val="28"/>
        </w:rPr>
        <w:t xml:space="preserve"> о состоянии лицевого счета формируются в электронном виде и подписываются усиленной квалифицированной электронной подписью Федерального казначейства, квалифицированный сертификат ключа </w:t>
      </w:r>
      <w:proofErr w:type="gramStart"/>
      <w:r w:rsidRPr="0064792F">
        <w:rPr>
          <w:rFonts w:ascii="Times New Roman" w:hAnsi="Times New Roman" w:cs="Times New Roman"/>
          <w:sz w:val="28"/>
          <w:szCs w:val="28"/>
        </w:rPr>
        <w:t>проверки</w:t>
      </w:r>
      <w:proofErr w:type="gramEnd"/>
      <w:r w:rsidRPr="0064792F">
        <w:rPr>
          <w:rFonts w:ascii="Times New Roman" w:hAnsi="Times New Roman" w:cs="Times New Roman"/>
          <w:sz w:val="28"/>
          <w:szCs w:val="28"/>
        </w:rPr>
        <w:t xml:space="preserve"> которой содержит указание только на Федеральное казначейство в качестве владельца данного сертификата.</w:t>
      </w:r>
    </w:p>
    <w:p w:rsidR="00CD396C" w:rsidRPr="0064792F" w:rsidRDefault="00CD396C">
      <w:pPr>
        <w:pStyle w:val="ConsPlusNormal"/>
        <w:jc w:val="both"/>
        <w:rPr>
          <w:rFonts w:ascii="Times New Roman" w:hAnsi="Times New Roman" w:cs="Times New Roman"/>
          <w:sz w:val="28"/>
          <w:szCs w:val="28"/>
        </w:rPr>
      </w:pPr>
      <w:r w:rsidRPr="0064792F">
        <w:rPr>
          <w:rFonts w:ascii="Times New Roman" w:hAnsi="Times New Roman" w:cs="Times New Roman"/>
          <w:sz w:val="28"/>
          <w:szCs w:val="28"/>
        </w:rPr>
        <w:t xml:space="preserve">(п. 76 в ред. </w:t>
      </w:r>
      <w:hyperlink r:id="rId118">
        <w:r w:rsidRPr="0064792F">
          <w:rPr>
            <w:rFonts w:ascii="Times New Roman" w:hAnsi="Times New Roman" w:cs="Times New Roman"/>
            <w:color w:val="0000FF"/>
            <w:sz w:val="28"/>
            <w:szCs w:val="28"/>
          </w:rPr>
          <w:t>Приказа</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77. Утратил силу. - </w:t>
      </w:r>
      <w:hyperlink r:id="rId119">
        <w:r w:rsidRPr="0064792F">
          <w:rPr>
            <w:rFonts w:ascii="Times New Roman" w:hAnsi="Times New Roman" w:cs="Times New Roman"/>
            <w:color w:val="0000FF"/>
            <w:sz w:val="28"/>
            <w:szCs w:val="28"/>
          </w:rPr>
          <w:t>Приказ</w:t>
        </w:r>
      </w:hyperlink>
      <w:r w:rsidRPr="0064792F">
        <w:rPr>
          <w:rFonts w:ascii="Times New Roman" w:hAnsi="Times New Roman" w:cs="Times New Roman"/>
          <w:sz w:val="28"/>
          <w:szCs w:val="28"/>
        </w:rPr>
        <w:t xml:space="preserve"> Казначейства России от 06.12.2024 N 22н.</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779">
        <w:r w:rsidRPr="0064792F">
          <w:rPr>
            <w:rFonts w:ascii="Times New Roman" w:hAnsi="Times New Roman" w:cs="Times New Roman"/>
            <w:color w:val="0000FF"/>
            <w:sz w:val="28"/>
            <w:szCs w:val="28"/>
          </w:rPr>
          <w:t>Выписки</w:t>
        </w:r>
      </w:hyperlink>
      <w:r w:rsidRPr="0064792F">
        <w:rPr>
          <w:rFonts w:ascii="Times New Roman" w:hAnsi="Times New Roman" w:cs="Times New Roman"/>
          <w:sz w:val="28"/>
          <w:szCs w:val="28"/>
        </w:rPr>
        <w:t xml:space="preserve"> из лицевого счета или </w:t>
      </w:r>
      <w:hyperlink w:anchor="P1069">
        <w:r w:rsidRPr="0064792F">
          <w:rPr>
            <w:rFonts w:ascii="Times New Roman" w:hAnsi="Times New Roman" w:cs="Times New Roman"/>
            <w:color w:val="0000FF"/>
            <w:sz w:val="28"/>
            <w:szCs w:val="28"/>
          </w:rPr>
          <w:t>Отчета</w:t>
        </w:r>
      </w:hyperlink>
      <w:r w:rsidRPr="0064792F">
        <w:rPr>
          <w:rFonts w:ascii="Times New Roman" w:hAnsi="Times New Roman" w:cs="Times New Roman"/>
          <w:sz w:val="28"/>
          <w:szCs w:val="28"/>
        </w:rPr>
        <w:t xml:space="preserve"> о состоянии лицевого счета о суммах, ошибочно отраженных в его лицевом счете. При </w:t>
      </w:r>
      <w:proofErr w:type="spellStart"/>
      <w:r w:rsidRPr="0064792F">
        <w:rPr>
          <w:rFonts w:ascii="Times New Roman" w:hAnsi="Times New Roman" w:cs="Times New Roman"/>
          <w:sz w:val="28"/>
          <w:szCs w:val="28"/>
        </w:rPr>
        <w:t>непоступлении</w:t>
      </w:r>
      <w:proofErr w:type="spellEnd"/>
      <w:r w:rsidRPr="0064792F">
        <w:rPr>
          <w:rFonts w:ascii="Times New Roman" w:hAnsi="Times New Roman" w:cs="Times New Roman"/>
          <w:sz w:val="28"/>
          <w:szCs w:val="28"/>
        </w:rPr>
        <w:t xml:space="preserve">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 xml:space="preserve">79. Руководитель территориального органа Федерального казначейства осуществляет распределение и закрепление конкретных обязанностей за </w:t>
      </w:r>
      <w:r w:rsidRPr="0064792F">
        <w:rPr>
          <w:rFonts w:ascii="Times New Roman" w:hAnsi="Times New Roman" w:cs="Times New Roman"/>
          <w:sz w:val="28"/>
          <w:szCs w:val="28"/>
        </w:rPr>
        <w:lastRenderedPageBreak/>
        <w:t>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80. Руководитель территориального органа Федерального казначейства обеспечивает создание условий для сохранности документов.</w:t>
      </w:r>
    </w:p>
    <w:p w:rsidR="00CD396C" w:rsidRPr="0064792F" w:rsidRDefault="00CD396C">
      <w:pPr>
        <w:pStyle w:val="ConsPlusNormal"/>
        <w:spacing w:before="220"/>
        <w:ind w:firstLine="540"/>
        <w:jc w:val="both"/>
        <w:rPr>
          <w:rFonts w:ascii="Times New Roman" w:hAnsi="Times New Roman" w:cs="Times New Roman"/>
          <w:sz w:val="28"/>
          <w:szCs w:val="28"/>
        </w:rPr>
      </w:pPr>
      <w:r w:rsidRPr="0064792F">
        <w:rPr>
          <w:rFonts w:ascii="Times New Roman" w:hAnsi="Times New Roman" w:cs="Times New Roman"/>
          <w:sz w:val="28"/>
          <w:szCs w:val="28"/>
        </w:rP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Default="00CD396C">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Default="0064792F">
      <w:pPr>
        <w:pStyle w:val="ConsPlusNormal"/>
        <w:jc w:val="both"/>
        <w:rPr>
          <w:rFonts w:ascii="Times New Roman" w:hAnsi="Times New Roman" w:cs="Times New Roman"/>
        </w:rPr>
      </w:pPr>
    </w:p>
    <w:p w:rsidR="0064792F" w:rsidRPr="0064792F" w:rsidRDefault="0064792F">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right"/>
        <w:outlineLvl w:val="1"/>
        <w:rPr>
          <w:rFonts w:ascii="Times New Roman" w:hAnsi="Times New Roman" w:cs="Times New Roman"/>
        </w:rPr>
      </w:pPr>
      <w:r w:rsidRPr="0064792F">
        <w:rPr>
          <w:rFonts w:ascii="Times New Roman" w:hAnsi="Times New Roman" w:cs="Times New Roman"/>
        </w:rPr>
        <w:t>Приложение N 1</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 Порядку открытия лицевых</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счетов территориальными органами</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 участникам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казначейского сопровождения,</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утвержденному приказом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от 22 декабря 2021 г. N 44н</w:t>
      </w:r>
    </w:p>
    <w:p w:rsidR="00CD396C" w:rsidRPr="0064792F" w:rsidRDefault="00CD396C">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CD396C" w:rsidRPr="0064792F">
        <w:tc>
          <w:tcPr>
            <w:tcW w:w="60" w:type="dxa"/>
            <w:tcBorders>
              <w:top w:val="nil"/>
              <w:left w:val="nil"/>
              <w:bottom w:val="nil"/>
              <w:right w:val="nil"/>
            </w:tcBorders>
            <w:shd w:val="clear" w:color="auto" w:fill="CED3F1"/>
            <w:tcMar>
              <w:top w:w="0" w:type="dxa"/>
              <w:left w:w="0" w:type="dxa"/>
              <w:bottom w:w="0" w:type="dxa"/>
              <w:right w:w="0" w:type="dxa"/>
            </w:tcMar>
          </w:tcPr>
          <w:p w:rsidR="00CD396C" w:rsidRPr="0064792F" w:rsidRDefault="00CD396C">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CD396C" w:rsidRPr="0064792F" w:rsidRDefault="00CD396C">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color w:val="392C69"/>
              </w:rPr>
              <w:t>Список изменяющих документов</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color w:val="392C69"/>
              </w:rPr>
              <w:t xml:space="preserve">(в ред. </w:t>
            </w:r>
            <w:hyperlink r:id="rId120">
              <w:r w:rsidRPr="0064792F">
                <w:rPr>
                  <w:rFonts w:ascii="Times New Roman" w:hAnsi="Times New Roman" w:cs="Times New Roman"/>
                  <w:color w:val="0000FF"/>
                </w:rPr>
                <w:t>Приказа</w:t>
              </w:r>
            </w:hyperlink>
            <w:r w:rsidRPr="0064792F">
              <w:rPr>
                <w:rFonts w:ascii="Times New Roman" w:hAnsi="Times New Roman" w:cs="Times New Roman"/>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CD396C" w:rsidRPr="0064792F">
        <w:tc>
          <w:tcPr>
            <w:tcW w:w="9071"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bookmarkStart w:id="17" w:name="P326"/>
            <w:bookmarkEnd w:id="17"/>
            <w:r w:rsidRPr="0064792F">
              <w:rPr>
                <w:rFonts w:ascii="Times New Roman" w:hAnsi="Times New Roman" w:cs="Times New Roman"/>
              </w:rPr>
              <w:t>ЗАЯВЛЕНИЕ</w:t>
            </w:r>
          </w:p>
        </w:tc>
      </w:tr>
    </w:tbl>
    <w:p w:rsidR="00CD396C" w:rsidRPr="0064792F" w:rsidRDefault="00CD396C">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870"/>
        <w:gridCol w:w="1020"/>
      </w:tblGrid>
      <w:tr w:rsidR="00CD396C" w:rsidRPr="0064792F">
        <w:tc>
          <w:tcPr>
            <w:tcW w:w="6179" w:type="dxa"/>
            <w:gridSpan w:val="2"/>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870" w:type="dxa"/>
            <w:tcBorders>
              <w:top w:val="nil"/>
              <w:left w:val="nil"/>
              <w:bottom w:val="nil"/>
              <w:right w:val="single" w:sz="4" w:space="0" w:color="auto"/>
            </w:tcBorders>
          </w:tcPr>
          <w:p w:rsidR="00CD396C" w:rsidRPr="0064792F" w:rsidRDefault="00CD396C">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Коды</w:t>
            </w:r>
          </w:p>
        </w:tc>
      </w:tr>
      <w:tr w:rsidR="00CD396C" w:rsidRPr="0064792F">
        <w:tc>
          <w:tcPr>
            <w:tcW w:w="6179" w:type="dxa"/>
            <w:gridSpan w:val="2"/>
            <w:tcBorders>
              <w:top w:val="nil"/>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_______________________ лицевого счета резервирование/закрытие (указать нужное)</w:t>
            </w:r>
          </w:p>
        </w:tc>
        <w:tc>
          <w:tcPr>
            <w:tcW w:w="1870"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0531368</w:t>
            </w:r>
          </w:p>
        </w:tc>
      </w:tr>
      <w:tr w:rsidR="00CD396C" w:rsidRPr="0064792F">
        <w:tc>
          <w:tcPr>
            <w:tcW w:w="6179" w:type="dxa"/>
            <w:gridSpan w:val="2"/>
            <w:tcBorders>
              <w:top w:val="nil"/>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от "__" _________ 20__ г.</w:t>
            </w:r>
          </w:p>
        </w:tc>
        <w:tc>
          <w:tcPr>
            <w:tcW w:w="1870"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CD396C" w:rsidRPr="0064792F" w:rsidRDefault="00CD396C">
            <w:pPr>
              <w:pStyle w:val="ConsPlusNormal"/>
              <w:rPr>
                <w:rFonts w:ascii="Times New Roman" w:hAnsi="Times New Roman" w:cs="Times New Roman"/>
              </w:rPr>
            </w:pPr>
          </w:p>
        </w:tc>
      </w:tr>
      <w:tr w:rsidR="00CD396C" w:rsidRPr="0064792F">
        <w:tc>
          <w:tcPr>
            <w:tcW w:w="2948"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Наименование участника казначейского сопровождения</w:t>
            </w:r>
          </w:p>
        </w:tc>
        <w:tc>
          <w:tcPr>
            <w:tcW w:w="3231"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1870" w:type="dxa"/>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CD396C" w:rsidRPr="0064792F" w:rsidRDefault="00CD396C">
            <w:pPr>
              <w:pStyle w:val="ConsPlusNormal"/>
              <w:rPr>
                <w:rFonts w:ascii="Times New Roman" w:hAnsi="Times New Roman" w:cs="Times New Roman"/>
              </w:rPr>
            </w:pPr>
          </w:p>
        </w:tc>
      </w:tr>
      <w:tr w:rsidR="00CD396C" w:rsidRPr="0064792F">
        <w:tc>
          <w:tcPr>
            <w:tcW w:w="2948"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231" w:type="dxa"/>
            <w:tcBorders>
              <w:top w:val="single" w:sz="4" w:space="0" w:color="auto"/>
              <w:left w:val="nil"/>
              <w:bottom w:val="nil"/>
              <w:right w:val="nil"/>
            </w:tcBorders>
          </w:tcPr>
          <w:p w:rsidR="00CD396C" w:rsidRPr="0064792F" w:rsidRDefault="00CD396C">
            <w:pPr>
              <w:pStyle w:val="ConsPlusNormal"/>
              <w:rPr>
                <w:rFonts w:ascii="Times New Roman" w:hAnsi="Times New Roman" w:cs="Times New Roman"/>
              </w:rPr>
            </w:pPr>
          </w:p>
        </w:tc>
        <w:tc>
          <w:tcPr>
            <w:tcW w:w="1870"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ИНН</w:t>
            </w:r>
          </w:p>
        </w:tc>
        <w:tc>
          <w:tcPr>
            <w:tcW w:w="1020" w:type="dxa"/>
            <w:tcBorders>
              <w:top w:val="single" w:sz="4" w:space="0" w:color="auto"/>
              <w:left w:val="single" w:sz="4" w:space="0" w:color="auto"/>
              <w:bottom w:val="single" w:sz="4" w:space="0" w:color="auto"/>
              <w:right w:val="single" w:sz="4" w:space="0" w:color="auto"/>
            </w:tcBorders>
            <w:vAlign w:val="bottom"/>
          </w:tcPr>
          <w:p w:rsidR="00CD396C" w:rsidRPr="0064792F" w:rsidRDefault="00CD396C">
            <w:pPr>
              <w:pStyle w:val="ConsPlusNormal"/>
              <w:rPr>
                <w:rFonts w:ascii="Times New Roman" w:hAnsi="Times New Roman" w:cs="Times New Roman"/>
              </w:rPr>
            </w:pPr>
          </w:p>
        </w:tc>
      </w:tr>
      <w:tr w:rsidR="00CD396C" w:rsidRPr="0064792F">
        <w:tc>
          <w:tcPr>
            <w:tcW w:w="2948"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231"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870"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КПП</w:t>
            </w:r>
          </w:p>
        </w:tc>
        <w:tc>
          <w:tcPr>
            <w:tcW w:w="1020" w:type="dxa"/>
            <w:tcBorders>
              <w:top w:val="single" w:sz="4" w:space="0" w:color="auto"/>
              <w:left w:val="single" w:sz="4" w:space="0" w:color="auto"/>
              <w:bottom w:val="single" w:sz="4" w:space="0" w:color="auto"/>
              <w:right w:val="single" w:sz="4" w:space="0" w:color="auto"/>
            </w:tcBorders>
            <w:vAlign w:val="bottom"/>
          </w:tcPr>
          <w:p w:rsidR="00CD396C" w:rsidRPr="0064792F" w:rsidRDefault="00CD396C">
            <w:pPr>
              <w:pStyle w:val="ConsPlusNormal"/>
              <w:rPr>
                <w:rFonts w:ascii="Times New Roman" w:hAnsi="Times New Roman" w:cs="Times New Roman"/>
              </w:rPr>
            </w:pPr>
          </w:p>
        </w:tc>
      </w:tr>
      <w:tr w:rsidR="00CD396C" w:rsidRPr="0064792F">
        <w:tc>
          <w:tcPr>
            <w:tcW w:w="2948"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Адрес участника казначейского сопровождения</w:t>
            </w:r>
          </w:p>
        </w:tc>
        <w:tc>
          <w:tcPr>
            <w:tcW w:w="3231"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1870" w:type="dxa"/>
            <w:tcBorders>
              <w:top w:val="nil"/>
              <w:left w:val="nil"/>
              <w:bottom w:val="nil"/>
              <w:right w:val="single" w:sz="4" w:space="0" w:color="auto"/>
            </w:tcBorders>
            <w:vAlign w:val="bottom"/>
          </w:tcPr>
          <w:p w:rsidR="00CD396C" w:rsidRPr="0064792F" w:rsidRDefault="00CD396C">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vAlign w:val="bottom"/>
          </w:tcPr>
          <w:p w:rsidR="00CD396C" w:rsidRPr="0064792F" w:rsidRDefault="00CD396C">
            <w:pPr>
              <w:pStyle w:val="ConsPlusNormal"/>
              <w:rPr>
                <w:rFonts w:ascii="Times New Roman" w:hAnsi="Times New Roman" w:cs="Times New Roman"/>
              </w:rPr>
            </w:pPr>
          </w:p>
        </w:tc>
      </w:tr>
      <w:tr w:rsidR="00CD396C" w:rsidRPr="0064792F">
        <w:tc>
          <w:tcPr>
            <w:tcW w:w="2948"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1870" w:type="dxa"/>
            <w:tcBorders>
              <w:top w:val="nil"/>
              <w:left w:val="nil"/>
              <w:bottom w:val="nil"/>
              <w:right w:val="single" w:sz="4" w:space="0" w:color="auto"/>
            </w:tcBorders>
          </w:tcPr>
          <w:p w:rsidR="00CD396C" w:rsidRPr="0064792F" w:rsidRDefault="00CD396C">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948"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1870" w:type="dxa"/>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CD396C" w:rsidRPr="0064792F" w:rsidRDefault="00CD396C">
            <w:pPr>
              <w:pStyle w:val="ConsPlusNormal"/>
              <w:rPr>
                <w:rFonts w:ascii="Times New Roman" w:hAnsi="Times New Roman" w:cs="Times New Roman"/>
              </w:rPr>
            </w:pPr>
          </w:p>
        </w:tc>
      </w:tr>
      <w:tr w:rsidR="00CD396C" w:rsidRPr="0064792F">
        <w:tc>
          <w:tcPr>
            <w:tcW w:w="2948"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Наименование бюджета</w:t>
            </w:r>
          </w:p>
        </w:tc>
        <w:tc>
          <w:tcPr>
            <w:tcW w:w="3231" w:type="dxa"/>
            <w:tcBorders>
              <w:top w:val="single" w:sz="4" w:space="0" w:color="auto"/>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1870"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 xml:space="preserve">по </w:t>
            </w:r>
            <w:hyperlink r:id="rId121">
              <w:r w:rsidRPr="0064792F">
                <w:rPr>
                  <w:rFonts w:ascii="Times New Roman" w:hAnsi="Times New Roman" w:cs="Times New Roman"/>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CD396C" w:rsidRPr="0064792F" w:rsidRDefault="00CD396C">
            <w:pPr>
              <w:pStyle w:val="ConsPlusNormal"/>
              <w:rPr>
                <w:rFonts w:ascii="Times New Roman" w:hAnsi="Times New Roman" w:cs="Times New Roman"/>
              </w:rPr>
            </w:pPr>
          </w:p>
        </w:tc>
      </w:tr>
      <w:tr w:rsidR="00CD396C" w:rsidRPr="0064792F">
        <w:tc>
          <w:tcPr>
            <w:tcW w:w="2948"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 xml:space="preserve">Наименование заказчика </w:t>
            </w:r>
            <w:hyperlink w:anchor="P525">
              <w:r w:rsidRPr="0064792F">
                <w:rPr>
                  <w:rFonts w:ascii="Times New Roman" w:hAnsi="Times New Roman" w:cs="Times New Roman"/>
                  <w:color w:val="0000FF"/>
                </w:rPr>
                <w:t>&lt;1&gt;</w:t>
              </w:r>
            </w:hyperlink>
          </w:p>
        </w:tc>
        <w:tc>
          <w:tcPr>
            <w:tcW w:w="3231" w:type="dxa"/>
            <w:tcBorders>
              <w:top w:val="single" w:sz="4" w:space="0" w:color="auto"/>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1870" w:type="dxa"/>
            <w:tcBorders>
              <w:top w:val="nil"/>
              <w:left w:val="nil"/>
              <w:bottom w:val="nil"/>
              <w:right w:val="single" w:sz="4" w:space="0" w:color="auto"/>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948"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231" w:type="dxa"/>
            <w:tcBorders>
              <w:top w:val="single" w:sz="4" w:space="0" w:color="auto"/>
              <w:left w:val="nil"/>
              <w:bottom w:val="nil"/>
              <w:right w:val="nil"/>
            </w:tcBorders>
          </w:tcPr>
          <w:p w:rsidR="00CD396C" w:rsidRPr="0064792F" w:rsidRDefault="00CD396C">
            <w:pPr>
              <w:pStyle w:val="ConsPlusNormal"/>
              <w:rPr>
                <w:rFonts w:ascii="Times New Roman" w:hAnsi="Times New Roman" w:cs="Times New Roman"/>
              </w:rPr>
            </w:pPr>
          </w:p>
        </w:tc>
        <w:tc>
          <w:tcPr>
            <w:tcW w:w="1870"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ИНН</w:t>
            </w:r>
          </w:p>
        </w:tc>
        <w:tc>
          <w:tcPr>
            <w:tcW w:w="1020" w:type="dxa"/>
            <w:tcBorders>
              <w:top w:val="single" w:sz="4" w:space="0" w:color="auto"/>
              <w:left w:val="single" w:sz="4" w:space="0" w:color="auto"/>
              <w:bottom w:val="single" w:sz="4" w:space="0" w:color="auto"/>
              <w:right w:val="single" w:sz="4" w:space="0" w:color="auto"/>
            </w:tcBorders>
            <w:vAlign w:val="bottom"/>
          </w:tcPr>
          <w:p w:rsidR="00CD396C" w:rsidRPr="0064792F" w:rsidRDefault="00CD396C">
            <w:pPr>
              <w:pStyle w:val="ConsPlusNormal"/>
              <w:rPr>
                <w:rFonts w:ascii="Times New Roman" w:hAnsi="Times New Roman" w:cs="Times New Roman"/>
              </w:rPr>
            </w:pPr>
          </w:p>
        </w:tc>
      </w:tr>
      <w:tr w:rsidR="00CD396C" w:rsidRPr="0064792F">
        <w:tc>
          <w:tcPr>
            <w:tcW w:w="2948"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5101" w:type="dxa"/>
            <w:gridSpan w:val="2"/>
            <w:tcBorders>
              <w:top w:val="nil"/>
              <w:left w:val="nil"/>
              <w:bottom w:val="nil"/>
              <w:right w:val="single" w:sz="4" w:space="0" w:color="auto"/>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CD396C" w:rsidRPr="0064792F">
        <w:tc>
          <w:tcPr>
            <w:tcW w:w="9071" w:type="dxa"/>
            <w:tcBorders>
              <w:top w:val="nil"/>
              <w:left w:val="nil"/>
              <w:bottom w:val="nil"/>
              <w:right w:val="nil"/>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ПРОШУ</w:t>
            </w:r>
          </w:p>
        </w:tc>
      </w:tr>
    </w:tbl>
    <w:p w:rsidR="00CD396C" w:rsidRPr="0064792F" w:rsidRDefault="00CD396C">
      <w:pPr>
        <w:pStyle w:val="ConsPlusNormal"/>
        <w:rPr>
          <w:rFonts w:ascii="Times New Roman" w:hAnsi="Times New Roman" w:cs="Times New Roman"/>
        </w:rPr>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922"/>
        <w:gridCol w:w="1134"/>
        <w:gridCol w:w="3181"/>
        <w:gridCol w:w="2324"/>
        <w:gridCol w:w="1020"/>
      </w:tblGrid>
      <w:tr w:rsidR="00CD396C" w:rsidRPr="0064792F">
        <w:tc>
          <w:tcPr>
            <w:tcW w:w="453" w:type="dxa"/>
            <w:tcBorders>
              <w:top w:val="single" w:sz="4" w:space="0" w:color="auto"/>
              <w:bottom w:val="single" w:sz="4" w:space="0" w:color="auto"/>
            </w:tcBorders>
          </w:tcPr>
          <w:p w:rsidR="00CD396C" w:rsidRPr="0064792F" w:rsidRDefault="00CD396C">
            <w:pPr>
              <w:pStyle w:val="ConsPlusNormal"/>
              <w:rPr>
                <w:rFonts w:ascii="Times New Roman" w:hAnsi="Times New Roman" w:cs="Times New Roman"/>
              </w:rPr>
            </w:pPr>
          </w:p>
        </w:tc>
        <w:tc>
          <w:tcPr>
            <w:tcW w:w="8581" w:type="dxa"/>
            <w:gridSpan w:val="5"/>
            <w:tcBorders>
              <w:top w:val="nil"/>
              <w:bottom w:val="nil"/>
              <w:right w:val="nil"/>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зарезервировать лицевой счет</w:t>
            </w:r>
          </w:p>
        </w:tc>
      </w:tr>
      <w:tr w:rsidR="00CD396C" w:rsidRPr="0064792F">
        <w:tblPrEx>
          <w:tblBorders>
            <w:left w:val="none" w:sz="0" w:space="0" w:color="auto"/>
            <w:insideV w:val="none" w:sz="0" w:space="0" w:color="auto"/>
          </w:tblBorders>
        </w:tblPrEx>
        <w:tc>
          <w:tcPr>
            <w:tcW w:w="453" w:type="dxa"/>
            <w:tcBorders>
              <w:top w:val="single" w:sz="4" w:space="0" w:color="auto"/>
              <w:left w:val="nil"/>
              <w:bottom w:val="nil"/>
              <w:right w:val="nil"/>
            </w:tcBorders>
          </w:tcPr>
          <w:p w:rsidR="00CD396C" w:rsidRPr="0064792F" w:rsidRDefault="00CD396C">
            <w:pPr>
              <w:pStyle w:val="ConsPlusNormal"/>
              <w:rPr>
                <w:rFonts w:ascii="Times New Roman" w:hAnsi="Times New Roman" w:cs="Times New Roman"/>
              </w:rPr>
            </w:pPr>
          </w:p>
        </w:tc>
        <w:tc>
          <w:tcPr>
            <w:tcW w:w="5237" w:type="dxa"/>
            <w:gridSpan w:val="3"/>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2324"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020"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r>
      <w:tr w:rsidR="00CD396C" w:rsidRPr="0064792F">
        <w:tblPrEx>
          <w:tblBorders>
            <w:left w:val="none" w:sz="0" w:space="0" w:color="auto"/>
            <w:right w:val="single" w:sz="4" w:space="0" w:color="auto"/>
            <w:insideV w:val="none" w:sz="0" w:space="0" w:color="auto"/>
          </w:tblBorders>
        </w:tblPrEx>
        <w:tc>
          <w:tcPr>
            <w:tcW w:w="2509" w:type="dxa"/>
            <w:gridSpan w:val="3"/>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Основание для открытия лицевого счета</w:t>
            </w:r>
          </w:p>
        </w:tc>
        <w:tc>
          <w:tcPr>
            <w:tcW w:w="3181"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2324" w:type="dxa"/>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CD396C" w:rsidRPr="0064792F" w:rsidRDefault="00CD396C">
            <w:pPr>
              <w:pStyle w:val="ConsPlusNormal"/>
              <w:rPr>
                <w:rFonts w:ascii="Times New Roman" w:hAnsi="Times New Roman" w:cs="Times New Roman"/>
              </w:rPr>
            </w:pPr>
          </w:p>
        </w:tc>
      </w:tr>
      <w:tr w:rsidR="00CD396C" w:rsidRPr="0064792F">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2056" w:type="dxa"/>
            <w:gridSpan w:val="2"/>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181"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(наименование документа-основания)</w:t>
            </w:r>
          </w:p>
        </w:tc>
        <w:tc>
          <w:tcPr>
            <w:tcW w:w="2324"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CD396C" w:rsidRPr="0064792F" w:rsidRDefault="00CD396C">
            <w:pPr>
              <w:pStyle w:val="ConsPlusNormal"/>
              <w:rPr>
                <w:rFonts w:ascii="Times New Roman" w:hAnsi="Times New Roman" w:cs="Times New Roman"/>
              </w:rPr>
            </w:pPr>
          </w:p>
        </w:tc>
      </w:tr>
      <w:tr w:rsidR="00CD396C" w:rsidRPr="0064792F">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5237" w:type="dxa"/>
            <w:gridSpan w:val="3"/>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2324" w:type="dxa"/>
            <w:tcBorders>
              <w:top w:val="nil"/>
              <w:left w:val="nil"/>
              <w:bottom w:val="nil"/>
              <w:right w:val="single" w:sz="4" w:space="0" w:color="auto"/>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Идентификатор</w:t>
            </w:r>
          </w:p>
        </w:tc>
        <w:tc>
          <w:tcPr>
            <w:tcW w:w="1020"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blPrEx>
          <w:tblBorders>
            <w:right w:val="single" w:sz="4" w:space="0" w:color="auto"/>
          </w:tblBorders>
        </w:tblPrEx>
        <w:tc>
          <w:tcPr>
            <w:tcW w:w="453" w:type="dxa"/>
            <w:tcBorders>
              <w:top w:val="single" w:sz="4" w:space="0" w:color="auto"/>
              <w:bottom w:val="single" w:sz="4" w:space="0" w:color="auto"/>
            </w:tcBorders>
          </w:tcPr>
          <w:p w:rsidR="00CD396C" w:rsidRPr="0064792F" w:rsidRDefault="00CD396C">
            <w:pPr>
              <w:pStyle w:val="ConsPlusNormal"/>
              <w:rPr>
                <w:rFonts w:ascii="Times New Roman" w:hAnsi="Times New Roman" w:cs="Times New Roman"/>
              </w:rPr>
            </w:pPr>
          </w:p>
        </w:tc>
        <w:tc>
          <w:tcPr>
            <w:tcW w:w="5237" w:type="dxa"/>
            <w:gridSpan w:val="3"/>
            <w:tcBorders>
              <w:top w:val="nil"/>
              <w:bottom w:val="nil"/>
              <w:right w:val="nil"/>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закрыть лицевой счет</w:t>
            </w:r>
          </w:p>
        </w:tc>
        <w:tc>
          <w:tcPr>
            <w:tcW w:w="2324" w:type="dxa"/>
            <w:tcBorders>
              <w:top w:val="nil"/>
              <w:left w:val="nil"/>
              <w:bottom w:val="nil"/>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 лицевого счета</w:t>
            </w:r>
          </w:p>
        </w:tc>
        <w:tc>
          <w:tcPr>
            <w:tcW w:w="1020" w:type="dxa"/>
            <w:tcBorders>
              <w:top w:val="single" w:sz="4" w:space="0" w:color="auto"/>
              <w:bottom w:val="single" w:sz="4" w:space="0" w:color="auto"/>
            </w:tcBorders>
            <w:vAlign w:val="bottom"/>
          </w:tcPr>
          <w:p w:rsidR="00CD396C" w:rsidRPr="0064792F" w:rsidRDefault="00CD396C">
            <w:pPr>
              <w:pStyle w:val="ConsPlusNormal"/>
              <w:rPr>
                <w:rFonts w:ascii="Times New Roman" w:hAnsi="Times New Roman" w:cs="Times New Roman"/>
              </w:rPr>
            </w:pPr>
          </w:p>
        </w:tc>
      </w:tr>
      <w:tr w:rsidR="00CD396C" w:rsidRPr="0064792F">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В связи с:</w:t>
            </w:r>
          </w:p>
        </w:tc>
        <w:tc>
          <w:tcPr>
            <w:tcW w:w="4315" w:type="dxa"/>
            <w:gridSpan w:val="2"/>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2324"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CD396C" w:rsidRPr="0064792F" w:rsidRDefault="00CD396C">
            <w:pPr>
              <w:pStyle w:val="ConsPlusNormal"/>
              <w:rPr>
                <w:rFonts w:ascii="Times New Roman" w:hAnsi="Times New Roman" w:cs="Times New Roman"/>
              </w:rPr>
            </w:pPr>
          </w:p>
        </w:tc>
      </w:tr>
      <w:tr w:rsidR="00CD396C" w:rsidRPr="0064792F">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4315" w:type="dxa"/>
            <w:gridSpan w:val="2"/>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90"/>
        <w:gridCol w:w="420"/>
        <w:gridCol w:w="7050"/>
      </w:tblGrid>
      <w:tr w:rsidR="00CD396C" w:rsidRPr="0064792F">
        <w:tc>
          <w:tcPr>
            <w:tcW w:w="1590" w:type="dxa"/>
            <w:tcBorders>
              <w:top w:val="nil"/>
              <w:left w:val="nil"/>
              <w:bottom w:val="nil"/>
              <w:right w:val="nil"/>
            </w:tcBorders>
            <w:vAlign w:val="bottom"/>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Приложения:</w:t>
            </w:r>
          </w:p>
        </w:tc>
        <w:tc>
          <w:tcPr>
            <w:tcW w:w="4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1.</w:t>
            </w:r>
          </w:p>
        </w:tc>
        <w:tc>
          <w:tcPr>
            <w:tcW w:w="7050" w:type="dxa"/>
            <w:tcBorders>
              <w:top w:val="nil"/>
              <w:left w:val="nil"/>
              <w:bottom w:val="single" w:sz="4" w:space="0" w:color="auto"/>
              <w:right w:val="nil"/>
            </w:tcBorders>
          </w:tcPr>
          <w:p w:rsidR="00CD396C" w:rsidRPr="0064792F" w:rsidRDefault="00CD396C">
            <w:pPr>
              <w:pStyle w:val="ConsPlusNormal"/>
              <w:jc w:val="both"/>
              <w:rPr>
                <w:rFonts w:ascii="Times New Roman" w:hAnsi="Times New Roman" w:cs="Times New Roman"/>
              </w:rPr>
            </w:pPr>
          </w:p>
        </w:tc>
      </w:tr>
      <w:tr w:rsidR="00CD396C" w:rsidRPr="0064792F">
        <w:tc>
          <w:tcPr>
            <w:tcW w:w="159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p>
        </w:tc>
        <w:tc>
          <w:tcPr>
            <w:tcW w:w="4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2.</w:t>
            </w:r>
          </w:p>
        </w:tc>
        <w:tc>
          <w:tcPr>
            <w:tcW w:w="7050" w:type="dxa"/>
            <w:tcBorders>
              <w:top w:val="single" w:sz="4" w:space="0" w:color="auto"/>
              <w:left w:val="nil"/>
              <w:bottom w:val="single" w:sz="4" w:space="0" w:color="auto"/>
              <w:right w:val="nil"/>
            </w:tcBorders>
          </w:tcPr>
          <w:p w:rsidR="00CD396C" w:rsidRPr="0064792F" w:rsidRDefault="00CD396C">
            <w:pPr>
              <w:pStyle w:val="ConsPlusNormal"/>
              <w:jc w:val="both"/>
              <w:rPr>
                <w:rFonts w:ascii="Times New Roman" w:hAnsi="Times New Roman" w:cs="Times New Roman"/>
              </w:rPr>
            </w:pPr>
          </w:p>
        </w:tc>
      </w:tr>
    </w:tbl>
    <w:p w:rsidR="00CD396C" w:rsidRPr="0064792F" w:rsidRDefault="00CD396C">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78"/>
        <w:gridCol w:w="389"/>
        <w:gridCol w:w="1553"/>
        <w:gridCol w:w="340"/>
        <w:gridCol w:w="1531"/>
        <w:gridCol w:w="340"/>
        <w:gridCol w:w="2214"/>
      </w:tblGrid>
      <w:tr w:rsidR="00CD396C" w:rsidRPr="0064792F">
        <w:tc>
          <w:tcPr>
            <w:tcW w:w="2678"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Руководитель клиента (уполномоченное лицо)</w:t>
            </w:r>
          </w:p>
        </w:tc>
        <w:tc>
          <w:tcPr>
            <w:tcW w:w="389"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553"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531"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2214"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r>
      <w:tr w:rsidR="00CD396C" w:rsidRPr="0064792F">
        <w:tc>
          <w:tcPr>
            <w:tcW w:w="2678"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89"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553"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(должность)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531"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(подпись)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2214"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(расшифровка подписи)</w:t>
            </w:r>
          </w:p>
        </w:tc>
      </w:tr>
      <w:tr w:rsidR="00CD396C" w:rsidRPr="0064792F">
        <w:tc>
          <w:tcPr>
            <w:tcW w:w="2678"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Главный бухгалтер клиента</w:t>
            </w:r>
          </w:p>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(уполномоченное лицо)</w:t>
            </w:r>
          </w:p>
        </w:tc>
        <w:tc>
          <w:tcPr>
            <w:tcW w:w="389"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553"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531"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2214"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r>
      <w:tr w:rsidR="00CD396C" w:rsidRPr="0064792F">
        <w:tc>
          <w:tcPr>
            <w:tcW w:w="2678"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89"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553"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(должность)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531"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(подпись)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2214"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(расшифровка подписи)</w:t>
            </w:r>
          </w:p>
        </w:tc>
      </w:tr>
      <w:tr w:rsidR="00CD396C" w:rsidRPr="0064792F">
        <w:tc>
          <w:tcPr>
            <w:tcW w:w="2678" w:type="dxa"/>
            <w:tcBorders>
              <w:top w:val="nil"/>
              <w:left w:val="nil"/>
              <w:bottom w:val="nil"/>
              <w:right w:val="nil"/>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"__" ________ 20__ г.</w:t>
            </w:r>
          </w:p>
        </w:tc>
        <w:tc>
          <w:tcPr>
            <w:tcW w:w="389"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553"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531"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2214"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r>
    </w:tbl>
    <w:p w:rsidR="00CD396C" w:rsidRPr="0064792F" w:rsidRDefault="00CD396C">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0"/>
      </w:tblGrid>
      <w:tr w:rsidR="00CD396C" w:rsidRPr="0064792F">
        <w:tc>
          <w:tcPr>
            <w:tcW w:w="903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Отметка территориального органа Федерального казначейства</w:t>
            </w:r>
          </w:p>
        </w:tc>
      </w:tr>
    </w:tbl>
    <w:p w:rsidR="00CD396C" w:rsidRPr="0064792F" w:rsidRDefault="00CD396C">
      <w:pPr>
        <w:pStyle w:val="ConsPlusNormal"/>
        <w:ind w:firstLine="540"/>
        <w:jc w:val="both"/>
        <w:rPr>
          <w:rFonts w:ascii="Times New Roman" w:hAnsi="Times New Roman" w:cs="Times New Roman"/>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60"/>
        <w:gridCol w:w="3898"/>
      </w:tblGrid>
      <w:tr w:rsidR="00CD396C" w:rsidRPr="0064792F">
        <w:tc>
          <w:tcPr>
            <w:tcW w:w="5160" w:type="dxa"/>
            <w:tcBorders>
              <w:top w:val="nil"/>
              <w:left w:val="nil"/>
              <w:bottom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о резервировании лицевого счета</w:t>
            </w:r>
          </w:p>
        </w:tc>
        <w:tc>
          <w:tcPr>
            <w:tcW w:w="3898" w:type="dxa"/>
            <w:tcBorders>
              <w:top w:val="single" w:sz="4" w:space="0" w:color="auto"/>
              <w:bottom w:val="single" w:sz="4" w:space="0" w:color="auto"/>
            </w:tcBorders>
          </w:tcPr>
          <w:p w:rsidR="00CD396C" w:rsidRPr="0064792F" w:rsidRDefault="00CD396C">
            <w:pPr>
              <w:pStyle w:val="ConsPlusNormal"/>
              <w:rPr>
                <w:rFonts w:ascii="Times New Roman" w:hAnsi="Times New Roman" w:cs="Times New Roman"/>
              </w:rPr>
            </w:pPr>
          </w:p>
        </w:tc>
      </w:tr>
      <w:tr w:rsidR="00CD396C" w:rsidRPr="0064792F">
        <w:tblPrEx>
          <w:tblBorders>
            <w:right w:val="nil"/>
          </w:tblBorders>
        </w:tblPrEx>
        <w:tc>
          <w:tcPr>
            <w:tcW w:w="9058" w:type="dxa"/>
            <w:gridSpan w:val="2"/>
            <w:tcBorders>
              <w:top w:val="nil"/>
              <w:left w:val="nil"/>
              <w:bottom w:val="nil"/>
              <w:right w:val="nil"/>
            </w:tcBorders>
          </w:tcPr>
          <w:p w:rsidR="00CD396C" w:rsidRPr="0064792F" w:rsidRDefault="00CD396C">
            <w:pPr>
              <w:pStyle w:val="ConsPlusNormal"/>
              <w:rPr>
                <w:rFonts w:ascii="Times New Roman" w:hAnsi="Times New Roman" w:cs="Times New Roman"/>
              </w:rPr>
            </w:pPr>
          </w:p>
        </w:tc>
      </w:tr>
      <w:tr w:rsidR="00CD396C" w:rsidRPr="0064792F">
        <w:tc>
          <w:tcPr>
            <w:tcW w:w="5160" w:type="dxa"/>
            <w:tcBorders>
              <w:top w:val="nil"/>
              <w:left w:val="nil"/>
              <w:bottom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о закрытии лицевого счета</w:t>
            </w:r>
          </w:p>
        </w:tc>
        <w:tc>
          <w:tcPr>
            <w:tcW w:w="3898" w:type="dxa"/>
            <w:tcBorders>
              <w:top w:val="single" w:sz="4" w:space="0" w:color="auto"/>
              <w:bottom w:val="single" w:sz="4" w:space="0" w:color="auto"/>
            </w:tcBorders>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70"/>
        <w:gridCol w:w="340"/>
        <w:gridCol w:w="1469"/>
        <w:gridCol w:w="340"/>
        <w:gridCol w:w="1346"/>
        <w:gridCol w:w="340"/>
        <w:gridCol w:w="1685"/>
        <w:gridCol w:w="340"/>
        <w:gridCol w:w="1115"/>
      </w:tblGrid>
      <w:tr w:rsidR="00CD396C" w:rsidRPr="0064792F">
        <w:tc>
          <w:tcPr>
            <w:tcW w:w="2070" w:type="dxa"/>
            <w:tcBorders>
              <w:top w:val="nil"/>
              <w:left w:val="nil"/>
              <w:bottom w:val="nil"/>
              <w:right w:val="nil"/>
            </w:tcBorders>
            <w:vAlign w:val="bottom"/>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Руководитель (уполномоченное лицо)</w:t>
            </w: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469"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346"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685"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11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r>
      <w:tr w:rsidR="00CD396C" w:rsidRPr="0064792F">
        <w:tc>
          <w:tcPr>
            <w:tcW w:w="2070" w:type="dxa"/>
            <w:tcBorders>
              <w:top w:val="nil"/>
              <w:left w:val="nil"/>
              <w:bottom w:val="nil"/>
              <w:right w:val="nil"/>
            </w:tcBorders>
            <w:vAlign w:val="bottom"/>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469"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(должность)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46"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(подпись)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685"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(расшифровка подписи)</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115"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r>
      <w:tr w:rsidR="00CD396C" w:rsidRPr="0064792F">
        <w:tc>
          <w:tcPr>
            <w:tcW w:w="2070" w:type="dxa"/>
            <w:tcBorders>
              <w:top w:val="nil"/>
              <w:left w:val="nil"/>
              <w:bottom w:val="nil"/>
              <w:right w:val="nil"/>
            </w:tcBorders>
            <w:vAlign w:val="bottom"/>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Главный бухгалтер (уполномоченное лицо)</w:t>
            </w: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469"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46"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685"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115"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r>
      <w:tr w:rsidR="00CD396C" w:rsidRPr="0064792F">
        <w:tc>
          <w:tcPr>
            <w:tcW w:w="207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469"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(должность)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46"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(подпись)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685"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(расшифровка подписи)</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115"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r>
      <w:tr w:rsidR="00CD396C" w:rsidRPr="0064792F">
        <w:tc>
          <w:tcPr>
            <w:tcW w:w="2070" w:type="dxa"/>
            <w:vMerge w:val="restart"/>
            <w:tcBorders>
              <w:top w:val="nil"/>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Ответственный исполнитель</w:t>
            </w: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469"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46"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685"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115"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r>
      <w:tr w:rsidR="00CD396C" w:rsidRPr="0064792F">
        <w:tc>
          <w:tcPr>
            <w:tcW w:w="2070" w:type="dxa"/>
            <w:vMerge/>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469"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(должность)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46"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(подпись)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685"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(расшифровка подписи)</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115"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(телефон)</w:t>
            </w:r>
          </w:p>
        </w:tc>
      </w:tr>
      <w:tr w:rsidR="00CD396C" w:rsidRPr="0064792F">
        <w:tc>
          <w:tcPr>
            <w:tcW w:w="3879" w:type="dxa"/>
            <w:gridSpan w:val="3"/>
            <w:tcBorders>
              <w:top w:val="nil"/>
              <w:left w:val="nil"/>
              <w:bottom w:val="nil"/>
              <w:right w:val="nil"/>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"__" ________ 20__ г.</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46"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685"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115"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r>
    </w:tbl>
    <w:p w:rsidR="00CD396C" w:rsidRPr="0064792F" w:rsidRDefault="00CD396C">
      <w:pPr>
        <w:pStyle w:val="ConsPlusNormal"/>
        <w:ind w:firstLine="540"/>
        <w:jc w:val="both"/>
        <w:rPr>
          <w:rFonts w:ascii="Times New Roman" w:hAnsi="Times New Roman" w:cs="Times New Roman"/>
        </w:rPr>
      </w:pPr>
    </w:p>
    <w:p w:rsidR="00CD396C" w:rsidRPr="0064792F" w:rsidRDefault="00CD396C">
      <w:pPr>
        <w:pStyle w:val="ConsPlusNormal"/>
        <w:ind w:firstLine="540"/>
        <w:jc w:val="both"/>
        <w:rPr>
          <w:rFonts w:ascii="Times New Roman" w:hAnsi="Times New Roman" w:cs="Times New Roman"/>
        </w:rPr>
      </w:pPr>
      <w:r w:rsidRPr="0064792F">
        <w:rPr>
          <w:rFonts w:ascii="Times New Roman" w:hAnsi="Times New Roman" w:cs="Times New Roman"/>
        </w:rPr>
        <w:t>--------------------------------</w:t>
      </w:r>
    </w:p>
    <w:p w:rsidR="00CD396C" w:rsidRPr="0064792F" w:rsidRDefault="00CD396C">
      <w:pPr>
        <w:pStyle w:val="ConsPlusNormal"/>
        <w:spacing w:before="220"/>
        <w:ind w:firstLine="540"/>
        <w:jc w:val="both"/>
        <w:rPr>
          <w:rFonts w:ascii="Times New Roman" w:hAnsi="Times New Roman" w:cs="Times New Roman"/>
        </w:rPr>
      </w:pPr>
      <w:bookmarkStart w:id="18" w:name="P525"/>
      <w:bookmarkEnd w:id="18"/>
      <w:r w:rsidRPr="0064792F">
        <w:rPr>
          <w:rFonts w:ascii="Times New Roman" w:hAnsi="Times New Roman" w:cs="Times New Roman"/>
        </w:rPr>
        <w:t>&lt;1&gt; Указывается при заполнении для резервирования лицевого счета.</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right"/>
        <w:outlineLvl w:val="1"/>
        <w:rPr>
          <w:rFonts w:ascii="Times New Roman" w:hAnsi="Times New Roman" w:cs="Times New Roman"/>
        </w:rPr>
      </w:pPr>
      <w:r w:rsidRPr="0064792F">
        <w:rPr>
          <w:rFonts w:ascii="Times New Roman" w:hAnsi="Times New Roman" w:cs="Times New Roman"/>
        </w:rPr>
        <w:t>Приложение N 2</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 Порядку открытия лицевых</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счетов территориальными органами</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 участникам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казначейского сопровождения,</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утвержденному приказом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от 22 декабря 2021 г. N 44н</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nformat"/>
        <w:jc w:val="both"/>
        <w:rPr>
          <w:rFonts w:ascii="Times New Roman" w:hAnsi="Times New Roman" w:cs="Times New Roman"/>
        </w:rPr>
      </w:pPr>
      <w:bookmarkStart w:id="19" w:name="P540"/>
      <w:bookmarkEnd w:id="19"/>
      <w:r w:rsidRPr="0064792F">
        <w:rPr>
          <w:rFonts w:ascii="Times New Roman" w:hAnsi="Times New Roman" w:cs="Times New Roman"/>
        </w:rPr>
        <w:t xml:space="preserve">                                 ПЕРЕЧЕНЬ</w:t>
      </w:r>
    </w:p>
    <w:p w:rsidR="00CD396C" w:rsidRPr="0064792F" w:rsidRDefault="00CD396C">
      <w:pPr>
        <w:pStyle w:val="ConsPlusNonformat"/>
        <w:jc w:val="both"/>
        <w:rPr>
          <w:rFonts w:ascii="Times New Roman" w:hAnsi="Times New Roman" w:cs="Times New Roman"/>
        </w:rPr>
      </w:pPr>
      <w:r w:rsidRPr="0064792F">
        <w:rPr>
          <w:rFonts w:ascii="Times New Roman" w:hAnsi="Times New Roman" w:cs="Times New Roman"/>
        </w:rPr>
        <w:t xml:space="preserve">         участников казначейского сопровождения для резервирования</w:t>
      </w:r>
    </w:p>
    <w:p w:rsidR="00CD396C" w:rsidRPr="0064792F" w:rsidRDefault="00CD396C">
      <w:pPr>
        <w:pStyle w:val="ConsPlusNonformat"/>
        <w:jc w:val="both"/>
        <w:rPr>
          <w:rFonts w:ascii="Times New Roman" w:hAnsi="Times New Roman" w:cs="Times New Roman"/>
        </w:rPr>
      </w:pPr>
      <w:r w:rsidRPr="0064792F">
        <w:rPr>
          <w:rFonts w:ascii="Times New Roman" w:hAnsi="Times New Roman" w:cs="Times New Roman"/>
        </w:rPr>
        <w:t xml:space="preserve">                 лицевых счетов в территориальных органах</w:t>
      </w:r>
    </w:p>
    <w:p w:rsidR="00CD396C" w:rsidRPr="0064792F" w:rsidRDefault="00CD396C">
      <w:pPr>
        <w:pStyle w:val="ConsPlusNonformat"/>
        <w:jc w:val="both"/>
        <w:rPr>
          <w:rFonts w:ascii="Times New Roman" w:hAnsi="Times New Roman" w:cs="Times New Roman"/>
        </w:rPr>
      </w:pPr>
      <w:r w:rsidRPr="0064792F">
        <w:rPr>
          <w:rFonts w:ascii="Times New Roman" w:hAnsi="Times New Roman" w:cs="Times New Roman"/>
        </w:rPr>
        <w:t xml:space="preserve">                         Федерального казначейства</w:t>
      </w:r>
    </w:p>
    <w:p w:rsidR="00CD396C" w:rsidRPr="0064792F" w:rsidRDefault="00CD396C">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020"/>
        <w:gridCol w:w="737"/>
        <w:gridCol w:w="1304"/>
        <w:gridCol w:w="340"/>
        <w:gridCol w:w="1871"/>
        <w:gridCol w:w="964"/>
      </w:tblGrid>
      <w:tr w:rsidR="00CD396C" w:rsidRPr="0064792F">
        <w:tc>
          <w:tcPr>
            <w:tcW w:w="283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401" w:type="dxa"/>
            <w:gridSpan w:val="4"/>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871" w:type="dxa"/>
            <w:tcBorders>
              <w:top w:val="nil"/>
              <w:left w:val="nil"/>
              <w:bottom w:val="nil"/>
              <w:right w:val="single" w:sz="4" w:space="0" w:color="auto"/>
            </w:tcBorders>
          </w:tcPr>
          <w:p w:rsidR="00CD396C" w:rsidRPr="0064792F" w:rsidRDefault="00CD396C">
            <w:pPr>
              <w:pStyle w:val="ConsPlusNormal"/>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КОДЫ</w:t>
            </w:r>
          </w:p>
        </w:tc>
      </w:tr>
      <w:tr w:rsidR="00CD396C" w:rsidRPr="0064792F">
        <w:tc>
          <w:tcPr>
            <w:tcW w:w="283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401" w:type="dxa"/>
            <w:gridSpan w:val="4"/>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871"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0531369</w:t>
            </w:r>
          </w:p>
        </w:tc>
      </w:tr>
      <w:tr w:rsidR="00CD396C" w:rsidRPr="0064792F">
        <w:tc>
          <w:tcPr>
            <w:tcW w:w="283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401" w:type="dxa"/>
            <w:gridSpan w:val="4"/>
            <w:tcBorders>
              <w:top w:val="nil"/>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от "__" ___________ 20__ г.</w:t>
            </w:r>
          </w:p>
        </w:tc>
        <w:tc>
          <w:tcPr>
            <w:tcW w:w="1871"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Дата</w:t>
            </w:r>
          </w:p>
        </w:tc>
        <w:tc>
          <w:tcPr>
            <w:tcW w:w="964" w:type="dxa"/>
            <w:tcBorders>
              <w:top w:val="single" w:sz="4" w:space="0" w:color="auto"/>
              <w:left w:val="single" w:sz="4" w:space="0" w:color="auto"/>
              <w:bottom w:val="single" w:sz="4" w:space="0" w:color="auto"/>
              <w:right w:val="single" w:sz="4" w:space="0" w:color="auto"/>
            </w:tcBorders>
            <w:vAlign w:val="bottom"/>
          </w:tcPr>
          <w:p w:rsidR="00CD396C" w:rsidRPr="0064792F" w:rsidRDefault="00CD396C">
            <w:pPr>
              <w:pStyle w:val="ConsPlusNormal"/>
              <w:rPr>
                <w:rFonts w:ascii="Times New Roman" w:hAnsi="Times New Roman" w:cs="Times New Roman"/>
              </w:rPr>
            </w:pPr>
          </w:p>
        </w:tc>
      </w:tr>
      <w:tr w:rsidR="00CD396C" w:rsidRPr="0064792F">
        <w:tc>
          <w:tcPr>
            <w:tcW w:w="2835" w:type="dxa"/>
            <w:tcBorders>
              <w:top w:val="nil"/>
              <w:left w:val="nil"/>
              <w:bottom w:val="nil"/>
              <w:right w:val="nil"/>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Наименование бюджета</w:t>
            </w:r>
          </w:p>
        </w:tc>
        <w:tc>
          <w:tcPr>
            <w:tcW w:w="3401" w:type="dxa"/>
            <w:gridSpan w:val="4"/>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1871"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 xml:space="preserve">по </w:t>
            </w:r>
            <w:hyperlink r:id="rId122">
              <w:r w:rsidRPr="0064792F">
                <w:rPr>
                  <w:rFonts w:ascii="Times New Roman" w:hAnsi="Times New Roman" w:cs="Times New Roman"/>
                  <w:color w:val="0000FF"/>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CD396C" w:rsidRPr="0064792F" w:rsidRDefault="00CD396C">
            <w:pPr>
              <w:pStyle w:val="ConsPlusNormal"/>
              <w:rPr>
                <w:rFonts w:ascii="Times New Roman" w:hAnsi="Times New Roman" w:cs="Times New Roman"/>
              </w:rPr>
            </w:pPr>
          </w:p>
        </w:tc>
      </w:tr>
      <w:tr w:rsidR="00CD396C" w:rsidRPr="0064792F">
        <w:tc>
          <w:tcPr>
            <w:tcW w:w="2835" w:type="dxa"/>
            <w:tcBorders>
              <w:top w:val="nil"/>
              <w:left w:val="nil"/>
              <w:bottom w:val="nil"/>
              <w:right w:val="nil"/>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Наименование заказчика</w:t>
            </w:r>
          </w:p>
        </w:tc>
        <w:tc>
          <w:tcPr>
            <w:tcW w:w="3401" w:type="dxa"/>
            <w:gridSpan w:val="4"/>
            <w:tcBorders>
              <w:top w:val="single" w:sz="4" w:space="0" w:color="auto"/>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1871" w:type="dxa"/>
            <w:vMerge w:val="restart"/>
            <w:tcBorders>
              <w:top w:val="nil"/>
              <w:left w:val="nil"/>
              <w:bottom w:val="nil"/>
              <w:right w:val="single" w:sz="4" w:space="0" w:color="auto"/>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83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401" w:type="dxa"/>
            <w:gridSpan w:val="4"/>
            <w:tcBorders>
              <w:top w:val="single" w:sz="4" w:space="0" w:color="auto"/>
              <w:left w:val="nil"/>
              <w:bottom w:val="nil"/>
              <w:right w:val="nil"/>
            </w:tcBorders>
          </w:tcPr>
          <w:p w:rsidR="00CD396C" w:rsidRPr="0064792F" w:rsidRDefault="00CD396C">
            <w:pPr>
              <w:pStyle w:val="ConsPlusNormal"/>
              <w:rPr>
                <w:rFonts w:ascii="Times New Roman" w:hAnsi="Times New Roman" w:cs="Times New Roman"/>
              </w:rPr>
            </w:pPr>
          </w:p>
        </w:tc>
        <w:tc>
          <w:tcPr>
            <w:tcW w:w="1871" w:type="dxa"/>
            <w:vMerge/>
            <w:tcBorders>
              <w:top w:val="nil"/>
              <w:left w:val="nil"/>
              <w:bottom w:val="nil"/>
              <w:right w:val="single" w:sz="4" w:space="0" w:color="auto"/>
            </w:tcBorders>
          </w:tcPr>
          <w:p w:rsidR="00CD396C" w:rsidRPr="0064792F" w:rsidRDefault="00CD396C">
            <w:pPr>
              <w:pStyle w:val="ConsPlusNormal"/>
              <w:rPr>
                <w:rFonts w:ascii="Times New Roman" w:hAnsi="Times New Roman" w:cs="Times New Roman"/>
              </w:rPr>
            </w:pPr>
          </w:p>
        </w:tc>
        <w:tc>
          <w:tcPr>
            <w:tcW w:w="964" w:type="dxa"/>
            <w:vMerge/>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83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02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737" w:type="dxa"/>
            <w:tcBorders>
              <w:top w:val="nil"/>
              <w:left w:val="nil"/>
              <w:bottom w:val="nil"/>
              <w:right w:val="single" w:sz="4" w:space="0" w:color="auto"/>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ИНН</w:t>
            </w:r>
          </w:p>
        </w:tc>
        <w:tc>
          <w:tcPr>
            <w:tcW w:w="1304"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c>
          <w:tcPr>
            <w:tcW w:w="340" w:type="dxa"/>
            <w:tcBorders>
              <w:top w:val="nil"/>
              <w:left w:val="single" w:sz="4" w:space="0" w:color="auto"/>
              <w:bottom w:val="nil"/>
              <w:right w:val="nil"/>
            </w:tcBorders>
          </w:tcPr>
          <w:p w:rsidR="00CD396C" w:rsidRPr="0064792F" w:rsidRDefault="00CD396C">
            <w:pPr>
              <w:pStyle w:val="ConsPlusNormal"/>
              <w:rPr>
                <w:rFonts w:ascii="Times New Roman" w:hAnsi="Times New Roman" w:cs="Times New Roman"/>
              </w:rPr>
            </w:pPr>
          </w:p>
        </w:tc>
        <w:tc>
          <w:tcPr>
            <w:tcW w:w="1871"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КПП</w:t>
            </w:r>
          </w:p>
        </w:tc>
        <w:tc>
          <w:tcPr>
            <w:tcW w:w="964" w:type="dxa"/>
            <w:tcBorders>
              <w:top w:val="single" w:sz="4" w:space="0" w:color="auto"/>
              <w:left w:val="single" w:sz="4" w:space="0" w:color="auto"/>
              <w:bottom w:val="single" w:sz="4" w:space="0" w:color="auto"/>
              <w:right w:val="single" w:sz="4" w:space="0" w:color="auto"/>
            </w:tcBorders>
            <w:vAlign w:val="bottom"/>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1303"/>
        <w:gridCol w:w="1303"/>
        <w:gridCol w:w="1305"/>
        <w:gridCol w:w="2948"/>
      </w:tblGrid>
      <w:tr w:rsidR="00CD396C" w:rsidRPr="0064792F">
        <w:tc>
          <w:tcPr>
            <w:tcW w:w="510" w:type="dxa"/>
            <w:vMerge w:val="restart"/>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N п/п</w:t>
            </w:r>
          </w:p>
        </w:tc>
        <w:tc>
          <w:tcPr>
            <w:tcW w:w="5612" w:type="dxa"/>
            <w:gridSpan w:val="4"/>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Участник казначейского сопровождения</w:t>
            </w:r>
          </w:p>
        </w:tc>
        <w:tc>
          <w:tcPr>
            <w:tcW w:w="2948" w:type="dxa"/>
            <w:vMerge w:val="restart"/>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 xml:space="preserve">Наименование территориального органа Федерального казначейства (наименование субъекта </w:t>
            </w:r>
            <w:r w:rsidRPr="0064792F">
              <w:rPr>
                <w:rFonts w:ascii="Times New Roman" w:hAnsi="Times New Roman" w:cs="Times New Roman"/>
              </w:rPr>
              <w:lastRenderedPageBreak/>
              <w:t>Российской Федерации)</w:t>
            </w:r>
          </w:p>
        </w:tc>
      </w:tr>
      <w:tr w:rsidR="00CD396C" w:rsidRPr="0064792F">
        <w:tc>
          <w:tcPr>
            <w:tcW w:w="510" w:type="dxa"/>
            <w:vMerge/>
            <w:tcBorders>
              <w:left w:val="nil"/>
            </w:tcBorders>
          </w:tcPr>
          <w:p w:rsidR="00CD396C" w:rsidRPr="0064792F" w:rsidRDefault="00CD396C">
            <w:pPr>
              <w:pStyle w:val="ConsPlusNormal"/>
              <w:rPr>
                <w:rFonts w:ascii="Times New Roman" w:hAnsi="Times New Roman" w:cs="Times New Roman"/>
              </w:rPr>
            </w:pPr>
          </w:p>
        </w:tc>
        <w:tc>
          <w:tcPr>
            <w:tcW w:w="170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Наименование</w:t>
            </w:r>
          </w:p>
        </w:tc>
        <w:tc>
          <w:tcPr>
            <w:tcW w:w="1303"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ИНН</w:t>
            </w:r>
          </w:p>
        </w:tc>
        <w:tc>
          <w:tcPr>
            <w:tcW w:w="1303"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КПП</w:t>
            </w:r>
          </w:p>
        </w:tc>
        <w:tc>
          <w:tcPr>
            <w:tcW w:w="130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Адрес</w:t>
            </w:r>
          </w:p>
        </w:tc>
        <w:tc>
          <w:tcPr>
            <w:tcW w:w="2948" w:type="dxa"/>
            <w:vMerge/>
            <w:tcBorders>
              <w:right w:val="nil"/>
            </w:tcBorders>
          </w:tcPr>
          <w:p w:rsidR="00CD396C" w:rsidRPr="0064792F" w:rsidRDefault="00CD396C">
            <w:pPr>
              <w:pStyle w:val="ConsPlusNormal"/>
              <w:rPr>
                <w:rFonts w:ascii="Times New Roman" w:hAnsi="Times New Roman" w:cs="Times New Roman"/>
              </w:rPr>
            </w:pPr>
          </w:p>
        </w:tc>
      </w:tr>
      <w:tr w:rsidR="00CD396C" w:rsidRPr="0064792F">
        <w:tc>
          <w:tcPr>
            <w:tcW w:w="510"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lastRenderedPageBreak/>
              <w:t>1</w:t>
            </w:r>
          </w:p>
        </w:tc>
        <w:tc>
          <w:tcPr>
            <w:tcW w:w="170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w:t>
            </w:r>
          </w:p>
        </w:tc>
        <w:tc>
          <w:tcPr>
            <w:tcW w:w="1303"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3</w:t>
            </w:r>
          </w:p>
        </w:tc>
        <w:tc>
          <w:tcPr>
            <w:tcW w:w="1303"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4</w:t>
            </w:r>
          </w:p>
        </w:tc>
        <w:tc>
          <w:tcPr>
            <w:tcW w:w="130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5</w:t>
            </w:r>
          </w:p>
        </w:tc>
        <w:tc>
          <w:tcPr>
            <w:tcW w:w="2948"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6</w:t>
            </w:r>
          </w:p>
        </w:tc>
      </w:tr>
      <w:tr w:rsidR="00CD396C" w:rsidRPr="0064792F">
        <w:tblPrEx>
          <w:tblBorders>
            <w:right w:val="single" w:sz="4" w:space="0" w:color="auto"/>
          </w:tblBorders>
        </w:tblPrEx>
        <w:tc>
          <w:tcPr>
            <w:tcW w:w="510" w:type="dxa"/>
            <w:tcBorders>
              <w:left w:val="nil"/>
            </w:tcBorders>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w:t>
            </w:r>
          </w:p>
        </w:tc>
        <w:tc>
          <w:tcPr>
            <w:tcW w:w="1701" w:type="dxa"/>
          </w:tcPr>
          <w:p w:rsidR="00CD396C" w:rsidRPr="0064792F" w:rsidRDefault="00CD396C">
            <w:pPr>
              <w:pStyle w:val="ConsPlusNormal"/>
              <w:rPr>
                <w:rFonts w:ascii="Times New Roman" w:hAnsi="Times New Roman" w:cs="Times New Roman"/>
              </w:rPr>
            </w:pPr>
          </w:p>
        </w:tc>
        <w:tc>
          <w:tcPr>
            <w:tcW w:w="1303" w:type="dxa"/>
          </w:tcPr>
          <w:p w:rsidR="00CD396C" w:rsidRPr="0064792F" w:rsidRDefault="00CD396C">
            <w:pPr>
              <w:pStyle w:val="ConsPlusNormal"/>
              <w:rPr>
                <w:rFonts w:ascii="Times New Roman" w:hAnsi="Times New Roman" w:cs="Times New Roman"/>
              </w:rPr>
            </w:pPr>
          </w:p>
        </w:tc>
        <w:tc>
          <w:tcPr>
            <w:tcW w:w="1303" w:type="dxa"/>
          </w:tcPr>
          <w:p w:rsidR="00CD396C" w:rsidRPr="0064792F" w:rsidRDefault="00CD396C">
            <w:pPr>
              <w:pStyle w:val="ConsPlusNormal"/>
              <w:rPr>
                <w:rFonts w:ascii="Times New Roman" w:hAnsi="Times New Roman" w:cs="Times New Roman"/>
              </w:rPr>
            </w:pPr>
          </w:p>
        </w:tc>
        <w:tc>
          <w:tcPr>
            <w:tcW w:w="1305" w:type="dxa"/>
          </w:tcPr>
          <w:p w:rsidR="00CD396C" w:rsidRPr="0064792F" w:rsidRDefault="00CD396C">
            <w:pPr>
              <w:pStyle w:val="ConsPlusNormal"/>
              <w:rPr>
                <w:rFonts w:ascii="Times New Roman" w:hAnsi="Times New Roman" w:cs="Times New Roman"/>
              </w:rPr>
            </w:pPr>
          </w:p>
        </w:tc>
        <w:tc>
          <w:tcPr>
            <w:tcW w:w="2948" w:type="dxa"/>
          </w:tcPr>
          <w:p w:rsidR="00CD396C" w:rsidRPr="0064792F" w:rsidRDefault="00CD396C">
            <w:pPr>
              <w:pStyle w:val="ConsPlusNormal"/>
              <w:rPr>
                <w:rFonts w:ascii="Times New Roman" w:hAnsi="Times New Roman" w:cs="Times New Roman"/>
              </w:rPr>
            </w:pPr>
          </w:p>
        </w:tc>
      </w:tr>
      <w:tr w:rsidR="00CD396C" w:rsidRPr="0064792F">
        <w:tblPrEx>
          <w:tblBorders>
            <w:right w:val="single" w:sz="4" w:space="0" w:color="auto"/>
          </w:tblBorders>
        </w:tblPrEx>
        <w:tc>
          <w:tcPr>
            <w:tcW w:w="510" w:type="dxa"/>
            <w:tcBorders>
              <w:left w:val="nil"/>
            </w:tcBorders>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w:t>
            </w:r>
          </w:p>
        </w:tc>
        <w:tc>
          <w:tcPr>
            <w:tcW w:w="1701" w:type="dxa"/>
          </w:tcPr>
          <w:p w:rsidR="00CD396C" w:rsidRPr="0064792F" w:rsidRDefault="00CD396C">
            <w:pPr>
              <w:pStyle w:val="ConsPlusNormal"/>
              <w:rPr>
                <w:rFonts w:ascii="Times New Roman" w:hAnsi="Times New Roman" w:cs="Times New Roman"/>
              </w:rPr>
            </w:pPr>
          </w:p>
        </w:tc>
        <w:tc>
          <w:tcPr>
            <w:tcW w:w="1303" w:type="dxa"/>
          </w:tcPr>
          <w:p w:rsidR="00CD396C" w:rsidRPr="0064792F" w:rsidRDefault="00CD396C">
            <w:pPr>
              <w:pStyle w:val="ConsPlusNormal"/>
              <w:rPr>
                <w:rFonts w:ascii="Times New Roman" w:hAnsi="Times New Roman" w:cs="Times New Roman"/>
              </w:rPr>
            </w:pPr>
          </w:p>
        </w:tc>
        <w:tc>
          <w:tcPr>
            <w:tcW w:w="1303" w:type="dxa"/>
          </w:tcPr>
          <w:p w:rsidR="00CD396C" w:rsidRPr="0064792F" w:rsidRDefault="00CD396C">
            <w:pPr>
              <w:pStyle w:val="ConsPlusNormal"/>
              <w:rPr>
                <w:rFonts w:ascii="Times New Roman" w:hAnsi="Times New Roman" w:cs="Times New Roman"/>
              </w:rPr>
            </w:pPr>
          </w:p>
        </w:tc>
        <w:tc>
          <w:tcPr>
            <w:tcW w:w="1305" w:type="dxa"/>
          </w:tcPr>
          <w:p w:rsidR="00CD396C" w:rsidRPr="0064792F" w:rsidRDefault="00CD396C">
            <w:pPr>
              <w:pStyle w:val="ConsPlusNormal"/>
              <w:rPr>
                <w:rFonts w:ascii="Times New Roman" w:hAnsi="Times New Roman" w:cs="Times New Roman"/>
              </w:rPr>
            </w:pPr>
          </w:p>
        </w:tc>
        <w:tc>
          <w:tcPr>
            <w:tcW w:w="2948" w:type="dxa"/>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jc w:val="both"/>
        <w:rPr>
          <w:rFonts w:ascii="Times New Roman" w:hAnsi="Times New Roman" w:cs="Times New Roman"/>
        </w:rPr>
      </w:pPr>
    </w:p>
    <w:p w:rsidR="00CD396C" w:rsidRPr="0064792F" w:rsidRDefault="00CD396C">
      <w:pPr>
        <w:pStyle w:val="ConsPlusNonformat"/>
        <w:jc w:val="both"/>
        <w:rPr>
          <w:rFonts w:ascii="Times New Roman" w:hAnsi="Times New Roman" w:cs="Times New Roman"/>
        </w:rPr>
      </w:pPr>
      <w:r w:rsidRPr="0064792F">
        <w:rPr>
          <w:rFonts w:ascii="Times New Roman" w:hAnsi="Times New Roman" w:cs="Times New Roman"/>
        </w:rPr>
        <w:t>Руководитель</w:t>
      </w:r>
    </w:p>
    <w:p w:rsidR="00CD396C" w:rsidRPr="0064792F" w:rsidRDefault="00CD396C">
      <w:pPr>
        <w:pStyle w:val="ConsPlusNonformat"/>
        <w:jc w:val="both"/>
        <w:rPr>
          <w:rFonts w:ascii="Times New Roman" w:hAnsi="Times New Roman" w:cs="Times New Roman"/>
        </w:rPr>
      </w:pPr>
      <w:r w:rsidRPr="0064792F">
        <w:rPr>
          <w:rFonts w:ascii="Times New Roman" w:hAnsi="Times New Roman" w:cs="Times New Roman"/>
        </w:rPr>
        <w:t>(уполномоченное лицо) ____________ _________ _____________________</w:t>
      </w:r>
    </w:p>
    <w:p w:rsidR="00CD396C" w:rsidRPr="0064792F" w:rsidRDefault="00CD396C">
      <w:pPr>
        <w:pStyle w:val="ConsPlusNonformat"/>
        <w:jc w:val="both"/>
        <w:rPr>
          <w:rFonts w:ascii="Times New Roman" w:hAnsi="Times New Roman" w:cs="Times New Roman"/>
        </w:rPr>
      </w:pPr>
      <w:r w:rsidRPr="0064792F">
        <w:rPr>
          <w:rFonts w:ascii="Times New Roman" w:hAnsi="Times New Roman" w:cs="Times New Roman"/>
        </w:rPr>
        <w:t xml:space="preserve">                      (</w:t>
      </w:r>
      <w:proofErr w:type="gramStart"/>
      <w:r w:rsidRPr="0064792F">
        <w:rPr>
          <w:rFonts w:ascii="Times New Roman" w:hAnsi="Times New Roman" w:cs="Times New Roman"/>
        </w:rPr>
        <w:t>должность)  (</w:t>
      </w:r>
      <w:proofErr w:type="gramEnd"/>
      <w:r w:rsidRPr="0064792F">
        <w:rPr>
          <w:rFonts w:ascii="Times New Roman" w:hAnsi="Times New Roman" w:cs="Times New Roman"/>
        </w:rPr>
        <w:t>подпись) (расшифровка подписи)</w:t>
      </w:r>
    </w:p>
    <w:p w:rsidR="00CD396C" w:rsidRPr="0064792F" w:rsidRDefault="00CD396C">
      <w:pPr>
        <w:pStyle w:val="ConsPlusNonformat"/>
        <w:jc w:val="both"/>
        <w:rPr>
          <w:rFonts w:ascii="Times New Roman" w:hAnsi="Times New Roman" w:cs="Times New Roman"/>
        </w:rPr>
      </w:pPr>
    </w:p>
    <w:p w:rsidR="00CD396C" w:rsidRPr="0064792F" w:rsidRDefault="00CD396C">
      <w:pPr>
        <w:pStyle w:val="ConsPlusNonformat"/>
        <w:jc w:val="both"/>
        <w:rPr>
          <w:rFonts w:ascii="Times New Roman" w:hAnsi="Times New Roman" w:cs="Times New Roman"/>
        </w:rPr>
      </w:pPr>
      <w:r w:rsidRPr="0064792F">
        <w:rPr>
          <w:rFonts w:ascii="Times New Roman" w:hAnsi="Times New Roman" w:cs="Times New Roman"/>
        </w:rPr>
        <w:t>Ответственный</w:t>
      </w:r>
    </w:p>
    <w:p w:rsidR="00CD396C" w:rsidRPr="0064792F" w:rsidRDefault="00CD396C">
      <w:pPr>
        <w:pStyle w:val="ConsPlusNonformat"/>
        <w:jc w:val="both"/>
        <w:rPr>
          <w:rFonts w:ascii="Times New Roman" w:hAnsi="Times New Roman" w:cs="Times New Roman"/>
        </w:rPr>
      </w:pPr>
      <w:r w:rsidRPr="0064792F">
        <w:rPr>
          <w:rFonts w:ascii="Times New Roman" w:hAnsi="Times New Roman" w:cs="Times New Roman"/>
        </w:rPr>
        <w:t>исполнитель           ____________ _________ ____________________ _________</w:t>
      </w:r>
    </w:p>
    <w:p w:rsidR="00CD396C" w:rsidRPr="0064792F" w:rsidRDefault="00CD396C">
      <w:pPr>
        <w:pStyle w:val="ConsPlusNonformat"/>
        <w:jc w:val="both"/>
        <w:rPr>
          <w:rFonts w:ascii="Times New Roman" w:hAnsi="Times New Roman" w:cs="Times New Roman"/>
        </w:rPr>
      </w:pPr>
      <w:r w:rsidRPr="0064792F">
        <w:rPr>
          <w:rFonts w:ascii="Times New Roman" w:hAnsi="Times New Roman" w:cs="Times New Roman"/>
        </w:rPr>
        <w:t xml:space="preserve">                      (</w:t>
      </w:r>
      <w:proofErr w:type="gramStart"/>
      <w:r w:rsidRPr="0064792F">
        <w:rPr>
          <w:rFonts w:ascii="Times New Roman" w:hAnsi="Times New Roman" w:cs="Times New Roman"/>
        </w:rPr>
        <w:t>должность)  (</w:t>
      </w:r>
      <w:proofErr w:type="gramEnd"/>
      <w:r w:rsidRPr="0064792F">
        <w:rPr>
          <w:rFonts w:ascii="Times New Roman" w:hAnsi="Times New Roman" w:cs="Times New Roman"/>
        </w:rPr>
        <w:t>подпись) (фамилия и инициалы) (телефон)</w:t>
      </w:r>
    </w:p>
    <w:p w:rsidR="00CD396C" w:rsidRPr="0064792F" w:rsidRDefault="00CD396C">
      <w:pPr>
        <w:pStyle w:val="ConsPlusNonformat"/>
        <w:jc w:val="both"/>
        <w:rPr>
          <w:rFonts w:ascii="Times New Roman" w:hAnsi="Times New Roman" w:cs="Times New Roman"/>
        </w:rPr>
      </w:pPr>
    </w:p>
    <w:p w:rsidR="00CD396C" w:rsidRPr="0064792F" w:rsidRDefault="00CD396C">
      <w:pPr>
        <w:pStyle w:val="ConsPlusNonformat"/>
        <w:jc w:val="both"/>
        <w:rPr>
          <w:rFonts w:ascii="Times New Roman" w:hAnsi="Times New Roman" w:cs="Times New Roman"/>
        </w:rPr>
      </w:pPr>
      <w:r w:rsidRPr="0064792F">
        <w:rPr>
          <w:rFonts w:ascii="Times New Roman" w:hAnsi="Times New Roman" w:cs="Times New Roman"/>
        </w:rPr>
        <w:t>"__" __________ 20__ г.</w:t>
      </w:r>
    </w:p>
    <w:p w:rsidR="00CD396C" w:rsidRPr="0064792F" w:rsidRDefault="00CD396C">
      <w:pPr>
        <w:pStyle w:val="ConsPlusNormal"/>
        <w:jc w:val="both"/>
        <w:rPr>
          <w:rFonts w:ascii="Times New Roman" w:hAnsi="Times New Roman" w:cs="Times New Roman"/>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7"/>
        <w:gridCol w:w="1134"/>
      </w:tblGrid>
      <w:tr w:rsidR="00CD396C" w:rsidRPr="0064792F">
        <w:tc>
          <w:tcPr>
            <w:tcW w:w="7937" w:type="dxa"/>
            <w:tcBorders>
              <w:top w:val="nil"/>
              <w:left w:val="nil"/>
              <w:bottom w:val="nil"/>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 страницы</w:t>
            </w:r>
          </w:p>
        </w:tc>
        <w:tc>
          <w:tcPr>
            <w:tcW w:w="1134" w:type="dxa"/>
            <w:tcBorders>
              <w:top w:val="single" w:sz="4" w:space="0" w:color="auto"/>
              <w:bottom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7937" w:type="dxa"/>
            <w:tcBorders>
              <w:top w:val="nil"/>
              <w:left w:val="nil"/>
              <w:bottom w:val="nil"/>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Всего страниц</w:t>
            </w:r>
          </w:p>
        </w:tc>
        <w:tc>
          <w:tcPr>
            <w:tcW w:w="1134" w:type="dxa"/>
            <w:tcBorders>
              <w:top w:val="single" w:sz="4" w:space="0" w:color="auto"/>
              <w:bottom w:val="single" w:sz="4" w:space="0" w:color="auto"/>
            </w:tcBorders>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right"/>
        <w:outlineLvl w:val="1"/>
        <w:rPr>
          <w:rFonts w:ascii="Times New Roman" w:hAnsi="Times New Roman" w:cs="Times New Roman"/>
        </w:rPr>
      </w:pPr>
      <w:r w:rsidRPr="0064792F">
        <w:rPr>
          <w:rFonts w:ascii="Times New Roman" w:hAnsi="Times New Roman" w:cs="Times New Roman"/>
        </w:rPr>
        <w:t>Приложение N 3</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 Порядку открытия лицевых</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счетов территориальными органами</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 участникам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казначейского сопровождения,</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утвержденному приказом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от 22 декабря 2021 г. N 44н</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(рекомендуемый образец)</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nformat"/>
        <w:jc w:val="both"/>
        <w:rPr>
          <w:rFonts w:ascii="Times New Roman" w:hAnsi="Times New Roman" w:cs="Times New Roman"/>
        </w:rPr>
      </w:pPr>
      <w:bookmarkStart w:id="20" w:name="P631"/>
      <w:bookmarkEnd w:id="20"/>
      <w:r w:rsidRPr="0064792F">
        <w:rPr>
          <w:rFonts w:ascii="Times New Roman" w:hAnsi="Times New Roman" w:cs="Times New Roman"/>
        </w:rPr>
        <w:t xml:space="preserve">                                Информация</w:t>
      </w:r>
    </w:p>
    <w:p w:rsidR="00CD396C" w:rsidRPr="0064792F" w:rsidRDefault="00CD396C">
      <w:pPr>
        <w:pStyle w:val="ConsPlusNonformat"/>
        <w:jc w:val="both"/>
        <w:rPr>
          <w:rFonts w:ascii="Times New Roman" w:hAnsi="Times New Roman" w:cs="Times New Roman"/>
        </w:rPr>
      </w:pPr>
      <w:r w:rsidRPr="0064792F">
        <w:rPr>
          <w:rFonts w:ascii="Times New Roman" w:hAnsi="Times New Roman" w:cs="Times New Roman"/>
        </w:rPr>
        <w:t xml:space="preserve">         о реквизитах зарезервированного/открытого лицевого счета</w:t>
      </w:r>
    </w:p>
    <w:p w:rsidR="00CD396C" w:rsidRPr="0064792F" w:rsidRDefault="00CD396C">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3"/>
        <w:gridCol w:w="2778"/>
      </w:tblGrid>
      <w:tr w:rsidR="00CD396C" w:rsidRPr="0064792F">
        <w:tc>
          <w:tcPr>
            <w:tcW w:w="6293"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Наименование показателя</w:t>
            </w:r>
          </w:p>
        </w:tc>
        <w:tc>
          <w:tcPr>
            <w:tcW w:w="277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Содержание (значение)</w:t>
            </w:r>
          </w:p>
        </w:tc>
      </w:tr>
      <w:tr w:rsidR="00CD396C" w:rsidRPr="0064792F">
        <w:tc>
          <w:tcPr>
            <w:tcW w:w="6293"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w:t>
            </w:r>
          </w:p>
        </w:tc>
        <w:tc>
          <w:tcPr>
            <w:tcW w:w="277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w:t>
            </w:r>
          </w:p>
        </w:tc>
      </w:tr>
      <w:tr w:rsidR="00CD396C" w:rsidRPr="0064792F">
        <w:tc>
          <w:tcPr>
            <w:tcW w:w="6293" w:type="dxa"/>
          </w:tcPr>
          <w:p w:rsidR="00CD396C" w:rsidRPr="0064792F" w:rsidRDefault="00CD396C">
            <w:pPr>
              <w:pStyle w:val="ConsPlusNormal"/>
              <w:ind w:left="283"/>
              <w:jc w:val="both"/>
              <w:rPr>
                <w:rFonts w:ascii="Times New Roman" w:hAnsi="Times New Roman" w:cs="Times New Roman"/>
              </w:rPr>
            </w:pPr>
            <w:r w:rsidRPr="0064792F">
              <w:rPr>
                <w:rFonts w:ascii="Times New Roman" w:hAnsi="Times New Roman" w:cs="Times New Roman"/>
              </w:rPr>
              <w:t>1. Сведения об участнике казначейского сопровождения:</w:t>
            </w:r>
          </w:p>
        </w:tc>
        <w:tc>
          <w:tcPr>
            <w:tcW w:w="2778" w:type="dxa"/>
          </w:tcPr>
          <w:p w:rsidR="00CD396C" w:rsidRPr="0064792F" w:rsidRDefault="00CD396C">
            <w:pPr>
              <w:pStyle w:val="ConsPlusNormal"/>
              <w:rPr>
                <w:rFonts w:ascii="Times New Roman" w:hAnsi="Times New Roman" w:cs="Times New Roman"/>
              </w:rPr>
            </w:pPr>
          </w:p>
        </w:tc>
      </w:tr>
      <w:tr w:rsidR="00CD396C" w:rsidRPr="0064792F">
        <w:tc>
          <w:tcPr>
            <w:tcW w:w="6293" w:type="dxa"/>
          </w:tcPr>
          <w:p w:rsidR="00CD396C" w:rsidRPr="0064792F" w:rsidRDefault="00CD396C">
            <w:pPr>
              <w:pStyle w:val="ConsPlusNormal"/>
              <w:ind w:left="283"/>
              <w:jc w:val="both"/>
              <w:rPr>
                <w:rFonts w:ascii="Times New Roman" w:hAnsi="Times New Roman" w:cs="Times New Roman"/>
              </w:rPr>
            </w:pPr>
            <w:r w:rsidRPr="0064792F">
              <w:rPr>
                <w:rFonts w:ascii="Times New Roman" w:hAnsi="Times New Roman" w:cs="Times New Roman"/>
              </w:rPr>
              <w:t>1.1. Полное наименование участника казначейского сопровождения</w:t>
            </w:r>
          </w:p>
        </w:tc>
        <w:tc>
          <w:tcPr>
            <w:tcW w:w="2778" w:type="dxa"/>
          </w:tcPr>
          <w:p w:rsidR="00CD396C" w:rsidRPr="0064792F" w:rsidRDefault="00CD396C">
            <w:pPr>
              <w:pStyle w:val="ConsPlusNormal"/>
              <w:rPr>
                <w:rFonts w:ascii="Times New Roman" w:hAnsi="Times New Roman" w:cs="Times New Roman"/>
              </w:rPr>
            </w:pPr>
          </w:p>
        </w:tc>
      </w:tr>
      <w:tr w:rsidR="00CD396C" w:rsidRPr="0064792F">
        <w:tc>
          <w:tcPr>
            <w:tcW w:w="6293" w:type="dxa"/>
          </w:tcPr>
          <w:p w:rsidR="00CD396C" w:rsidRPr="0064792F" w:rsidRDefault="00CD396C">
            <w:pPr>
              <w:pStyle w:val="ConsPlusNormal"/>
              <w:ind w:left="283"/>
              <w:jc w:val="both"/>
              <w:rPr>
                <w:rFonts w:ascii="Times New Roman" w:hAnsi="Times New Roman" w:cs="Times New Roman"/>
              </w:rPr>
            </w:pPr>
            <w:r w:rsidRPr="0064792F">
              <w:rPr>
                <w:rFonts w:ascii="Times New Roman" w:hAnsi="Times New Roman" w:cs="Times New Roman"/>
              </w:rPr>
              <w:t>1.2. ИНН участника казначейского сопровождения</w:t>
            </w:r>
          </w:p>
        </w:tc>
        <w:tc>
          <w:tcPr>
            <w:tcW w:w="2778" w:type="dxa"/>
          </w:tcPr>
          <w:p w:rsidR="00CD396C" w:rsidRPr="0064792F" w:rsidRDefault="00CD396C">
            <w:pPr>
              <w:pStyle w:val="ConsPlusNormal"/>
              <w:rPr>
                <w:rFonts w:ascii="Times New Roman" w:hAnsi="Times New Roman" w:cs="Times New Roman"/>
              </w:rPr>
            </w:pPr>
          </w:p>
        </w:tc>
      </w:tr>
      <w:tr w:rsidR="00CD396C" w:rsidRPr="0064792F">
        <w:tc>
          <w:tcPr>
            <w:tcW w:w="6293" w:type="dxa"/>
          </w:tcPr>
          <w:p w:rsidR="00CD396C" w:rsidRPr="0064792F" w:rsidRDefault="00CD396C">
            <w:pPr>
              <w:pStyle w:val="ConsPlusNormal"/>
              <w:ind w:left="283"/>
              <w:jc w:val="both"/>
              <w:rPr>
                <w:rFonts w:ascii="Times New Roman" w:hAnsi="Times New Roman" w:cs="Times New Roman"/>
              </w:rPr>
            </w:pPr>
            <w:r w:rsidRPr="0064792F">
              <w:rPr>
                <w:rFonts w:ascii="Times New Roman" w:hAnsi="Times New Roman" w:cs="Times New Roman"/>
              </w:rPr>
              <w:t>1.3. КПП участника казначейского сопровождения (при наличии)</w:t>
            </w:r>
          </w:p>
        </w:tc>
        <w:tc>
          <w:tcPr>
            <w:tcW w:w="2778" w:type="dxa"/>
          </w:tcPr>
          <w:p w:rsidR="00CD396C" w:rsidRPr="0064792F" w:rsidRDefault="00CD396C">
            <w:pPr>
              <w:pStyle w:val="ConsPlusNormal"/>
              <w:rPr>
                <w:rFonts w:ascii="Times New Roman" w:hAnsi="Times New Roman" w:cs="Times New Roman"/>
              </w:rPr>
            </w:pPr>
          </w:p>
        </w:tc>
      </w:tr>
      <w:tr w:rsidR="00CD396C" w:rsidRPr="0064792F">
        <w:tc>
          <w:tcPr>
            <w:tcW w:w="6293" w:type="dxa"/>
          </w:tcPr>
          <w:p w:rsidR="00CD396C" w:rsidRPr="0064792F" w:rsidRDefault="00CD396C">
            <w:pPr>
              <w:pStyle w:val="ConsPlusNormal"/>
              <w:ind w:left="283"/>
              <w:jc w:val="both"/>
              <w:rPr>
                <w:rFonts w:ascii="Times New Roman" w:hAnsi="Times New Roman" w:cs="Times New Roman"/>
              </w:rPr>
            </w:pPr>
            <w:r w:rsidRPr="0064792F">
              <w:rPr>
                <w:rFonts w:ascii="Times New Roman" w:hAnsi="Times New Roman" w:cs="Times New Roman"/>
              </w:rPr>
              <w:t>2. Номер лицевого счета</w:t>
            </w:r>
          </w:p>
        </w:tc>
        <w:tc>
          <w:tcPr>
            <w:tcW w:w="2778" w:type="dxa"/>
          </w:tcPr>
          <w:p w:rsidR="00CD396C" w:rsidRPr="0064792F" w:rsidRDefault="00CD396C">
            <w:pPr>
              <w:pStyle w:val="ConsPlusNormal"/>
              <w:rPr>
                <w:rFonts w:ascii="Times New Roman" w:hAnsi="Times New Roman" w:cs="Times New Roman"/>
              </w:rPr>
            </w:pPr>
          </w:p>
        </w:tc>
      </w:tr>
      <w:tr w:rsidR="00CD396C" w:rsidRPr="0064792F">
        <w:tc>
          <w:tcPr>
            <w:tcW w:w="6293" w:type="dxa"/>
          </w:tcPr>
          <w:p w:rsidR="00CD396C" w:rsidRPr="0064792F" w:rsidRDefault="00CD396C">
            <w:pPr>
              <w:pStyle w:val="ConsPlusNormal"/>
              <w:ind w:left="283"/>
              <w:jc w:val="both"/>
              <w:rPr>
                <w:rFonts w:ascii="Times New Roman" w:hAnsi="Times New Roman" w:cs="Times New Roman"/>
              </w:rPr>
            </w:pPr>
            <w:r w:rsidRPr="0064792F">
              <w:rPr>
                <w:rFonts w:ascii="Times New Roman" w:hAnsi="Times New Roman" w:cs="Times New Roman"/>
              </w:rPr>
              <w:t xml:space="preserve">3. Дата открытия лицевого счета </w:t>
            </w:r>
            <w:hyperlink w:anchor="P680">
              <w:r w:rsidRPr="0064792F">
                <w:rPr>
                  <w:rFonts w:ascii="Times New Roman" w:hAnsi="Times New Roman" w:cs="Times New Roman"/>
                  <w:color w:val="0000FF"/>
                </w:rPr>
                <w:t>&lt;1&gt;</w:t>
              </w:r>
            </w:hyperlink>
          </w:p>
        </w:tc>
        <w:tc>
          <w:tcPr>
            <w:tcW w:w="2778" w:type="dxa"/>
          </w:tcPr>
          <w:p w:rsidR="00CD396C" w:rsidRPr="0064792F" w:rsidRDefault="00CD396C">
            <w:pPr>
              <w:pStyle w:val="ConsPlusNormal"/>
              <w:rPr>
                <w:rFonts w:ascii="Times New Roman" w:hAnsi="Times New Roman" w:cs="Times New Roman"/>
              </w:rPr>
            </w:pPr>
          </w:p>
        </w:tc>
      </w:tr>
      <w:tr w:rsidR="00CD396C" w:rsidRPr="0064792F">
        <w:tc>
          <w:tcPr>
            <w:tcW w:w="6293" w:type="dxa"/>
          </w:tcPr>
          <w:p w:rsidR="00CD396C" w:rsidRPr="0064792F" w:rsidRDefault="00CD396C">
            <w:pPr>
              <w:pStyle w:val="ConsPlusNormal"/>
              <w:ind w:left="283"/>
              <w:jc w:val="both"/>
              <w:rPr>
                <w:rFonts w:ascii="Times New Roman" w:hAnsi="Times New Roman" w:cs="Times New Roman"/>
              </w:rPr>
            </w:pPr>
            <w:r w:rsidRPr="0064792F">
              <w:rPr>
                <w:rFonts w:ascii="Times New Roman" w:hAnsi="Times New Roman" w:cs="Times New Roman"/>
              </w:rPr>
              <w:lastRenderedPageBreak/>
              <w:t xml:space="preserve">4. Реквизиты раздела на лицевом счете </w:t>
            </w:r>
            <w:hyperlink w:anchor="P680">
              <w:r w:rsidRPr="0064792F">
                <w:rPr>
                  <w:rFonts w:ascii="Times New Roman" w:hAnsi="Times New Roman" w:cs="Times New Roman"/>
                  <w:color w:val="0000FF"/>
                </w:rPr>
                <w:t>&lt;1&gt;</w:t>
              </w:r>
            </w:hyperlink>
            <w:r w:rsidRPr="0064792F">
              <w:rPr>
                <w:rFonts w:ascii="Times New Roman" w:hAnsi="Times New Roman" w:cs="Times New Roman"/>
              </w:rPr>
              <w:t>:</w:t>
            </w:r>
          </w:p>
        </w:tc>
        <w:tc>
          <w:tcPr>
            <w:tcW w:w="2778" w:type="dxa"/>
          </w:tcPr>
          <w:p w:rsidR="00CD396C" w:rsidRPr="0064792F" w:rsidRDefault="00CD396C">
            <w:pPr>
              <w:pStyle w:val="ConsPlusNormal"/>
              <w:rPr>
                <w:rFonts w:ascii="Times New Roman" w:hAnsi="Times New Roman" w:cs="Times New Roman"/>
              </w:rPr>
            </w:pPr>
          </w:p>
        </w:tc>
      </w:tr>
      <w:tr w:rsidR="00CD396C" w:rsidRPr="0064792F">
        <w:tc>
          <w:tcPr>
            <w:tcW w:w="6293" w:type="dxa"/>
          </w:tcPr>
          <w:p w:rsidR="00CD396C" w:rsidRPr="0064792F" w:rsidRDefault="00CD396C">
            <w:pPr>
              <w:pStyle w:val="ConsPlusNormal"/>
              <w:ind w:left="283"/>
              <w:jc w:val="both"/>
              <w:rPr>
                <w:rFonts w:ascii="Times New Roman" w:hAnsi="Times New Roman" w:cs="Times New Roman"/>
              </w:rPr>
            </w:pPr>
            <w:r w:rsidRPr="0064792F">
              <w:rPr>
                <w:rFonts w:ascii="Times New Roman" w:hAnsi="Times New Roman" w:cs="Times New Roman"/>
              </w:rPr>
              <w:t>4.1. Аналитический код раздела</w:t>
            </w:r>
          </w:p>
        </w:tc>
        <w:tc>
          <w:tcPr>
            <w:tcW w:w="2778" w:type="dxa"/>
          </w:tcPr>
          <w:p w:rsidR="00CD396C" w:rsidRPr="0064792F" w:rsidRDefault="00CD396C">
            <w:pPr>
              <w:pStyle w:val="ConsPlusNormal"/>
              <w:rPr>
                <w:rFonts w:ascii="Times New Roman" w:hAnsi="Times New Roman" w:cs="Times New Roman"/>
              </w:rPr>
            </w:pPr>
          </w:p>
        </w:tc>
      </w:tr>
      <w:tr w:rsidR="00CD396C" w:rsidRPr="0064792F">
        <w:tc>
          <w:tcPr>
            <w:tcW w:w="6293" w:type="dxa"/>
          </w:tcPr>
          <w:p w:rsidR="00CD396C" w:rsidRPr="0064792F" w:rsidRDefault="00CD396C">
            <w:pPr>
              <w:pStyle w:val="ConsPlusNormal"/>
              <w:ind w:left="283"/>
              <w:jc w:val="both"/>
              <w:rPr>
                <w:rFonts w:ascii="Times New Roman" w:hAnsi="Times New Roman" w:cs="Times New Roman"/>
              </w:rPr>
            </w:pPr>
            <w:r w:rsidRPr="0064792F">
              <w:rPr>
                <w:rFonts w:ascii="Times New Roman" w:hAnsi="Times New Roman" w:cs="Times New Roman"/>
              </w:rPr>
              <w:t>4.1.1. Идентификатор государственного (муниципального) контракта, договора (соглашения), контракта (договора)</w:t>
            </w:r>
          </w:p>
        </w:tc>
        <w:tc>
          <w:tcPr>
            <w:tcW w:w="2778" w:type="dxa"/>
          </w:tcPr>
          <w:p w:rsidR="00CD396C" w:rsidRPr="0064792F" w:rsidRDefault="00CD396C">
            <w:pPr>
              <w:pStyle w:val="ConsPlusNormal"/>
              <w:rPr>
                <w:rFonts w:ascii="Times New Roman" w:hAnsi="Times New Roman" w:cs="Times New Roman"/>
              </w:rPr>
            </w:pPr>
          </w:p>
        </w:tc>
      </w:tr>
      <w:tr w:rsidR="00CD396C" w:rsidRPr="0064792F">
        <w:tc>
          <w:tcPr>
            <w:tcW w:w="6293" w:type="dxa"/>
          </w:tcPr>
          <w:p w:rsidR="00CD396C" w:rsidRPr="0064792F" w:rsidRDefault="00CD396C">
            <w:pPr>
              <w:pStyle w:val="ConsPlusNormal"/>
              <w:ind w:left="283"/>
              <w:jc w:val="both"/>
              <w:rPr>
                <w:rFonts w:ascii="Times New Roman" w:hAnsi="Times New Roman" w:cs="Times New Roman"/>
              </w:rPr>
            </w:pPr>
            <w:r w:rsidRPr="0064792F">
              <w:rPr>
                <w:rFonts w:ascii="Times New Roman" w:hAnsi="Times New Roman" w:cs="Times New Roman"/>
              </w:rPr>
              <w:t>4.1.2. Номер государственного (муниципального) контракта, договора (соглашения), контракта (договора)</w:t>
            </w:r>
          </w:p>
        </w:tc>
        <w:tc>
          <w:tcPr>
            <w:tcW w:w="2778" w:type="dxa"/>
          </w:tcPr>
          <w:p w:rsidR="00CD396C" w:rsidRPr="0064792F" w:rsidRDefault="00CD396C">
            <w:pPr>
              <w:pStyle w:val="ConsPlusNormal"/>
              <w:rPr>
                <w:rFonts w:ascii="Times New Roman" w:hAnsi="Times New Roman" w:cs="Times New Roman"/>
              </w:rPr>
            </w:pPr>
          </w:p>
        </w:tc>
      </w:tr>
      <w:tr w:rsidR="00CD396C" w:rsidRPr="0064792F">
        <w:tc>
          <w:tcPr>
            <w:tcW w:w="6293" w:type="dxa"/>
          </w:tcPr>
          <w:p w:rsidR="00CD396C" w:rsidRPr="0064792F" w:rsidRDefault="00CD396C">
            <w:pPr>
              <w:pStyle w:val="ConsPlusNormal"/>
              <w:ind w:left="283"/>
              <w:jc w:val="both"/>
              <w:rPr>
                <w:rFonts w:ascii="Times New Roman" w:hAnsi="Times New Roman" w:cs="Times New Roman"/>
              </w:rPr>
            </w:pPr>
            <w:r w:rsidRPr="0064792F">
              <w:rPr>
                <w:rFonts w:ascii="Times New Roman" w:hAnsi="Times New Roman" w:cs="Times New Roman"/>
              </w:rPr>
              <w:t>4.1.3. Дата заключения государственного (муниципального) контракта, договора (соглашения), контракта (договора)</w:t>
            </w:r>
          </w:p>
        </w:tc>
        <w:tc>
          <w:tcPr>
            <w:tcW w:w="2778" w:type="dxa"/>
          </w:tcPr>
          <w:p w:rsidR="00CD396C" w:rsidRPr="0064792F" w:rsidRDefault="00CD396C">
            <w:pPr>
              <w:pStyle w:val="ConsPlusNormal"/>
              <w:rPr>
                <w:rFonts w:ascii="Times New Roman" w:hAnsi="Times New Roman" w:cs="Times New Roman"/>
              </w:rPr>
            </w:pPr>
          </w:p>
        </w:tc>
      </w:tr>
      <w:tr w:rsidR="00CD396C" w:rsidRPr="0064792F">
        <w:tc>
          <w:tcPr>
            <w:tcW w:w="6293" w:type="dxa"/>
          </w:tcPr>
          <w:p w:rsidR="00CD396C" w:rsidRPr="0064792F" w:rsidRDefault="00CD396C">
            <w:pPr>
              <w:pStyle w:val="ConsPlusNormal"/>
              <w:ind w:left="283"/>
              <w:jc w:val="both"/>
              <w:rPr>
                <w:rFonts w:ascii="Times New Roman" w:hAnsi="Times New Roman" w:cs="Times New Roman"/>
              </w:rPr>
            </w:pPr>
            <w:r w:rsidRPr="0064792F">
              <w:rPr>
                <w:rFonts w:ascii="Times New Roman" w:hAnsi="Times New Roman" w:cs="Times New Roman"/>
              </w:rPr>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CD396C" w:rsidRPr="0064792F" w:rsidRDefault="00CD396C">
            <w:pPr>
              <w:pStyle w:val="ConsPlusNormal"/>
              <w:rPr>
                <w:rFonts w:ascii="Times New Roman" w:hAnsi="Times New Roman" w:cs="Times New Roman"/>
              </w:rPr>
            </w:pPr>
          </w:p>
        </w:tc>
      </w:tr>
      <w:tr w:rsidR="00CD396C" w:rsidRPr="0064792F">
        <w:tc>
          <w:tcPr>
            <w:tcW w:w="6293" w:type="dxa"/>
          </w:tcPr>
          <w:p w:rsidR="00CD396C" w:rsidRPr="0064792F" w:rsidRDefault="00CD396C">
            <w:pPr>
              <w:pStyle w:val="ConsPlusNormal"/>
              <w:ind w:left="283"/>
              <w:jc w:val="both"/>
              <w:rPr>
                <w:rFonts w:ascii="Times New Roman" w:hAnsi="Times New Roman" w:cs="Times New Roman"/>
              </w:rPr>
            </w:pPr>
            <w:r w:rsidRPr="0064792F">
              <w:rPr>
                <w:rFonts w:ascii="Times New Roman" w:hAnsi="Times New Roman" w:cs="Times New Roman"/>
              </w:rPr>
              <w:t>6. Платежные реквизиты:</w:t>
            </w:r>
          </w:p>
        </w:tc>
        <w:tc>
          <w:tcPr>
            <w:tcW w:w="2778" w:type="dxa"/>
          </w:tcPr>
          <w:p w:rsidR="00CD396C" w:rsidRPr="0064792F" w:rsidRDefault="00CD396C">
            <w:pPr>
              <w:pStyle w:val="ConsPlusNormal"/>
              <w:rPr>
                <w:rFonts w:ascii="Times New Roman" w:hAnsi="Times New Roman" w:cs="Times New Roman"/>
              </w:rPr>
            </w:pPr>
          </w:p>
        </w:tc>
      </w:tr>
      <w:tr w:rsidR="00CD396C" w:rsidRPr="0064792F">
        <w:tc>
          <w:tcPr>
            <w:tcW w:w="6293" w:type="dxa"/>
          </w:tcPr>
          <w:p w:rsidR="00CD396C" w:rsidRPr="0064792F" w:rsidRDefault="00CD396C">
            <w:pPr>
              <w:pStyle w:val="ConsPlusNormal"/>
              <w:ind w:left="283"/>
              <w:jc w:val="both"/>
              <w:rPr>
                <w:rFonts w:ascii="Times New Roman" w:hAnsi="Times New Roman" w:cs="Times New Roman"/>
              </w:rPr>
            </w:pPr>
            <w:r w:rsidRPr="0064792F">
              <w:rPr>
                <w:rFonts w:ascii="Times New Roman" w:hAnsi="Times New Roman" w:cs="Times New Roman"/>
              </w:rPr>
              <w:t>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rsidR="00CD396C" w:rsidRPr="0064792F" w:rsidRDefault="00CD396C">
            <w:pPr>
              <w:pStyle w:val="ConsPlusNormal"/>
              <w:rPr>
                <w:rFonts w:ascii="Times New Roman" w:hAnsi="Times New Roman" w:cs="Times New Roman"/>
              </w:rPr>
            </w:pPr>
          </w:p>
        </w:tc>
      </w:tr>
      <w:tr w:rsidR="00CD396C" w:rsidRPr="0064792F">
        <w:tc>
          <w:tcPr>
            <w:tcW w:w="6293" w:type="dxa"/>
          </w:tcPr>
          <w:p w:rsidR="00CD396C" w:rsidRPr="0064792F" w:rsidRDefault="00CD396C">
            <w:pPr>
              <w:pStyle w:val="ConsPlusNormal"/>
              <w:ind w:left="283"/>
              <w:jc w:val="both"/>
              <w:rPr>
                <w:rFonts w:ascii="Times New Roman" w:hAnsi="Times New Roman" w:cs="Times New Roman"/>
              </w:rPr>
            </w:pPr>
            <w:r w:rsidRPr="0064792F">
              <w:rPr>
                <w:rFonts w:ascii="Times New Roman" w:hAnsi="Times New Roman" w:cs="Times New Roman"/>
              </w:rPr>
              <w:t>6.2. Наименование банка, в котором территориальному органу Федерального казначейства открыт банковский счет</w:t>
            </w:r>
          </w:p>
        </w:tc>
        <w:tc>
          <w:tcPr>
            <w:tcW w:w="2778" w:type="dxa"/>
          </w:tcPr>
          <w:p w:rsidR="00CD396C" w:rsidRPr="0064792F" w:rsidRDefault="00CD396C">
            <w:pPr>
              <w:pStyle w:val="ConsPlusNormal"/>
              <w:rPr>
                <w:rFonts w:ascii="Times New Roman" w:hAnsi="Times New Roman" w:cs="Times New Roman"/>
              </w:rPr>
            </w:pPr>
          </w:p>
        </w:tc>
      </w:tr>
      <w:tr w:rsidR="00CD396C" w:rsidRPr="0064792F">
        <w:tc>
          <w:tcPr>
            <w:tcW w:w="6293" w:type="dxa"/>
          </w:tcPr>
          <w:p w:rsidR="00CD396C" w:rsidRPr="0064792F" w:rsidRDefault="00CD396C">
            <w:pPr>
              <w:pStyle w:val="ConsPlusNormal"/>
              <w:ind w:left="283"/>
              <w:jc w:val="both"/>
              <w:rPr>
                <w:rFonts w:ascii="Times New Roman" w:hAnsi="Times New Roman" w:cs="Times New Roman"/>
              </w:rPr>
            </w:pPr>
            <w:r w:rsidRPr="0064792F">
              <w:rPr>
                <w:rFonts w:ascii="Times New Roman" w:hAnsi="Times New Roman" w:cs="Times New Roman"/>
              </w:rPr>
              <w:t>6.3. Номер банковского счета, открытого территориальному органу Федерального казначейства</w:t>
            </w:r>
          </w:p>
        </w:tc>
        <w:tc>
          <w:tcPr>
            <w:tcW w:w="2778" w:type="dxa"/>
          </w:tcPr>
          <w:p w:rsidR="00CD396C" w:rsidRPr="0064792F" w:rsidRDefault="00CD396C">
            <w:pPr>
              <w:pStyle w:val="ConsPlusNormal"/>
              <w:rPr>
                <w:rFonts w:ascii="Times New Roman" w:hAnsi="Times New Roman" w:cs="Times New Roman"/>
              </w:rPr>
            </w:pPr>
          </w:p>
        </w:tc>
      </w:tr>
      <w:tr w:rsidR="00CD396C" w:rsidRPr="0064792F">
        <w:tc>
          <w:tcPr>
            <w:tcW w:w="6293" w:type="dxa"/>
          </w:tcPr>
          <w:p w:rsidR="00CD396C" w:rsidRPr="0064792F" w:rsidRDefault="00CD396C">
            <w:pPr>
              <w:pStyle w:val="ConsPlusNormal"/>
              <w:ind w:left="283"/>
              <w:jc w:val="both"/>
              <w:rPr>
                <w:rFonts w:ascii="Times New Roman" w:hAnsi="Times New Roman" w:cs="Times New Roman"/>
              </w:rPr>
            </w:pPr>
            <w:r w:rsidRPr="0064792F">
              <w:rPr>
                <w:rFonts w:ascii="Times New Roman" w:hAnsi="Times New Roman" w:cs="Times New Roman"/>
              </w:rPr>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CD396C" w:rsidRPr="0064792F" w:rsidRDefault="00CD396C">
            <w:pPr>
              <w:pStyle w:val="ConsPlusNormal"/>
              <w:rPr>
                <w:rFonts w:ascii="Times New Roman" w:hAnsi="Times New Roman" w:cs="Times New Roman"/>
              </w:rPr>
            </w:pPr>
          </w:p>
        </w:tc>
      </w:tr>
      <w:tr w:rsidR="00CD396C" w:rsidRPr="0064792F">
        <w:tc>
          <w:tcPr>
            <w:tcW w:w="6293" w:type="dxa"/>
          </w:tcPr>
          <w:p w:rsidR="00CD396C" w:rsidRPr="0064792F" w:rsidRDefault="00CD396C">
            <w:pPr>
              <w:pStyle w:val="ConsPlusNormal"/>
              <w:ind w:left="283"/>
              <w:jc w:val="both"/>
              <w:rPr>
                <w:rFonts w:ascii="Times New Roman" w:hAnsi="Times New Roman" w:cs="Times New Roman"/>
              </w:rPr>
            </w:pPr>
            <w:r w:rsidRPr="0064792F">
              <w:rPr>
                <w:rFonts w:ascii="Times New Roman" w:hAnsi="Times New Roman" w:cs="Times New Roman"/>
              </w:rPr>
              <w:t>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jc w:val="both"/>
        <w:rPr>
          <w:rFonts w:ascii="Times New Roman" w:hAnsi="Times New Roman" w:cs="Times New Roman"/>
        </w:rPr>
      </w:pPr>
    </w:p>
    <w:p w:rsidR="00CD396C" w:rsidRPr="0064792F" w:rsidRDefault="00CD396C">
      <w:pPr>
        <w:pStyle w:val="ConsPlusNonformat"/>
        <w:jc w:val="both"/>
        <w:rPr>
          <w:rFonts w:ascii="Times New Roman" w:hAnsi="Times New Roman" w:cs="Times New Roman"/>
        </w:rPr>
      </w:pPr>
      <w:r w:rsidRPr="0064792F">
        <w:rPr>
          <w:rFonts w:ascii="Times New Roman" w:hAnsi="Times New Roman" w:cs="Times New Roman"/>
        </w:rPr>
        <w:t>Ответственный</w:t>
      </w:r>
    </w:p>
    <w:p w:rsidR="00CD396C" w:rsidRPr="0064792F" w:rsidRDefault="00CD396C">
      <w:pPr>
        <w:pStyle w:val="ConsPlusNonformat"/>
        <w:jc w:val="both"/>
        <w:rPr>
          <w:rFonts w:ascii="Times New Roman" w:hAnsi="Times New Roman" w:cs="Times New Roman"/>
        </w:rPr>
      </w:pPr>
      <w:r w:rsidRPr="0064792F">
        <w:rPr>
          <w:rFonts w:ascii="Times New Roman" w:hAnsi="Times New Roman" w:cs="Times New Roman"/>
        </w:rPr>
        <w:t xml:space="preserve"> исполнитель    ___________   _________   _____________________   _________</w:t>
      </w:r>
    </w:p>
    <w:p w:rsidR="00CD396C" w:rsidRPr="0064792F" w:rsidRDefault="00CD396C">
      <w:pPr>
        <w:pStyle w:val="ConsPlusNonformat"/>
        <w:jc w:val="both"/>
        <w:rPr>
          <w:rFonts w:ascii="Times New Roman" w:hAnsi="Times New Roman" w:cs="Times New Roman"/>
        </w:rPr>
      </w:pPr>
      <w:r w:rsidRPr="0064792F">
        <w:rPr>
          <w:rFonts w:ascii="Times New Roman" w:hAnsi="Times New Roman" w:cs="Times New Roman"/>
        </w:rPr>
        <w:t xml:space="preserve">                (</w:t>
      </w:r>
      <w:proofErr w:type="gramStart"/>
      <w:r w:rsidRPr="0064792F">
        <w:rPr>
          <w:rFonts w:ascii="Times New Roman" w:hAnsi="Times New Roman" w:cs="Times New Roman"/>
        </w:rPr>
        <w:t xml:space="preserve">должность)   </w:t>
      </w:r>
      <w:proofErr w:type="gramEnd"/>
      <w:r w:rsidRPr="0064792F">
        <w:rPr>
          <w:rFonts w:ascii="Times New Roman" w:hAnsi="Times New Roman" w:cs="Times New Roman"/>
        </w:rPr>
        <w:t>(подпись)   (расшифровка подписи)   (телефон)</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ind w:firstLine="540"/>
        <w:jc w:val="both"/>
        <w:rPr>
          <w:rFonts w:ascii="Times New Roman" w:hAnsi="Times New Roman" w:cs="Times New Roman"/>
        </w:rPr>
      </w:pPr>
      <w:r w:rsidRPr="0064792F">
        <w:rPr>
          <w:rFonts w:ascii="Times New Roman" w:hAnsi="Times New Roman" w:cs="Times New Roman"/>
        </w:rPr>
        <w:t>--------------------------------</w:t>
      </w:r>
    </w:p>
    <w:p w:rsidR="00CD396C" w:rsidRPr="0064792F" w:rsidRDefault="00CD396C">
      <w:pPr>
        <w:pStyle w:val="ConsPlusNormal"/>
        <w:spacing w:before="220"/>
        <w:ind w:firstLine="540"/>
        <w:jc w:val="both"/>
        <w:rPr>
          <w:rFonts w:ascii="Times New Roman" w:hAnsi="Times New Roman" w:cs="Times New Roman"/>
        </w:rPr>
      </w:pPr>
      <w:bookmarkStart w:id="21" w:name="P680"/>
      <w:bookmarkEnd w:id="21"/>
      <w:r w:rsidRPr="0064792F">
        <w:rPr>
          <w:rFonts w:ascii="Times New Roman" w:hAnsi="Times New Roman" w:cs="Times New Roman"/>
        </w:rPr>
        <w:t>&lt;1&gt; Заполняется при открытии лицевого счета.</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right"/>
        <w:outlineLvl w:val="1"/>
        <w:rPr>
          <w:rFonts w:ascii="Times New Roman" w:hAnsi="Times New Roman" w:cs="Times New Roman"/>
        </w:rPr>
      </w:pPr>
      <w:r w:rsidRPr="0064792F">
        <w:rPr>
          <w:rFonts w:ascii="Times New Roman" w:hAnsi="Times New Roman" w:cs="Times New Roman"/>
        </w:rPr>
        <w:t>Приложение N 4</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 Порядку открытия лицевых</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счетов территориальными органами</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 участникам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казначейского сопровождения,</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утвержденному приказом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от 22 декабря 2021 г. N 44н</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УВЕДОМЛЕНИЕ</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О ПРИОСТАНОВЛЕНИИ ОТКРЫТИЯ ЛИЦЕВОГО СЧЕТА</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ind w:firstLine="540"/>
        <w:jc w:val="both"/>
        <w:rPr>
          <w:rFonts w:ascii="Times New Roman" w:hAnsi="Times New Roman" w:cs="Times New Roman"/>
        </w:rPr>
      </w:pPr>
      <w:r w:rsidRPr="0064792F">
        <w:rPr>
          <w:rFonts w:ascii="Times New Roman" w:hAnsi="Times New Roman" w:cs="Times New Roman"/>
        </w:rPr>
        <w:t xml:space="preserve">Утратило силу с 1 сентября 2026 года. - </w:t>
      </w:r>
      <w:hyperlink r:id="rId123">
        <w:r w:rsidRPr="0064792F">
          <w:rPr>
            <w:rFonts w:ascii="Times New Roman" w:hAnsi="Times New Roman" w:cs="Times New Roman"/>
            <w:color w:val="0000FF"/>
          </w:rPr>
          <w:t>Приказ</w:t>
        </w:r>
      </w:hyperlink>
      <w:r w:rsidRPr="0064792F">
        <w:rPr>
          <w:rFonts w:ascii="Times New Roman" w:hAnsi="Times New Roman" w:cs="Times New Roman"/>
        </w:rPr>
        <w:t xml:space="preserve"> Казначейства России от 22.06.2026 N 14н.</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right"/>
        <w:outlineLvl w:val="1"/>
        <w:rPr>
          <w:rFonts w:ascii="Times New Roman" w:hAnsi="Times New Roman" w:cs="Times New Roman"/>
        </w:rPr>
      </w:pPr>
      <w:r w:rsidRPr="0064792F">
        <w:rPr>
          <w:rFonts w:ascii="Times New Roman" w:hAnsi="Times New Roman" w:cs="Times New Roman"/>
        </w:rPr>
        <w:t>Приложение N 5</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 Порядку открытия лицевых</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счетов территориальными органами</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 участникам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казначейского сопровождения,</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утвержденному приказом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от 22 декабря 2021 г. N 44н</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ИНФОРМАЦИЯ</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О ПОДТВЕРЖДЕНИИ ОТКРЫТИЯ ЛИЦЕВОГО СЧЕТА ИЛИ ОБ ОТКАЗЕ</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 ЕГО ОТКРЫТИИ</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ind w:firstLine="540"/>
        <w:jc w:val="both"/>
        <w:rPr>
          <w:rFonts w:ascii="Times New Roman" w:hAnsi="Times New Roman" w:cs="Times New Roman"/>
        </w:rPr>
      </w:pPr>
      <w:r w:rsidRPr="0064792F">
        <w:rPr>
          <w:rFonts w:ascii="Times New Roman" w:hAnsi="Times New Roman" w:cs="Times New Roman"/>
        </w:rPr>
        <w:t xml:space="preserve">Утратила силу с 1 сентября 2026 года. - </w:t>
      </w:r>
      <w:hyperlink r:id="rId124">
        <w:r w:rsidRPr="0064792F">
          <w:rPr>
            <w:rFonts w:ascii="Times New Roman" w:hAnsi="Times New Roman" w:cs="Times New Roman"/>
            <w:color w:val="0000FF"/>
          </w:rPr>
          <w:t>Приказ</w:t>
        </w:r>
      </w:hyperlink>
      <w:r w:rsidRPr="0064792F">
        <w:rPr>
          <w:rFonts w:ascii="Times New Roman" w:hAnsi="Times New Roman" w:cs="Times New Roman"/>
        </w:rPr>
        <w:t xml:space="preserve"> Казначейства России от 22.06.2026 N 14н.</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right"/>
        <w:outlineLvl w:val="1"/>
        <w:rPr>
          <w:rFonts w:ascii="Times New Roman" w:hAnsi="Times New Roman" w:cs="Times New Roman"/>
        </w:rPr>
      </w:pPr>
      <w:r w:rsidRPr="0064792F">
        <w:rPr>
          <w:rFonts w:ascii="Times New Roman" w:hAnsi="Times New Roman" w:cs="Times New Roman"/>
        </w:rPr>
        <w:t>Приложение N 6</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 Порядку открытия лицевых</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счетов территориальными органами</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 участникам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казначейского сопровождения,</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утвержденному приказом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от 22 декабря 2021 г. N 44н</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УВЕДОМЛЕНИЕ</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ОБ ОТКАЗЕ В ОТКРЫТИИ ЛИЦЕВОГО СЧЕТА (ОБ ОТКРЫТИИ</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ЛИЦЕВОГО СЧЕТА ПОСЛЕ ПРИОСТАНОВЛЕНИЯ ЕГО ОТКРЫТИЯ)</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ind w:firstLine="540"/>
        <w:jc w:val="both"/>
        <w:rPr>
          <w:rFonts w:ascii="Times New Roman" w:hAnsi="Times New Roman" w:cs="Times New Roman"/>
        </w:rPr>
      </w:pPr>
      <w:r w:rsidRPr="0064792F">
        <w:rPr>
          <w:rFonts w:ascii="Times New Roman" w:hAnsi="Times New Roman" w:cs="Times New Roman"/>
        </w:rPr>
        <w:t xml:space="preserve">Утратило силу с 1 сентября 2026 года. - </w:t>
      </w:r>
      <w:hyperlink r:id="rId125">
        <w:r w:rsidRPr="0064792F">
          <w:rPr>
            <w:rFonts w:ascii="Times New Roman" w:hAnsi="Times New Roman" w:cs="Times New Roman"/>
            <w:color w:val="0000FF"/>
          </w:rPr>
          <w:t>Приказ</w:t>
        </w:r>
      </w:hyperlink>
      <w:r w:rsidRPr="0064792F">
        <w:rPr>
          <w:rFonts w:ascii="Times New Roman" w:hAnsi="Times New Roman" w:cs="Times New Roman"/>
        </w:rPr>
        <w:t xml:space="preserve"> Казначейства России от 22.06.2026 N 14н.</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right"/>
        <w:outlineLvl w:val="1"/>
        <w:rPr>
          <w:rFonts w:ascii="Times New Roman" w:hAnsi="Times New Roman" w:cs="Times New Roman"/>
        </w:rPr>
      </w:pPr>
      <w:r w:rsidRPr="0064792F">
        <w:rPr>
          <w:rFonts w:ascii="Times New Roman" w:hAnsi="Times New Roman" w:cs="Times New Roman"/>
        </w:rPr>
        <w:t>Приложение N 7</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 Порядку открытия лицевых</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счетов территориальными органами</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 участникам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казначейского сопровождения,</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утвержденному приказом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от 22 декабря 2021 г. N 44н</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ПРЕДУПРЕЖДЕНИЕ (ИНФОРМИРОВАНИЕ)</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О НАЛИЧИИ ПРИЗНАКОВ ФИНАНСОВЫХ НАРУШЕНИЙ ПРИ ОТКРЫТИИ</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УЧАСТНИКАМ КАЗНАЧЕЙСКОГО СОПРОВОЖДЕНИЯ ЛИЦЕВЫХ СЧЕТОВ</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ind w:firstLine="540"/>
        <w:jc w:val="both"/>
        <w:rPr>
          <w:rFonts w:ascii="Times New Roman" w:hAnsi="Times New Roman" w:cs="Times New Roman"/>
        </w:rPr>
      </w:pPr>
      <w:r w:rsidRPr="0064792F">
        <w:rPr>
          <w:rFonts w:ascii="Times New Roman" w:hAnsi="Times New Roman" w:cs="Times New Roman"/>
        </w:rPr>
        <w:t xml:space="preserve">Утратило силу с 1 сентября 2026 года. - </w:t>
      </w:r>
      <w:hyperlink r:id="rId126">
        <w:r w:rsidRPr="0064792F">
          <w:rPr>
            <w:rFonts w:ascii="Times New Roman" w:hAnsi="Times New Roman" w:cs="Times New Roman"/>
            <w:color w:val="0000FF"/>
          </w:rPr>
          <w:t>Приказ</w:t>
        </w:r>
      </w:hyperlink>
      <w:r w:rsidRPr="0064792F">
        <w:rPr>
          <w:rFonts w:ascii="Times New Roman" w:hAnsi="Times New Roman" w:cs="Times New Roman"/>
        </w:rPr>
        <w:t xml:space="preserve"> Казначейства России от 22.06.2026 N 14н.</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right"/>
        <w:outlineLvl w:val="1"/>
        <w:rPr>
          <w:rFonts w:ascii="Times New Roman" w:hAnsi="Times New Roman" w:cs="Times New Roman"/>
        </w:rPr>
      </w:pPr>
      <w:r w:rsidRPr="0064792F">
        <w:rPr>
          <w:rFonts w:ascii="Times New Roman" w:hAnsi="Times New Roman" w:cs="Times New Roman"/>
        </w:rPr>
        <w:t>Приложение N 8</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 Порядку открытия лицевых</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счетов территориальными органами</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 участникам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казначейского сопровождения,</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утвержденному приказом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от 22 декабря 2021 г. N 44н</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Информация</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о региональных (муниципальных) участниках</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казначейского сопровождения</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ind w:firstLine="540"/>
        <w:jc w:val="both"/>
        <w:rPr>
          <w:rFonts w:ascii="Times New Roman" w:hAnsi="Times New Roman" w:cs="Times New Roman"/>
        </w:rPr>
      </w:pPr>
      <w:r w:rsidRPr="0064792F">
        <w:rPr>
          <w:rFonts w:ascii="Times New Roman" w:hAnsi="Times New Roman" w:cs="Times New Roman"/>
        </w:rPr>
        <w:t xml:space="preserve">Утратила силу с 1 сентября 2026 года. - </w:t>
      </w:r>
      <w:hyperlink r:id="rId127">
        <w:r w:rsidRPr="0064792F">
          <w:rPr>
            <w:rFonts w:ascii="Times New Roman" w:hAnsi="Times New Roman" w:cs="Times New Roman"/>
            <w:color w:val="0000FF"/>
          </w:rPr>
          <w:t>Приказ</w:t>
        </w:r>
      </w:hyperlink>
      <w:r w:rsidRPr="0064792F">
        <w:rPr>
          <w:rFonts w:ascii="Times New Roman" w:hAnsi="Times New Roman" w:cs="Times New Roman"/>
        </w:rPr>
        <w:t xml:space="preserve"> Казначейства России от 22.06.2026 N 14н.</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right"/>
        <w:outlineLvl w:val="1"/>
        <w:rPr>
          <w:rFonts w:ascii="Times New Roman" w:hAnsi="Times New Roman" w:cs="Times New Roman"/>
        </w:rPr>
      </w:pPr>
      <w:r w:rsidRPr="0064792F">
        <w:rPr>
          <w:rFonts w:ascii="Times New Roman" w:hAnsi="Times New Roman" w:cs="Times New Roman"/>
        </w:rPr>
        <w:t>Приложение N 9</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 Порядку открытия лицевых</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счетов территориальными органами</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 участникам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казначейского сопровождения,</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утвержденному приказом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от 22 декабря 2021 г. N 44н</w:t>
      </w:r>
    </w:p>
    <w:p w:rsidR="00CD396C" w:rsidRPr="0064792F" w:rsidRDefault="00CD396C">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CD396C" w:rsidRPr="0064792F">
        <w:tc>
          <w:tcPr>
            <w:tcW w:w="60" w:type="dxa"/>
            <w:tcBorders>
              <w:top w:val="nil"/>
              <w:left w:val="nil"/>
              <w:bottom w:val="nil"/>
              <w:right w:val="nil"/>
            </w:tcBorders>
            <w:shd w:val="clear" w:color="auto" w:fill="CED3F1"/>
            <w:tcMar>
              <w:top w:w="0" w:type="dxa"/>
              <w:left w:w="0" w:type="dxa"/>
              <w:bottom w:w="0" w:type="dxa"/>
              <w:right w:w="0" w:type="dxa"/>
            </w:tcMar>
          </w:tcPr>
          <w:p w:rsidR="00CD396C" w:rsidRPr="0064792F" w:rsidRDefault="00CD396C">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CD396C" w:rsidRPr="0064792F" w:rsidRDefault="00CD396C">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color w:val="392C69"/>
              </w:rPr>
              <w:t>Список изменяющих документов</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color w:val="392C69"/>
              </w:rPr>
              <w:t xml:space="preserve">(в ред. </w:t>
            </w:r>
            <w:hyperlink r:id="rId128">
              <w:r w:rsidRPr="0064792F">
                <w:rPr>
                  <w:rFonts w:ascii="Times New Roman" w:hAnsi="Times New Roman" w:cs="Times New Roman"/>
                  <w:color w:val="0000FF"/>
                </w:rPr>
                <w:t>Приказа</w:t>
              </w:r>
            </w:hyperlink>
            <w:r w:rsidRPr="0064792F">
              <w:rPr>
                <w:rFonts w:ascii="Times New Roman" w:hAnsi="Times New Roman" w:cs="Times New Roman"/>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rPr>
          <w:rFonts w:ascii="Times New Roman" w:hAnsi="Times New Roman" w:cs="Times New Roman"/>
        </w:rPr>
        <w:sectPr w:rsidR="00CD396C" w:rsidRPr="0064792F" w:rsidSect="00CD7179">
          <w:pgSz w:w="11906" w:h="16838"/>
          <w:pgMar w:top="1134" w:right="567" w:bottom="1134" w:left="1134" w:header="709" w:footer="709" w:gutter="0"/>
          <w:cols w:space="708"/>
          <w:docGrid w:linePitch="272"/>
        </w:sectPr>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CD396C" w:rsidRPr="0064792F">
        <w:tc>
          <w:tcPr>
            <w:tcW w:w="13594" w:type="dxa"/>
            <w:gridSpan w:val="3"/>
            <w:tcBorders>
              <w:top w:val="nil"/>
              <w:left w:val="nil"/>
              <w:bottom w:val="nil"/>
              <w:right w:val="nil"/>
            </w:tcBorders>
          </w:tcPr>
          <w:p w:rsidR="00CD396C" w:rsidRPr="0064792F" w:rsidRDefault="00CD396C">
            <w:pPr>
              <w:pStyle w:val="ConsPlusNormal"/>
              <w:jc w:val="center"/>
              <w:rPr>
                <w:rFonts w:ascii="Times New Roman" w:hAnsi="Times New Roman" w:cs="Times New Roman"/>
              </w:rPr>
            </w:pPr>
            <w:bookmarkStart w:id="22" w:name="P779"/>
            <w:bookmarkEnd w:id="22"/>
            <w:r w:rsidRPr="0064792F">
              <w:rPr>
                <w:rFonts w:ascii="Times New Roman" w:hAnsi="Times New Roman" w:cs="Times New Roman"/>
              </w:rPr>
              <w:lastRenderedPageBreak/>
              <w:t>ВЫПИСКА</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из лицевого счета</w:t>
            </w:r>
          </w:p>
        </w:tc>
      </w:tr>
      <w:tr w:rsidR="00CD396C" w:rsidRPr="0064792F">
        <w:tc>
          <w:tcPr>
            <w:tcW w:w="5340" w:type="dxa"/>
            <w:tcBorders>
              <w:top w:val="nil"/>
              <w:left w:val="nil"/>
              <w:bottom w:val="nil"/>
            </w:tcBorders>
          </w:tcPr>
          <w:p w:rsidR="00CD396C" w:rsidRPr="0064792F" w:rsidRDefault="00CD396C">
            <w:pPr>
              <w:pStyle w:val="ConsPlusNormal"/>
              <w:jc w:val="center"/>
              <w:rPr>
                <w:rFonts w:ascii="Times New Roman" w:hAnsi="Times New Roman" w:cs="Times New Roman"/>
              </w:rPr>
            </w:pPr>
          </w:p>
        </w:tc>
        <w:tc>
          <w:tcPr>
            <w:tcW w:w="2817" w:type="dxa"/>
            <w:tcBorders>
              <w:top w:val="single" w:sz="4" w:space="0" w:color="auto"/>
              <w:bottom w:val="single" w:sz="4" w:space="0" w:color="auto"/>
            </w:tcBorders>
          </w:tcPr>
          <w:p w:rsidR="00CD396C" w:rsidRPr="0064792F" w:rsidRDefault="00CD396C">
            <w:pPr>
              <w:pStyle w:val="ConsPlusNormal"/>
              <w:jc w:val="both"/>
              <w:rPr>
                <w:rFonts w:ascii="Times New Roman" w:hAnsi="Times New Roman" w:cs="Times New Roman"/>
              </w:rPr>
            </w:pPr>
          </w:p>
        </w:tc>
        <w:tc>
          <w:tcPr>
            <w:tcW w:w="5437" w:type="dxa"/>
            <w:tcBorders>
              <w:top w:val="nil"/>
              <w:bottom w:val="nil"/>
              <w:right w:val="nil"/>
            </w:tcBorders>
          </w:tcPr>
          <w:p w:rsidR="00CD396C" w:rsidRPr="0064792F" w:rsidRDefault="00CD396C">
            <w:pPr>
              <w:pStyle w:val="ConsPlusNormal"/>
              <w:jc w:val="both"/>
              <w:rPr>
                <w:rFonts w:ascii="Times New Roman" w:hAnsi="Times New Roman" w:cs="Times New Roman"/>
              </w:rPr>
            </w:pPr>
          </w:p>
        </w:tc>
      </w:tr>
    </w:tbl>
    <w:p w:rsidR="00CD396C" w:rsidRPr="0064792F" w:rsidRDefault="00CD396C">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CD396C" w:rsidRPr="0064792F">
        <w:tc>
          <w:tcPr>
            <w:tcW w:w="402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484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tcPr>
          <w:p w:rsidR="00CD396C" w:rsidRPr="0064792F" w:rsidRDefault="00CD396C">
            <w:pPr>
              <w:pStyle w:val="ConsPlusNormal"/>
              <w:rPr>
                <w:rFonts w:ascii="Times New Roman" w:hAnsi="Times New Roman" w:cs="Times New Roman"/>
              </w:rPr>
            </w:pPr>
          </w:p>
        </w:tc>
        <w:tc>
          <w:tcPr>
            <w:tcW w:w="1563"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Коды</w:t>
            </w:r>
          </w:p>
        </w:tc>
      </w:tr>
      <w:tr w:rsidR="00CD396C" w:rsidRPr="0064792F">
        <w:tc>
          <w:tcPr>
            <w:tcW w:w="402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484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0531370</w:t>
            </w:r>
          </w:p>
        </w:tc>
      </w:tr>
      <w:tr w:rsidR="00CD396C" w:rsidRPr="0064792F">
        <w:tc>
          <w:tcPr>
            <w:tcW w:w="402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4845"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за "__" _______________ 20__ г.</w:t>
            </w:r>
          </w:p>
        </w:tc>
        <w:tc>
          <w:tcPr>
            <w:tcW w:w="3151" w:type="dxa"/>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rPr>
                <w:rFonts w:ascii="Times New Roman" w:hAnsi="Times New Roman" w:cs="Times New Roman"/>
              </w:rPr>
            </w:pPr>
          </w:p>
        </w:tc>
      </w:tr>
      <w:tr w:rsidR="00CD396C" w:rsidRPr="0064792F">
        <w:tc>
          <w:tcPr>
            <w:tcW w:w="402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484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rPr>
                <w:rFonts w:ascii="Times New Roman" w:hAnsi="Times New Roman" w:cs="Times New Roman"/>
              </w:rPr>
            </w:pPr>
          </w:p>
        </w:tc>
      </w:tr>
      <w:tr w:rsidR="00CD396C" w:rsidRPr="0064792F">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Территориальный орган Федерального казначейства</w:t>
            </w:r>
          </w:p>
        </w:tc>
        <w:tc>
          <w:tcPr>
            <w:tcW w:w="4845"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rPr>
                <w:rFonts w:ascii="Times New Roman" w:hAnsi="Times New Roman" w:cs="Times New Roman"/>
              </w:rPr>
            </w:pPr>
          </w:p>
        </w:tc>
      </w:tr>
      <w:tr w:rsidR="00CD396C" w:rsidRPr="0064792F">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Участник казначейского сопровождения</w:t>
            </w:r>
          </w:p>
        </w:tc>
        <w:tc>
          <w:tcPr>
            <w:tcW w:w="4845" w:type="dxa"/>
            <w:tcBorders>
              <w:top w:val="single" w:sz="4" w:space="0" w:color="auto"/>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по Сводному реестру</w:t>
            </w:r>
          </w:p>
        </w:tc>
        <w:tc>
          <w:tcPr>
            <w:tcW w:w="1563"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Периодичность: ежедневная</w:t>
            </w:r>
          </w:p>
        </w:tc>
        <w:tc>
          <w:tcPr>
            <w:tcW w:w="4845" w:type="dxa"/>
            <w:tcBorders>
              <w:top w:val="single" w:sz="4" w:space="0" w:color="auto"/>
              <w:left w:val="nil"/>
              <w:bottom w:val="nil"/>
              <w:right w:val="nil"/>
            </w:tcBorders>
          </w:tcPr>
          <w:p w:rsidR="00CD396C" w:rsidRPr="0064792F" w:rsidRDefault="00CD396C">
            <w:pPr>
              <w:pStyle w:val="ConsPlusNormal"/>
              <w:rPr>
                <w:rFonts w:ascii="Times New Roman" w:hAnsi="Times New Roman" w:cs="Times New Roman"/>
              </w:rPr>
            </w:pPr>
          </w:p>
        </w:tc>
        <w:tc>
          <w:tcPr>
            <w:tcW w:w="3151" w:type="dxa"/>
            <w:vMerge w:val="restart"/>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CD396C" w:rsidRPr="0064792F" w:rsidRDefault="0064792F">
            <w:pPr>
              <w:pStyle w:val="ConsPlusNormal"/>
              <w:jc w:val="center"/>
              <w:rPr>
                <w:rFonts w:ascii="Times New Roman" w:hAnsi="Times New Roman" w:cs="Times New Roman"/>
              </w:rPr>
            </w:pPr>
            <w:hyperlink r:id="rId129">
              <w:r w:rsidR="00CD396C" w:rsidRPr="0064792F">
                <w:rPr>
                  <w:rFonts w:ascii="Times New Roman" w:hAnsi="Times New Roman" w:cs="Times New Roman"/>
                  <w:color w:val="0000FF"/>
                </w:rPr>
                <w:t>383</w:t>
              </w:r>
            </w:hyperlink>
          </w:p>
        </w:tc>
      </w:tr>
      <w:tr w:rsidR="00CD396C" w:rsidRPr="0064792F">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Единица измерения: руб.</w:t>
            </w:r>
          </w:p>
        </w:tc>
        <w:tc>
          <w:tcPr>
            <w:tcW w:w="484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151" w:type="dxa"/>
            <w:vMerge/>
            <w:tcBorders>
              <w:top w:val="nil"/>
              <w:left w:val="nil"/>
              <w:bottom w:val="nil"/>
              <w:right w:val="single" w:sz="4" w:space="0" w:color="auto"/>
            </w:tcBorders>
          </w:tcPr>
          <w:p w:rsidR="00CD396C" w:rsidRPr="0064792F" w:rsidRDefault="00CD396C">
            <w:pPr>
              <w:pStyle w:val="ConsPlusNormal"/>
              <w:rPr>
                <w:rFonts w:ascii="Times New Roman" w:hAnsi="Times New Roman" w:cs="Times New Roman"/>
              </w:rPr>
            </w:pPr>
          </w:p>
        </w:tc>
        <w:tc>
          <w:tcPr>
            <w:tcW w:w="1563" w:type="dxa"/>
            <w:vMerge/>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396C" w:rsidRPr="0064792F">
        <w:tc>
          <w:tcPr>
            <w:tcW w:w="13575" w:type="dxa"/>
            <w:tcBorders>
              <w:top w:val="nil"/>
              <w:left w:val="nil"/>
              <w:bottom w:val="nil"/>
              <w:right w:val="nil"/>
            </w:tcBorders>
          </w:tcPr>
          <w:p w:rsidR="00CD396C" w:rsidRPr="0064792F" w:rsidRDefault="00CD396C">
            <w:pPr>
              <w:pStyle w:val="ConsPlusNormal"/>
              <w:jc w:val="center"/>
              <w:outlineLvl w:val="2"/>
              <w:rPr>
                <w:rFonts w:ascii="Times New Roman" w:hAnsi="Times New Roman" w:cs="Times New Roman"/>
              </w:rPr>
            </w:pPr>
            <w:r w:rsidRPr="0064792F">
              <w:rPr>
                <w:rFonts w:ascii="Times New Roman" w:hAnsi="Times New Roman" w:cs="Times New Roman"/>
              </w:rPr>
              <w:t>Остаток средств на лицевом счете</w:t>
            </w:r>
          </w:p>
        </w:tc>
      </w:tr>
    </w:tbl>
    <w:p w:rsidR="00CD396C" w:rsidRPr="0064792F" w:rsidRDefault="00CD396C">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4"/>
        <w:gridCol w:w="2642"/>
        <w:gridCol w:w="2642"/>
        <w:gridCol w:w="2642"/>
        <w:gridCol w:w="2644"/>
      </w:tblGrid>
      <w:tr w:rsidR="00CD396C" w:rsidRPr="0064792F">
        <w:tc>
          <w:tcPr>
            <w:tcW w:w="3004" w:type="dxa"/>
            <w:vMerge w:val="restart"/>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Аналитический код раздела</w:t>
            </w:r>
          </w:p>
        </w:tc>
        <w:tc>
          <w:tcPr>
            <w:tcW w:w="5284" w:type="dxa"/>
            <w:gridSpan w:val="2"/>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Всего</w:t>
            </w:r>
          </w:p>
        </w:tc>
        <w:tc>
          <w:tcPr>
            <w:tcW w:w="5286" w:type="dxa"/>
            <w:gridSpan w:val="2"/>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 том числе</w:t>
            </w:r>
          </w:p>
        </w:tc>
      </w:tr>
      <w:tr w:rsidR="00CD396C" w:rsidRPr="0064792F">
        <w:tc>
          <w:tcPr>
            <w:tcW w:w="3004" w:type="dxa"/>
            <w:vMerge/>
            <w:tcBorders>
              <w:left w:val="nil"/>
            </w:tcBorders>
          </w:tcPr>
          <w:p w:rsidR="00CD396C" w:rsidRPr="0064792F" w:rsidRDefault="00CD396C">
            <w:pPr>
              <w:pStyle w:val="ConsPlusNormal"/>
              <w:rPr>
                <w:rFonts w:ascii="Times New Roman" w:hAnsi="Times New Roman" w:cs="Times New Roman"/>
              </w:rPr>
            </w:pPr>
          </w:p>
        </w:tc>
        <w:tc>
          <w:tcPr>
            <w:tcW w:w="5284" w:type="dxa"/>
            <w:gridSpan w:val="2"/>
            <w:vMerge/>
          </w:tcPr>
          <w:p w:rsidR="00CD396C" w:rsidRPr="0064792F" w:rsidRDefault="00CD396C">
            <w:pPr>
              <w:pStyle w:val="ConsPlusNormal"/>
              <w:rPr>
                <w:rFonts w:ascii="Times New Roman" w:hAnsi="Times New Roman" w:cs="Times New Roman"/>
              </w:rPr>
            </w:pPr>
          </w:p>
        </w:tc>
        <w:tc>
          <w:tcPr>
            <w:tcW w:w="5286" w:type="dxa"/>
            <w:gridSpan w:val="2"/>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неразрешенный к использованию</w:t>
            </w:r>
          </w:p>
        </w:tc>
      </w:tr>
      <w:tr w:rsidR="00CD396C" w:rsidRPr="0064792F">
        <w:tc>
          <w:tcPr>
            <w:tcW w:w="3004" w:type="dxa"/>
            <w:vMerge/>
            <w:tcBorders>
              <w:left w:val="nil"/>
            </w:tcBorders>
          </w:tcPr>
          <w:p w:rsidR="00CD396C" w:rsidRPr="0064792F" w:rsidRDefault="00CD396C">
            <w:pPr>
              <w:pStyle w:val="ConsPlusNormal"/>
              <w:rPr>
                <w:rFonts w:ascii="Times New Roman" w:hAnsi="Times New Roman" w:cs="Times New Roman"/>
              </w:rPr>
            </w:pPr>
          </w:p>
        </w:tc>
        <w:tc>
          <w:tcPr>
            <w:tcW w:w="2642"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начало дня</w:t>
            </w:r>
          </w:p>
        </w:tc>
        <w:tc>
          <w:tcPr>
            <w:tcW w:w="2642"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конец дня</w:t>
            </w:r>
          </w:p>
        </w:tc>
        <w:tc>
          <w:tcPr>
            <w:tcW w:w="2642"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начало дня</w:t>
            </w:r>
          </w:p>
        </w:tc>
        <w:tc>
          <w:tcPr>
            <w:tcW w:w="2644"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конец дня</w:t>
            </w:r>
          </w:p>
        </w:tc>
      </w:tr>
      <w:tr w:rsidR="00CD396C" w:rsidRPr="0064792F">
        <w:tc>
          <w:tcPr>
            <w:tcW w:w="3004"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w:t>
            </w:r>
          </w:p>
        </w:tc>
        <w:tc>
          <w:tcPr>
            <w:tcW w:w="2642"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w:t>
            </w:r>
          </w:p>
        </w:tc>
        <w:tc>
          <w:tcPr>
            <w:tcW w:w="2642"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3</w:t>
            </w:r>
          </w:p>
        </w:tc>
        <w:tc>
          <w:tcPr>
            <w:tcW w:w="2642"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4</w:t>
            </w:r>
          </w:p>
        </w:tc>
        <w:tc>
          <w:tcPr>
            <w:tcW w:w="2644"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5</w:t>
            </w:r>
          </w:p>
        </w:tc>
      </w:tr>
      <w:tr w:rsidR="00CD396C" w:rsidRPr="0064792F">
        <w:tblPrEx>
          <w:tblBorders>
            <w:left w:val="single" w:sz="4" w:space="0" w:color="auto"/>
            <w:right w:val="single" w:sz="4" w:space="0" w:color="auto"/>
          </w:tblBorders>
        </w:tblPrEx>
        <w:tc>
          <w:tcPr>
            <w:tcW w:w="3004" w:type="dxa"/>
          </w:tcPr>
          <w:p w:rsidR="00CD396C" w:rsidRPr="0064792F" w:rsidRDefault="00CD396C">
            <w:pPr>
              <w:pStyle w:val="ConsPlusNormal"/>
              <w:rPr>
                <w:rFonts w:ascii="Times New Roman" w:hAnsi="Times New Roman" w:cs="Times New Roman"/>
              </w:rPr>
            </w:pPr>
          </w:p>
        </w:tc>
        <w:tc>
          <w:tcPr>
            <w:tcW w:w="2642" w:type="dxa"/>
          </w:tcPr>
          <w:p w:rsidR="00CD396C" w:rsidRPr="0064792F" w:rsidRDefault="00CD396C">
            <w:pPr>
              <w:pStyle w:val="ConsPlusNormal"/>
              <w:rPr>
                <w:rFonts w:ascii="Times New Roman" w:hAnsi="Times New Roman" w:cs="Times New Roman"/>
              </w:rPr>
            </w:pPr>
          </w:p>
        </w:tc>
        <w:tc>
          <w:tcPr>
            <w:tcW w:w="2642" w:type="dxa"/>
          </w:tcPr>
          <w:p w:rsidR="00CD396C" w:rsidRPr="0064792F" w:rsidRDefault="00CD396C">
            <w:pPr>
              <w:pStyle w:val="ConsPlusNormal"/>
              <w:rPr>
                <w:rFonts w:ascii="Times New Roman" w:hAnsi="Times New Roman" w:cs="Times New Roman"/>
              </w:rPr>
            </w:pPr>
          </w:p>
        </w:tc>
        <w:tc>
          <w:tcPr>
            <w:tcW w:w="2642" w:type="dxa"/>
          </w:tcPr>
          <w:p w:rsidR="00CD396C" w:rsidRPr="0064792F" w:rsidRDefault="00CD396C">
            <w:pPr>
              <w:pStyle w:val="ConsPlusNormal"/>
              <w:rPr>
                <w:rFonts w:ascii="Times New Roman" w:hAnsi="Times New Roman" w:cs="Times New Roman"/>
              </w:rPr>
            </w:pPr>
          </w:p>
        </w:tc>
        <w:tc>
          <w:tcPr>
            <w:tcW w:w="2644" w:type="dxa"/>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right w:val="single" w:sz="4" w:space="0" w:color="auto"/>
          </w:tblBorders>
        </w:tblPrEx>
        <w:tc>
          <w:tcPr>
            <w:tcW w:w="3004" w:type="dxa"/>
          </w:tcPr>
          <w:p w:rsidR="00CD396C" w:rsidRPr="0064792F" w:rsidRDefault="00CD396C">
            <w:pPr>
              <w:pStyle w:val="ConsPlusNormal"/>
              <w:rPr>
                <w:rFonts w:ascii="Times New Roman" w:hAnsi="Times New Roman" w:cs="Times New Roman"/>
              </w:rPr>
            </w:pPr>
          </w:p>
        </w:tc>
        <w:tc>
          <w:tcPr>
            <w:tcW w:w="2642" w:type="dxa"/>
          </w:tcPr>
          <w:p w:rsidR="00CD396C" w:rsidRPr="0064792F" w:rsidRDefault="00CD396C">
            <w:pPr>
              <w:pStyle w:val="ConsPlusNormal"/>
              <w:rPr>
                <w:rFonts w:ascii="Times New Roman" w:hAnsi="Times New Roman" w:cs="Times New Roman"/>
              </w:rPr>
            </w:pPr>
          </w:p>
        </w:tc>
        <w:tc>
          <w:tcPr>
            <w:tcW w:w="2642" w:type="dxa"/>
          </w:tcPr>
          <w:p w:rsidR="00CD396C" w:rsidRPr="0064792F" w:rsidRDefault="00CD396C">
            <w:pPr>
              <w:pStyle w:val="ConsPlusNormal"/>
              <w:rPr>
                <w:rFonts w:ascii="Times New Roman" w:hAnsi="Times New Roman" w:cs="Times New Roman"/>
              </w:rPr>
            </w:pPr>
          </w:p>
        </w:tc>
        <w:tc>
          <w:tcPr>
            <w:tcW w:w="2642" w:type="dxa"/>
          </w:tcPr>
          <w:p w:rsidR="00CD396C" w:rsidRPr="0064792F" w:rsidRDefault="00CD396C">
            <w:pPr>
              <w:pStyle w:val="ConsPlusNormal"/>
              <w:rPr>
                <w:rFonts w:ascii="Times New Roman" w:hAnsi="Times New Roman" w:cs="Times New Roman"/>
              </w:rPr>
            </w:pPr>
          </w:p>
        </w:tc>
        <w:tc>
          <w:tcPr>
            <w:tcW w:w="2644" w:type="dxa"/>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right w:val="single" w:sz="4" w:space="0" w:color="auto"/>
          </w:tblBorders>
        </w:tblPrEx>
        <w:tc>
          <w:tcPr>
            <w:tcW w:w="3004" w:type="dxa"/>
          </w:tcPr>
          <w:p w:rsidR="00CD396C" w:rsidRPr="0064792F" w:rsidRDefault="00CD396C">
            <w:pPr>
              <w:pStyle w:val="ConsPlusNormal"/>
              <w:rPr>
                <w:rFonts w:ascii="Times New Roman" w:hAnsi="Times New Roman" w:cs="Times New Roman"/>
              </w:rPr>
            </w:pPr>
          </w:p>
        </w:tc>
        <w:tc>
          <w:tcPr>
            <w:tcW w:w="2642" w:type="dxa"/>
          </w:tcPr>
          <w:p w:rsidR="00CD396C" w:rsidRPr="0064792F" w:rsidRDefault="00CD396C">
            <w:pPr>
              <w:pStyle w:val="ConsPlusNormal"/>
              <w:rPr>
                <w:rFonts w:ascii="Times New Roman" w:hAnsi="Times New Roman" w:cs="Times New Roman"/>
              </w:rPr>
            </w:pPr>
          </w:p>
        </w:tc>
        <w:tc>
          <w:tcPr>
            <w:tcW w:w="2642" w:type="dxa"/>
          </w:tcPr>
          <w:p w:rsidR="00CD396C" w:rsidRPr="0064792F" w:rsidRDefault="00CD396C">
            <w:pPr>
              <w:pStyle w:val="ConsPlusNormal"/>
              <w:rPr>
                <w:rFonts w:ascii="Times New Roman" w:hAnsi="Times New Roman" w:cs="Times New Roman"/>
              </w:rPr>
            </w:pPr>
          </w:p>
        </w:tc>
        <w:tc>
          <w:tcPr>
            <w:tcW w:w="2642" w:type="dxa"/>
          </w:tcPr>
          <w:p w:rsidR="00CD396C" w:rsidRPr="0064792F" w:rsidRDefault="00CD396C">
            <w:pPr>
              <w:pStyle w:val="ConsPlusNormal"/>
              <w:rPr>
                <w:rFonts w:ascii="Times New Roman" w:hAnsi="Times New Roman" w:cs="Times New Roman"/>
              </w:rPr>
            </w:pPr>
          </w:p>
        </w:tc>
        <w:tc>
          <w:tcPr>
            <w:tcW w:w="2644" w:type="dxa"/>
          </w:tcPr>
          <w:p w:rsidR="00CD396C" w:rsidRPr="0064792F" w:rsidRDefault="00CD396C">
            <w:pPr>
              <w:pStyle w:val="ConsPlusNormal"/>
              <w:rPr>
                <w:rFonts w:ascii="Times New Roman" w:hAnsi="Times New Roman" w:cs="Times New Roman"/>
              </w:rPr>
            </w:pPr>
          </w:p>
        </w:tc>
      </w:tr>
      <w:tr w:rsidR="00CD396C" w:rsidRPr="0064792F">
        <w:tblPrEx>
          <w:tblBorders>
            <w:right w:val="single" w:sz="4" w:space="0" w:color="auto"/>
          </w:tblBorders>
        </w:tblPrEx>
        <w:tc>
          <w:tcPr>
            <w:tcW w:w="3004" w:type="dxa"/>
            <w:tcBorders>
              <w:left w:val="nil"/>
              <w:bottom w:val="nil"/>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Итого</w:t>
            </w:r>
          </w:p>
        </w:tc>
        <w:tc>
          <w:tcPr>
            <w:tcW w:w="2642" w:type="dxa"/>
          </w:tcPr>
          <w:p w:rsidR="00CD396C" w:rsidRPr="0064792F" w:rsidRDefault="00CD396C">
            <w:pPr>
              <w:pStyle w:val="ConsPlusNormal"/>
              <w:rPr>
                <w:rFonts w:ascii="Times New Roman" w:hAnsi="Times New Roman" w:cs="Times New Roman"/>
              </w:rPr>
            </w:pPr>
          </w:p>
        </w:tc>
        <w:tc>
          <w:tcPr>
            <w:tcW w:w="2642" w:type="dxa"/>
          </w:tcPr>
          <w:p w:rsidR="00CD396C" w:rsidRPr="0064792F" w:rsidRDefault="00CD396C">
            <w:pPr>
              <w:pStyle w:val="ConsPlusNormal"/>
              <w:rPr>
                <w:rFonts w:ascii="Times New Roman" w:hAnsi="Times New Roman" w:cs="Times New Roman"/>
              </w:rPr>
            </w:pPr>
          </w:p>
        </w:tc>
        <w:tc>
          <w:tcPr>
            <w:tcW w:w="2642" w:type="dxa"/>
          </w:tcPr>
          <w:p w:rsidR="00CD396C" w:rsidRPr="0064792F" w:rsidRDefault="00CD396C">
            <w:pPr>
              <w:pStyle w:val="ConsPlusNormal"/>
              <w:rPr>
                <w:rFonts w:ascii="Times New Roman" w:hAnsi="Times New Roman" w:cs="Times New Roman"/>
              </w:rPr>
            </w:pPr>
          </w:p>
        </w:tc>
        <w:tc>
          <w:tcPr>
            <w:tcW w:w="2644" w:type="dxa"/>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CD396C" w:rsidRPr="0064792F">
        <w:tc>
          <w:tcPr>
            <w:tcW w:w="10935"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 страницы</w:t>
            </w:r>
          </w:p>
        </w:tc>
        <w:tc>
          <w:tcPr>
            <w:tcW w:w="340" w:type="dxa"/>
            <w:tcBorders>
              <w:top w:val="nil"/>
              <w:left w:val="nil"/>
              <w:bottom w:val="nil"/>
              <w:right w:val="nil"/>
            </w:tcBorders>
          </w:tcPr>
          <w:p w:rsidR="00CD396C" w:rsidRPr="0064792F" w:rsidRDefault="00CD396C">
            <w:pPr>
              <w:pStyle w:val="ConsPlusNormal"/>
              <w:jc w:val="both"/>
              <w:rPr>
                <w:rFonts w:ascii="Times New Roman" w:hAnsi="Times New Roman" w:cs="Times New Roman"/>
              </w:rPr>
            </w:pPr>
          </w:p>
        </w:tc>
        <w:tc>
          <w:tcPr>
            <w:tcW w:w="2313" w:type="dxa"/>
            <w:tcBorders>
              <w:top w:val="nil"/>
              <w:left w:val="nil"/>
              <w:bottom w:val="single" w:sz="4" w:space="0" w:color="auto"/>
              <w:right w:val="nil"/>
            </w:tcBorders>
            <w:vAlign w:val="bottom"/>
          </w:tcPr>
          <w:p w:rsidR="00CD396C" w:rsidRPr="0064792F" w:rsidRDefault="00CD396C">
            <w:pPr>
              <w:pStyle w:val="ConsPlusNormal"/>
              <w:jc w:val="right"/>
              <w:rPr>
                <w:rFonts w:ascii="Times New Roman" w:hAnsi="Times New Roman" w:cs="Times New Roman"/>
              </w:rPr>
            </w:pPr>
          </w:p>
        </w:tc>
      </w:tr>
      <w:tr w:rsidR="00CD396C" w:rsidRPr="0064792F">
        <w:tc>
          <w:tcPr>
            <w:tcW w:w="10935"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Всего страниц</w:t>
            </w:r>
          </w:p>
        </w:tc>
        <w:tc>
          <w:tcPr>
            <w:tcW w:w="340" w:type="dxa"/>
            <w:tcBorders>
              <w:top w:val="nil"/>
              <w:left w:val="nil"/>
              <w:bottom w:val="nil"/>
              <w:right w:val="nil"/>
            </w:tcBorders>
          </w:tcPr>
          <w:p w:rsidR="00CD396C" w:rsidRPr="0064792F" w:rsidRDefault="00CD396C">
            <w:pPr>
              <w:pStyle w:val="ConsPlusNormal"/>
              <w:jc w:val="both"/>
              <w:rPr>
                <w:rFonts w:ascii="Times New Roman" w:hAnsi="Times New Roman" w:cs="Times New Roman"/>
              </w:rPr>
            </w:pPr>
          </w:p>
        </w:tc>
        <w:tc>
          <w:tcPr>
            <w:tcW w:w="2313" w:type="dxa"/>
            <w:tcBorders>
              <w:top w:val="single" w:sz="4" w:space="0" w:color="auto"/>
              <w:left w:val="nil"/>
              <w:bottom w:val="single" w:sz="4" w:space="0" w:color="auto"/>
              <w:right w:val="nil"/>
            </w:tcBorders>
          </w:tcPr>
          <w:p w:rsidR="00CD396C" w:rsidRPr="0064792F" w:rsidRDefault="00CD396C">
            <w:pPr>
              <w:pStyle w:val="ConsPlusNormal"/>
              <w:jc w:val="right"/>
              <w:rPr>
                <w:rFonts w:ascii="Times New Roman" w:hAnsi="Times New Roman" w:cs="Times New Roman"/>
              </w:rPr>
            </w:pP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396C" w:rsidRPr="0064792F">
        <w:tc>
          <w:tcPr>
            <w:tcW w:w="13575" w:type="dxa"/>
            <w:tcBorders>
              <w:top w:val="nil"/>
              <w:left w:val="nil"/>
              <w:bottom w:val="nil"/>
              <w:right w:val="nil"/>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с. 2</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 лицевого счета _____</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за "__" __________ 20__ г.</w:t>
            </w:r>
          </w:p>
        </w:tc>
      </w:tr>
    </w:tbl>
    <w:p w:rsidR="00CD396C" w:rsidRPr="0064792F" w:rsidRDefault="00CD396C">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CD396C" w:rsidRPr="0064792F">
        <w:tc>
          <w:tcPr>
            <w:tcW w:w="20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832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2154" w:type="dxa"/>
            <w:tcBorders>
              <w:top w:val="nil"/>
              <w:left w:val="nil"/>
              <w:bottom w:val="nil"/>
              <w:right w:val="single" w:sz="4" w:space="0" w:color="auto"/>
            </w:tcBorders>
          </w:tcPr>
          <w:p w:rsidR="00CD396C" w:rsidRPr="0064792F" w:rsidRDefault="00CD396C">
            <w:pPr>
              <w:pStyle w:val="ConsPlusNormal"/>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Коды</w:t>
            </w:r>
          </w:p>
        </w:tc>
      </w:tr>
      <w:tr w:rsidR="00CD396C" w:rsidRPr="0064792F">
        <w:tc>
          <w:tcPr>
            <w:tcW w:w="204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Раздел по</w:t>
            </w:r>
          </w:p>
        </w:tc>
        <w:tc>
          <w:tcPr>
            <w:tcW w:w="8325"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2154"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w:t>
            </w:r>
          </w:p>
        </w:tc>
        <w:tc>
          <w:tcPr>
            <w:tcW w:w="1077"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0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8325"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(наименование документа-основания)</w:t>
            </w:r>
          </w:p>
        </w:tc>
        <w:tc>
          <w:tcPr>
            <w:tcW w:w="2154"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Дата</w:t>
            </w:r>
          </w:p>
        </w:tc>
        <w:tc>
          <w:tcPr>
            <w:tcW w:w="1077"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0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832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2154"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Идентификатор</w:t>
            </w:r>
          </w:p>
        </w:tc>
        <w:tc>
          <w:tcPr>
            <w:tcW w:w="1077"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0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0479" w:type="dxa"/>
            <w:gridSpan w:val="2"/>
            <w:tcBorders>
              <w:top w:val="nil"/>
              <w:left w:val="nil"/>
              <w:bottom w:val="nil"/>
              <w:right w:val="single" w:sz="4" w:space="0" w:color="auto"/>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396C" w:rsidRPr="0064792F">
        <w:tc>
          <w:tcPr>
            <w:tcW w:w="13575" w:type="dxa"/>
            <w:tcBorders>
              <w:top w:val="nil"/>
              <w:left w:val="nil"/>
              <w:bottom w:val="nil"/>
              <w:right w:val="nil"/>
            </w:tcBorders>
          </w:tcPr>
          <w:p w:rsidR="00CD396C" w:rsidRPr="0064792F" w:rsidRDefault="00CD396C">
            <w:pPr>
              <w:pStyle w:val="ConsPlusNormal"/>
              <w:jc w:val="center"/>
              <w:outlineLvl w:val="2"/>
              <w:rPr>
                <w:rFonts w:ascii="Times New Roman" w:hAnsi="Times New Roman" w:cs="Times New Roman"/>
              </w:rPr>
            </w:pPr>
            <w:r w:rsidRPr="0064792F">
              <w:rPr>
                <w:rFonts w:ascii="Times New Roman" w:hAnsi="Times New Roman" w:cs="Times New Roman"/>
              </w:rPr>
              <w:t>1. Изменение остатка денежных средств</w:t>
            </w:r>
          </w:p>
        </w:tc>
      </w:tr>
    </w:tbl>
    <w:p w:rsidR="00CD396C" w:rsidRPr="0064792F" w:rsidRDefault="00CD396C">
      <w:pPr>
        <w:pStyle w:val="ConsPlusNormal"/>
        <w:rPr>
          <w:rFonts w:ascii="Times New Roman" w:hAnsi="Times New Roman" w:cs="Times New Roman"/>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20"/>
        <w:gridCol w:w="2551"/>
        <w:gridCol w:w="4896"/>
      </w:tblGrid>
      <w:tr w:rsidR="00CD396C" w:rsidRPr="0064792F">
        <w:tc>
          <w:tcPr>
            <w:tcW w:w="6120"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Наименование показателя</w:t>
            </w:r>
          </w:p>
        </w:tc>
        <w:tc>
          <w:tcPr>
            <w:tcW w:w="255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Всего</w:t>
            </w:r>
          </w:p>
        </w:tc>
        <w:tc>
          <w:tcPr>
            <w:tcW w:w="4896"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 том числе неразрешенный к использованию</w:t>
            </w:r>
          </w:p>
        </w:tc>
      </w:tr>
      <w:tr w:rsidR="00CD396C" w:rsidRPr="0064792F">
        <w:tc>
          <w:tcPr>
            <w:tcW w:w="6120"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w:t>
            </w:r>
          </w:p>
        </w:tc>
        <w:tc>
          <w:tcPr>
            <w:tcW w:w="255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w:t>
            </w:r>
          </w:p>
        </w:tc>
        <w:tc>
          <w:tcPr>
            <w:tcW w:w="4896"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3</w:t>
            </w:r>
          </w:p>
        </w:tc>
      </w:tr>
      <w:tr w:rsidR="00CD396C" w:rsidRPr="0064792F">
        <w:tblPrEx>
          <w:tblBorders>
            <w:right w:val="single" w:sz="4" w:space="0" w:color="auto"/>
          </w:tblBorders>
        </w:tblPrEx>
        <w:tc>
          <w:tcPr>
            <w:tcW w:w="6120"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начало дня</w:t>
            </w:r>
          </w:p>
        </w:tc>
        <w:tc>
          <w:tcPr>
            <w:tcW w:w="2551" w:type="dxa"/>
          </w:tcPr>
          <w:p w:rsidR="00CD396C" w:rsidRPr="0064792F" w:rsidRDefault="00CD396C">
            <w:pPr>
              <w:pStyle w:val="ConsPlusNormal"/>
              <w:rPr>
                <w:rFonts w:ascii="Times New Roman" w:hAnsi="Times New Roman" w:cs="Times New Roman"/>
              </w:rPr>
            </w:pPr>
          </w:p>
        </w:tc>
        <w:tc>
          <w:tcPr>
            <w:tcW w:w="4896" w:type="dxa"/>
          </w:tcPr>
          <w:p w:rsidR="00CD396C" w:rsidRPr="0064792F" w:rsidRDefault="00CD396C">
            <w:pPr>
              <w:pStyle w:val="ConsPlusNormal"/>
              <w:rPr>
                <w:rFonts w:ascii="Times New Roman" w:hAnsi="Times New Roman" w:cs="Times New Roman"/>
              </w:rPr>
            </w:pPr>
          </w:p>
        </w:tc>
      </w:tr>
      <w:tr w:rsidR="00CD396C" w:rsidRPr="0064792F">
        <w:tblPrEx>
          <w:tblBorders>
            <w:right w:val="single" w:sz="4" w:space="0" w:color="auto"/>
          </w:tblBorders>
        </w:tblPrEx>
        <w:tc>
          <w:tcPr>
            <w:tcW w:w="6120"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Поступления</w:t>
            </w:r>
          </w:p>
        </w:tc>
        <w:tc>
          <w:tcPr>
            <w:tcW w:w="2551" w:type="dxa"/>
          </w:tcPr>
          <w:p w:rsidR="00CD396C" w:rsidRPr="0064792F" w:rsidRDefault="00CD396C">
            <w:pPr>
              <w:pStyle w:val="ConsPlusNormal"/>
              <w:rPr>
                <w:rFonts w:ascii="Times New Roman" w:hAnsi="Times New Roman" w:cs="Times New Roman"/>
              </w:rPr>
            </w:pPr>
          </w:p>
        </w:tc>
        <w:tc>
          <w:tcPr>
            <w:tcW w:w="4896" w:type="dxa"/>
          </w:tcPr>
          <w:p w:rsidR="00CD396C" w:rsidRPr="0064792F" w:rsidRDefault="00CD396C">
            <w:pPr>
              <w:pStyle w:val="ConsPlusNormal"/>
              <w:rPr>
                <w:rFonts w:ascii="Times New Roman" w:hAnsi="Times New Roman" w:cs="Times New Roman"/>
              </w:rPr>
            </w:pPr>
          </w:p>
        </w:tc>
      </w:tr>
      <w:tr w:rsidR="00CD396C" w:rsidRPr="0064792F">
        <w:tblPrEx>
          <w:tblBorders>
            <w:right w:val="single" w:sz="4" w:space="0" w:color="auto"/>
          </w:tblBorders>
        </w:tblPrEx>
        <w:tc>
          <w:tcPr>
            <w:tcW w:w="6120"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Выплаты</w:t>
            </w:r>
          </w:p>
        </w:tc>
        <w:tc>
          <w:tcPr>
            <w:tcW w:w="2551" w:type="dxa"/>
          </w:tcPr>
          <w:p w:rsidR="00CD396C" w:rsidRPr="0064792F" w:rsidRDefault="00CD396C">
            <w:pPr>
              <w:pStyle w:val="ConsPlusNormal"/>
              <w:rPr>
                <w:rFonts w:ascii="Times New Roman" w:hAnsi="Times New Roman" w:cs="Times New Roman"/>
              </w:rPr>
            </w:pPr>
          </w:p>
        </w:tc>
        <w:tc>
          <w:tcPr>
            <w:tcW w:w="4896"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r>
      <w:tr w:rsidR="00CD396C" w:rsidRPr="0064792F">
        <w:tblPrEx>
          <w:tblBorders>
            <w:right w:val="single" w:sz="4" w:space="0" w:color="auto"/>
          </w:tblBorders>
        </w:tblPrEx>
        <w:tc>
          <w:tcPr>
            <w:tcW w:w="6120"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конец дня</w:t>
            </w:r>
          </w:p>
        </w:tc>
        <w:tc>
          <w:tcPr>
            <w:tcW w:w="2551" w:type="dxa"/>
          </w:tcPr>
          <w:p w:rsidR="00CD396C" w:rsidRPr="0064792F" w:rsidRDefault="00CD396C">
            <w:pPr>
              <w:pStyle w:val="ConsPlusNormal"/>
              <w:rPr>
                <w:rFonts w:ascii="Times New Roman" w:hAnsi="Times New Roman" w:cs="Times New Roman"/>
              </w:rPr>
            </w:pPr>
          </w:p>
        </w:tc>
        <w:tc>
          <w:tcPr>
            <w:tcW w:w="4896" w:type="dxa"/>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396C" w:rsidRPr="0064792F">
        <w:tc>
          <w:tcPr>
            <w:tcW w:w="13575" w:type="dxa"/>
            <w:tcBorders>
              <w:top w:val="nil"/>
              <w:left w:val="nil"/>
              <w:bottom w:val="nil"/>
              <w:right w:val="nil"/>
            </w:tcBorders>
          </w:tcPr>
          <w:p w:rsidR="00CD396C" w:rsidRPr="0064792F" w:rsidRDefault="00CD396C">
            <w:pPr>
              <w:pStyle w:val="ConsPlusNormal"/>
              <w:jc w:val="center"/>
              <w:outlineLvl w:val="2"/>
              <w:rPr>
                <w:rFonts w:ascii="Times New Roman" w:hAnsi="Times New Roman" w:cs="Times New Roman"/>
              </w:rPr>
            </w:pPr>
            <w:r w:rsidRPr="0064792F">
              <w:rPr>
                <w:rFonts w:ascii="Times New Roman" w:hAnsi="Times New Roman" w:cs="Times New Roman"/>
              </w:rPr>
              <w:t>2. Сведения об операциях с целевыми средствами</w:t>
            </w:r>
          </w:p>
        </w:tc>
      </w:tr>
    </w:tbl>
    <w:p w:rsidR="00CD396C" w:rsidRPr="0064792F" w:rsidRDefault="00CD396C">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5"/>
        <w:gridCol w:w="830"/>
        <w:gridCol w:w="686"/>
        <w:gridCol w:w="830"/>
        <w:gridCol w:w="830"/>
        <w:gridCol w:w="1819"/>
        <w:gridCol w:w="1330"/>
        <w:gridCol w:w="1565"/>
        <w:gridCol w:w="1531"/>
        <w:gridCol w:w="794"/>
        <w:gridCol w:w="825"/>
        <w:gridCol w:w="780"/>
      </w:tblGrid>
      <w:tr w:rsidR="00CD396C" w:rsidRPr="0064792F">
        <w:tc>
          <w:tcPr>
            <w:tcW w:w="3271" w:type="dxa"/>
            <w:gridSpan w:val="3"/>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lastRenderedPageBreak/>
              <w:t>Документ участника казначейского сопровождения</w:t>
            </w:r>
          </w:p>
        </w:tc>
        <w:tc>
          <w:tcPr>
            <w:tcW w:w="1660" w:type="dxa"/>
            <w:gridSpan w:val="2"/>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Реквизиты документа, подтверждающего проведение операции</w:t>
            </w:r>
          </w:p>
        </w:tc>
        <w:tc>
          <w:tcPr>
            <w:tcW w:w="1819"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Уникальный код объекта (код мероприятия по информатизации)</w:t>
            </w:r>
          </w:p>
        </w:tc>
        <w:tc>
          <w:tcPr>
            <w:tcW w:w="1330"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Аналитический код бюджетного кредита</w:t>
            </w:r>
          </w:p>
        </w:tc>
        <w:tc>
          <w:tcPr>
            <w:tcW w:w="1565"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 источника поступлений целевых средств</w:t>
            </w:r>
          </w:p>
        </w:tc>
        <w:tc>
          <w:tcPr>
            <w:tcW w:w="1531"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 направления расходования целевых средств</w:t>
            </w:r>
          </w:p>
        </w:tc>
        <w:tc>
          <w:tcPr>
            <w:tcW w:w="794"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Поступления</w:t>
            </w:r>
          </w:p>
        </w:tc>
        <w:tc>
          <w:tcPr>
            <w:tcW w:w="825"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Выплаты</w:t>
            </w:r>
          </w:p>
        </w:tc>
        <w:tc>
          <w:tcPr>
            <w:tcW w:w="780" w:type="dxa"/>
            <w:vMerge w:val="restart"/>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Примечание</w:t>
            </w:r>
          </w:p>
        </w:tc>
      </w:tr>
      <w:tr w:rsidR="00CD396C" w:rsidRPr="0064792F">
        <w:tc>
          <w:tcPr>
            <w:tcW w:w="1755"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наименование</w:t>
            </w:r>
          </w:p>
        </w:tc>
        <w:tc>
          <w:tcPr>
            <w:tcW w:w="83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номер</w:t>
            </w:r>
          </w:p>
        </w:tc>
        <w:tc>
          <w:tcPr>
            <w:tcW w:w="686"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дата</w:t>
            </w:r>
          </w:p>
        </w:tc>
        <w:tc>
          <w:tcPr>
            <w:tcW w:w="83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номер</w:t>
            </w:r>
          </w:p>
        </w:tc>
        <w:tc>
          <w:tcPr>
            <w:tcW w:w="83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дата</w:t>
            </w:r>
          </w:p>
        </w:tc>
        <w:tc>
          <w:tcPr>
            <w:tcW w:w="1819" w:type="dxa"/>
            <w:vMerge/>
          </w:tcPr>
          <w:p w:rsidR="00CD396C" w:rsidRPr="0064792F" w:rsidRDefault="00CD396C">
            <w:pPr>
              <w:pStyle w:val="ConsPlusNormal"/>
              <w:rPr>
                <w:rFonts w:ascii="Times New Roman" w:hAnsi="Times New Roman" w:cs="Times New Roman"/>
              </w:rPr>
            </w:pPr>
          </w:p>
        </w:tc>
        <w:tc>
          <w:tcPr>
            <w:tcW w:w="1330" w:type="dxa"/>
            <w:vMerge/>
          </w:tcPr>
          <w:p w:rsidR="00CD396C" w:rsidRPr="0064792F" w:rsidRDefault="00CD396C">
            <w:pPr>
              <w:pStyle w:val="ConsPlusNormal"/>
              <w:rPr>
                <w:rFonts w:ascii="Times New Roman" w:hAnsi="Times New Roman" w:cs="Times New Roman"/>
              </w:rPr>
            </w:pPr>
          </w:p>
        </w:tc>
        <w:tc>
          <w:tcPr>
            <w:tcW w:w="1565" w:type="dxa"/>
            <w:vMerge/>
          </w:tcPr>
          <w:p w:rsidR="00CD396C" w:rsidRPr="0064792F" w:rsidRDefault="00CD396C">
            <w:pPr>
              <w:pStyle w:val="ConsPlusNormal"/>
              <w:rPr>
                <w:rFonts w:ascii="Times New Roman" w:hAnsi="Times New Roman" w:cs="Times New Roman"/>
              </w:rPr>
            </w:pPr>
          </w:p>
        </w:tc>
        <w:tc>
          <w:tcPr>
            <w:tcW w:w="1531" w:type="dxa"/>
            <w:vMerge/>
          </w:tcPr>
          <w:p w:rsidR="00CD396C" w:rsidRPr="0064792F" w:rsidRDefault="00CD396C">
            <w:pPr>
              <w:pStyle w:val="ConsPlusNormal"/>
              <w:rPr>
                <w:rFonts w:ascii="Times New Roman" w:hAnsi="Times New Roman" w:cs="Times New Roman"/>
              </w:rPr>
            </w:pPr>
          </w:p>
        </w:tc>
        <w:tc>
          <w:tcPr>
            <w:tcW w:w="794" w:type="dxa"/>
            <w:vMerge/>
          </w:tcPr>
          <w:p w:rsidR="00CD396C" w:rsidRPr="0064792F" w:rsidRDefault="00CD396C">
            <w:pPr>
              <w:pStyle w:val="ConsPlusNormal"/>
              <w:rPr>
                <w:rFonts w:ascii="Times New Roman" w:hAnsi="Times New Roman" w:cs="Times New Roman"/>
              </w:rPr>
            </w:pPr>
          </w:p>
        </w:tc>
        <w:tc>
          <w:tcPr>
            <w:tcW w:w="825" w:type="dxa"/>
            <w:vMerge/>
          </w:tcPr>
          <w:p w:rsidR="00CD396C" w:rsidRPr="0064792F" w:rsidRDefault="00CD396C">
            <w:pPr>
              <w:pStyle w:val="ConsPlusNormal"/>
              <w:rPr>
                <w:rFonts w:ascii="Times New Roman" w:hAnsi="Times New Roman" w:cs="Times New Roman"/>
              </w:rPr>
            </w:pPr>
          </w:p>
        </w:tc>
        <w:tc>
          <w:tcPr>
            <w:tcW w:w="780" w:type="dxa"/>
            <w:vMerge/>
            <w:tcBorders>
              <w:right w:val="nil"/>
            </w:tcBorders>
          </w:tcPr>
          <w:p w:rsidR="00CD396C" w:rsidRPr="0064792F" w:rsidRDefault="00CD396C">
            <w:pPr>
              <w:pStyle w:val="ConsPlusNormal"/>
              <w:rPr>
                <w:rFonts w:ascii="Times New Roman" w:hAnsi="Times New Roman" w:cs="Times New Roman"/>
              </w:rPr>
            </w:pPr>
          </w:p>
        </w:tc>
      </w:tr>
      <w:tr w:rsidR="00CD396C" w:rsidRPr="0064792F">
        <w:tc>
          <w:tcPr>
            <w:tcW w:w="1755"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w:t>
            </w:r>
          </w:p>
        </w:tc>
        <w:tc>
          <w:tcPr>
            <w:tcW w:w="83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w:t>
            </w:r>
          </w:p>
        </w:tc>
        <w:tc>
          <w:tcPr>
            <w:tcW w:w="686"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3</w:t>
            </w:r>
          </w:p>
        </w:tc>
        <w:tc>
          <w:tcPr>
            <w:tcW w:w="83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4</w:t>
            </w:r>
          </w:p>
        </w:tc>
        <w:tc>
          <w:tcPr>
            <w:tcW w:w="83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5</w:t>
            </w:r>
          </w:p>
        </w:tc>
        <w:tc>
          <w:tcPr>
            <w:tcW w:w="181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6</w:t>
            </w:r>
          </w:p>
        </w:tc>
        <w:tc>
          <w:tcPr>
            <w:tcW w:w="133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7</w:t>
            </w:r>
          </w:p>
        </w:tc>
        <w:tc>
          <w:tcPr>
            <w:tcW w:w="156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8</w:t>
            </w:r>
          </w:p>
        </w:tc>
        <w:tc>
          <w:tcPr>
            <w:tcW w:w="153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9</w:t>
            </w:r>
          </w:p>
        </w:tc>
        <w:tc>
          <w:tcPr>
            <w:tcW w:w="794"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10</w:t>
            </w:r>
          </w:p>
        </w:tc>
        <w:tc>
          <w:tcPr>
            <w:tcW w:w="82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11</w:t>
            </w:r>
          </w:p>
        </w:tc>
        <w:tc>
          <w:tcPr>
            <w:tcW w:w="780"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12</w:t>
            </w:r>
          </w:p>
        </w:tc>
      </w:tr>
      <w:tr w:rsidR="00CD396C" w:rsidRPr="0064792F">
        <w:tblPrEx>
          <w:tblBorders>
            <w:left w:val="single" w:sz="4" w:space="0" w:color="auto"/>
          </w:tblBorders>
        </w:tblPrEx>
        <w:tc>
          <w:tcPr>
            <w:tcW w:w="1755" w:type="dxa"/>
          </w:tcPr>
          <w:p w:rsidR="00CD396C" w:rsidRPr="0064792F" w:rsidRDefault="00CD396C">
            <w:pPr>
              <w:pStyle w:val="ConsPlusNormal"/>
              <w:jc w:val="center"/>
              <w:rPr>
                <w:rFonts w:ascii="Times New Roman" w:hAnsi="Times New Roman" w:cs="Times New Roman"/>
              </w:rPr>
            </w:pPr>
          </w:p>
        </w:tc>
        <w:tc>
          <w:tcPr>
            <w:tcW w:w="830" w:type="dxa"/>
          </w:tcPr>
          <w:p w:rsidR="00CD396C" w:rsidRPr="0064792F" w:rsidRDefault="00CD396C">
            <w:pPr>
              <w:pStyle w:val="ConsPlusNormal"/>
              <w:jc w:val="center"/>
              <w:rPr>
                <w:rFonts w:ascii="Times New Roman" w:hAnsi="Times New Roman" w:cs="Times New Roman"/>
              </w:rPr>
            </w:pPr>
          </w:p>
        </w:tc>
        <w:tc>
          <w:tcPr>
            <w:tcW w:w="686" w:type="dxa"/>
          </w:tcPr>
          <w:p w:rsidR="00CD396C" w:rsidRPr="0064792F" w:rsidRDefault="00CD396C">
            <w:pPr>
              <w:pStyle w:val="ConsPlusNormal"/>
              <w:jc w:val="center"/>
              <w:rPr>
                <w:rFonts w:ascii="Times New Roman" w:hAnsi="Times New Roman" w:cs="Times New Roman"/>
              </w:rPr>
            </w:pPr>
          </w:p>
        </w:tc>
        <w:tc>
          <w:tcPr>
            <w:tcW w:w="830" w:type="dxa"/>
          </w:tcPr>
          <w:p w:rsidR="00CD396C" w:rsidRPr="0064792F" w:rsidRDefault="00CD396C">
            <w:pPr>
              <w:pStyle w:val="ConsPlusNormal"/>
              <w:jc w:val="center"/>
              <w:rPr>
                <w:rFonts w:ascii="Times New Roman" w:hAnsi="Times New Roman" w:cs="Times New Roman"/>
              </w:rPr>
            </w:pPr>
          </w:p>
        </w:tc>
        <w:tc>
          <w:tcPr>
            <w:tcW w:w="830" w:type="dxa"/>
          </w:tcPr>
          <w:p w:rsidR="00CD396C" w:rsidRPr="0064792F" w:rsidRDefault="00CD396C">
            <w:pPr>
              <w:pStyle w:val="ConsPlusNormal"/>
              <w:jc w:val="center"/>
              <w:rPr>
                <w:rFonts w:ascii="Times New Roman" w:hAnsi="Times New Roman" w:cs="Times New Roman"/>
              </w:rPr>
            </w:pPr>
          </w:p>
        </w:tc>
        <w:tc>
          <w:tcPr>
            <w:tcW w:w="1819" w:type="dxa"/>
          </w:tcPr>
          <w:p w:rsidR="00CD396C" w:rsidRPr="0064792F" w:rsidRDefault="00CD396C">
            <w:pPr>
              <w:pStyle w:val="ConsPlusNormal"/>
              <w:jc w:val="center"/>
              <w:rPr>
                <w:rFonts w:ascii="Times New Roman" w:hAnsi="Times New Roman" w:cs="Times New Roman"/>
              </w:rPr>
            </w:pPr>
          </w:p>
        </w:tc>
        <w:tc>
          <w:tcPr>
            <w:tcW w:w="1330" w:type="dxa"/>
          </w:tcPr>
          <w:p w:rsidR="00CD396C" w:rsidRPr="0064792F" w:rsidRDefault="00CD396C">
            <w:pPr>
              <w:pStyle w:val="ConsPlusNormal"/>
              <w:jc w:val="center"/>
              <w:rPr>
                <w:rFonts w:ascii="Times New Roman" w:hAnsi="Times New Roman" w:cs="Times New Roman"/>
              </w:rPr>
            </w:pPr>
          </w:p>
        </w:tc>
        <w:tc>
          <w:tcPr>
            <w:tcW w:w="1565" w:type="dxa"/>
          </w:tcPr>
          <w:p w:rsidR="00CD396C" w:rsidRPr="0064792F" w:rsidRDefault="00CD396C">
            <w:pPr>
              <w:pStyle w:val="ConsPlusNormal"/>
              <w:jc w:val="center"/>
              <w:rPr>
                <w:rFonts w:ascii="Times New Roman" w:hAnsi="Times New Roman" w:cs="Times New Roman"/>
              </w:rPr>
            </w:pPr>
          </w:p>
        </w:tc>
        <w:tc>
          <w:tcPr>
            <w:tcW w:w="1531" w:type="dxa"/>
          </w:tcPr>
          <w:p w:rsidR="00CD396C" w:rsidRPr="0064792F" w:rsidRDefault="00CD396C">
            <w:pPr>
              <w:pStyle w:val="ConsPlusNormal"/>
              <w:jc w:val="center"/>
              <w:rPr>
                <w:rFonts w:ascii="Times New Roman" w:hAnsi="Times New Roman" w:cs="Times New Roman"/>
              </w:rPr>
            </w:pPr>
          </w:p>
        </w:tc>
        <w:tc>
          <w:tcPr>
            <w:tcW w:w="794" w:type="dxa"/>
          </w:tcPr>
          <w:p w:rsidR="00CD396C" w:rsidRPr="0064792F" w:rsidRDefault="00CD396C">
            <w:pPr>
              <w:pStyle w:val="ConsPlusNormal"/>
              <w:jc w:val="center"/>
              <w:rPr>
                <w:rFonts w:ascii="Times New Roman" w:hAnsi="Times New Roman" w:cs="Times New Roman"/>
              </w:rPr>
            </w:pPr>
          </w:p>
        </w:tc>
        <w:tc>
          <w:tcPr>
            <w:tcW w:w="825" w:type="dxa"/>
          </w:tcPr>
          <w:p w:rsidR="00CD396C" w:rsidRPr="0064792F" w:rsidRDefault="00CD396C">
            <w:pPr>
              <w:pStyle w:val="ConsPlusNormal"/>
              <w:jc w:val="center"/>
              <w:rPr>
                <w:rFonts w:ascii="Times New Roman" w:hAnsi="Times New Roman" w:cs="Times New Roman"/>
              </w:rPr>
            </w:pPr>
          </w:p>
        </w:tc>
        <w:tc>
          <w:tcPr>
            <w:tcW w:w="780" w:type="dxa"/>
            <w:tcBorders>
              <w:right w:val="nil"/>
            </w:tcBorders>
          </w:tcPr>
          <w:p w:rsidR="00CD396C" w:rsidRPr="0064792F" w:rsidRDefault="00CD396C">
            <w:pPr>
              <w:pStyle w:val="ConsPlusNormal"/>
              <w:jc w:val="center"/>
              <w:rPr>
                <w:rFonts w:ascii="Times New Roman" w:hAnsi="Times New Roman" w:cs="Times New Roman"/>
              </w:rPr>
            </w:pPr>
          </w:p>
        </w:tc>
      </w:tr>
      <w:tr w:rsidR="00CD396C" w:rsidRPr="0064792F">
        <w:tblPrEx>
          <w:tblBorders>
            <w:left w:val="single" w:sz="4" w:space="0" w:color="auto"/>
          </w:tblBorders>
        </w:tblPrEx>
        <w:tc>
          <w:tcPr>
            <w:tcW w:w="1755" w:type="dxa"/>
          </w:tcPr>
          <w:p w:rsidR="00CD396C" w:rsidRPr="0064792F" w:rsidRDefault="00CD396C">
            <w:pPr>
              <w:pStyle w:val="ConsPlusNormal"/>
              <w:rPr>
                <w:rFonts w:ascii="Times New Roman" w:hAnsi="Times New Roman" w:cs="Times New Roman"/>
              </w:rPr>
            </w:pPr>
          </w:p>
        </w:tc>
        <w:tc>
          <w:tcPr>
            <w:tcW w:w="830" w:type="dxa"/>
          </w:tcPr>
          <w:p w:rsidR="00CD396C" w:rsidRPr="0064792F" w:rsidRDefault="00CD396C">
            <w:pPr>
              <w:pStyle w:val="ConsPlusNormal"/>
              <w:rPr>
                <w:rFonts w:ascii="Times New Roman" w:hAnsi="Times New Roman" w:cs="Times New Roman"/>
              </w:rPr>
            </w:pPr>
          </w:p>
        </w:tc>
        <w:tc>
          <w:tcPr>
            <w:tcW w:w="686" w:type="dxa"/>
          </w:tcPr>
          <w:p w:rsidR="00CD396C" w:rsidRPr="0064792F" w:rsidRDefault="00CD396C">
            <w:pPr>
              <w:pStyle w:val="ConsPlusNormal"/>
              <w:rPr>
                <w:rFonts w:ascii="Times New Roman" w:hAnsi="Times New Roman" w:cs="Times New Roman"/>
              </w:rPr>
            </w:pPr>
          </w:p>
        </w:tc>
        <w:tc>
          <w:tcPr>
            <w:tcW w:w="830" w:type="dxa"/>
          </w:tcPr>
          <w:p w:rsidR="00CD396C" w:rsidRPr="0064792F" w:rsidRDefault="00CD396C">
            <w:pPr>
              <w:pStyle w:val="ConsPlusNormal"/>
              <w:rPr>
                <w:rFonts w:ascii="Times New Roman" w:hAnsi="Times New Roman" w:cs="Times New Roman"/>
              </w:rPr>
            </w:pPr>
          </w:p>
        </w:tc>
        <w:tc>
          <w:tcPr>
            <w:tcW w:w="830" w:type="dxa"/>
          </w:tcPr>
          <w:p w:rsidR="00CD396C" w:rsidRPr="0064792F" w:rsidRDefault="00CD396C">
            <w:pPr>
              <w:pStyle w:val="ConsPlusNormal"/>
              <w:rPr>
                <w:rFonts w:ascii="Times New Roman" w:hAnsi="Times New Roman" w:cs="Times New Roman"/>
              </w:rPr>
            </w:pPr>
          </w:p>
        </w:tc>
        <w:tc>
          <w:tcPr>
            <w:tcW w:w="1819" w:type="dxa"/>
          </w:tcPr>
          <w:p w:rsidR="00CD396C" w:rsidRPr="0064792F" w:rsidRDefault="00CD396C">
            <w:pPr>
              <w:pStyle w:val="ConsPlusNormal"/>
              <w:rPr>
                <w:rFonts w:ascii="Times New Roman" w:hAnsi="Times New Roman" w:cs="Times New Roman"/>
              </w:rPr>
            </w:pPr>
          </w:p>
        </w:tc>
        <w:tc>
          <w:tcPr>
            <w:tcW w:w="1330" w:type="dxa"/>
          </w:tcPr>
          <w:p w:rsidR="00CD396C" w:rsidRPr="0064792F" w:rsidRDefault="00CD396C">
            <w:pPr>
              <w:pStyle w:val="ConsPlusNormal"/>
              <w:rPr>
                <w:rFonts w:ascii="Times New Roman" w:hAnsi="Times New Roman" w:cs="Times New Roman"/>
              </w:rPr>
            </w:pPr>
          </w:p>
        </w:tc>
        <w:tc>
          <w:tcPr>
            <w:tcW w:w="1565" w:type="dxa"/>
          </w:tcPr>
          <w:p w:rsidR="00CD396C" w:rsidRPr="0064792F" w:rsidRDefault="00CD396C">
            <w:pPr>
              <w:pStyle w:val="ConsPlusNormal"/>
              <w:rPr>
                <w:rFonts w:ascii="Times New Roman" w:hAnsi="Times New Roman" w:cs="Times New Roman"/>
              </w:rPr>
            </w:pPr>
          </w:p>
        </w:tc>
        <w:tc>
          <w:tcPr>
            <w:tcW w:w="1531" w:type="dxa"/>
          </w:tcPr>
          <w:p w:rsidR="00CD396C" w:rsidRPr="0064792F" w:rsidRDefault="00CD396C">
            <w:pPr>
              <w:pStyle w:val="ConsPlusNormal"/>
              <w:rPr>
                <w:rFonts w:ascii="Times New Roman" w:hAnsi="Times New Roman" w:cs="Times New Roman"/>
              </w:rPr>
            </w:pPr>
          </w:p>
        </w:tc>
        <w:tc>
          <w:tcPr>
            <w:tcW w:w="794" w:type="dxa"/>
          </w:tcPr>
          <w:p w:rsidR="00CD396C" w:rsidRPr="0064792F" w:rsidRDefault="00CD396C">
            <w:pPr>
              <w:pStyle w:val="ConsPlusNormal"/>
              <w:rPr>
                <w:rFonts w:ascii="Times New Roman" w:hAnsi="Times New Roman" w:cs="Times New Roman"/>
              </w:rPr>
            </w:pPr>
          </w:p>
        </w:tc>
        <w:tc>
          <w:tcPr>
            <w:tcW w:w="825" w:type="dxa"/>
          </w:tcPr>
          <w:p w:rsidR="00CD396C" w:rsidRPr="0064792F" w:rsidRDefault="00CD396C">
            <w:pPr>
              <w:pStyle w:val="ConsPlusNormal"/>
              <w:rPr>
                <w:rFonts w:ascii="Times New Roman" w:hAnsi="Times New Roman" w:cs="Times New Roman"/>
              </w:rPr>
            </w:pPr>
          </w:p>
        </w:tc>
        <w:tc>
          <w:tcPr>
            <w:tcW w:w="780" w:type="dxa"/>
            <w:tcBorders>
              <w:right w:val="nil"/>
            </w:tcBorders>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tblBorders>
        </w:tblPrEx>
        <w:tc>
          <w:tcPr>
            <w:tcW w:w="1755" w:type="dxa"/>
          </w:tcPr>
          <w:p w:rsidR="00CD396C" w:rsidRPr="0064792F" w:rsidRDefault="00CD396C">
            <w:pPr>
              <w:pStyle w:val="ConsPlusNormal"/>
              <w:rPr>
                <w:rFonts w:ascii="Times New Roman" w:hAnsi="Times New Roman" w:cs="Times New Roman"/>
              </w:rPr>
            </w:pPr>
          </w:p>
        </w:tc>
        <w:tc>
          <w:tcPr>
            <w:tcW w:w="830" w:type="dxa"/>
          </w:tcPr>
          <w:p w:rsidR="00CD396C" w:rsidRPr="0064792F" w:rsidRDefault="00CD396C">
            <w:pPr>
              <w:pStyle w:val="ConsPlusNormal"/>
              <w:rPr>
                <w:rFonts w:ascii="Times New Roman" w:hAnsi="Times New Roman" w:cs="Times New Roman"/>
              </w:rPr>
            </w:pPr>
          </w:p>
        </w:tc>
        <w:tc>
          <w:tcPr>
            <w:tcW w:w="686" w:type="dxa"/>
          </w:tcPr>
          <w:p w:rsidR="00CD396C" w:rsidRPr="0064792F" w:rsidRDefault="00CD396C">
            <w:pPr>
              <w:pStyle w:val="ConsPlusNormal"/>
              <w:rPr>
                <w:rFonts w:ascii="Times New Roman" w:hAnsi="Times New Roman" w:cs="Times New Roman"/>
              </w:rPr>
            </w:pPr>
          </w:p>
        </w:tc>
        <w:tc>
          <w:tcPr>
            <w:tcW w:w="830" w:type="dxa"/>
          </w:tcPr>
          <w:p w:rsidR="00CD396C" w:rsidRPr="0064792F" w:rsidRDefault="00CD396C">
            <w:pPr>
              <w:pStyle w:val="ConsPlusNormal"/>
              <w:rPr>
                <w:rFonts w:ascii="Times New Roman" w:hAnsi="Times New Roman" w:cs="Times New Roman"/>
              </w:rPr>
            </w:pPr>
          </w:p>
        </w:tc>
        <w:tc>
          <w:tcPr>
            <w:tcW w:w="830" w:type="dxa"/>
          </w:tcPr>
          <w:p w:rsidR="00CD396C" w:rsidRPr="0064792F" w:rsidRDefault="00CD396C">
            <w:pPr>
              <w:pStyle w:val="ConsPlusNormal"/>
              <w:rPr>
                <w:rFonts w:ascii="Times New Roman" w:hAnsi="Times New Roman" w:cs="Times New Roman"/>
              </w:rPr>
            </w:pPr>
          </w:p>
        </w:tc>
        <w:tc>
          <w:tcPr>
            <w:tcW w:w="1819" w:type="dxa"/>
          </w:tcPr>
          <w:p w:rsidR="00CD396C" w:rsidRPr="0064792F" w:rsidRDefault="00CD396C">
            <w:pPr>
              <w:pStyle w:val="ConsPlusNormal"/>
              <w:rPr>
                <w:rFonts w:ascii="Times New Roman" w:hAnsi="Times New Roman" w:cs="Times New Roman"/>
              </w:rPr>
            </w:pPr>
          </w:p>
        </w:tc>
        <w:tc>
          <w:tcPr>
            <w:tcW w:w="1330" w:type="dxa"/>
          </w:tcPr>
          <w:p w:rsidR="00CD396C" w:rsidRPr="0064792F" w:rsidRDefault="00CD396C">
            <w:pPr>
              <w:pStyle w:val="ConsPlusNormal"/>
              <w:rPr>
                <w:rFonts w:ascii="Times New Roman" w:hAnsi="Times New Roman" w:cs="Times New Roman"/>
              </w:rPr>
            </w:pPr>
          </w:p>
        </w:tc>
        <w:tc>
          <w:tcPr>
            <w:tcW w:w="1565" w:type="dxa"/>
          </w:tcPr>
          <w:p w:rsidR="00CD396C" w:rsidRPr="0064792F" w:rsidRDefault="00CD396C">
            <w:pPr>
              <w:pStyle w:val="ConsPlusNormal"/>
              <w:rPr>
                <w:rFonts w:ascii="Times New Roman" w:hAnsi="Times New Roman" w:cs="Times New Roman"/>
              </w:rPr>
            </w:pPr>
          </w:p>
        </w:tc>
        <w:tc>
          <w:tcPr>
            <w:tcW w:w="1531" w:type="dxa"/>
          </w:tcPr>
          <w:p w:rsidR="00CD396C" w:rsidRPr="0064792F" w:rsidRDefault="00CD396C">
            <w:pPr>
              <w:pStyle w:val="ConsPlusNormal"/>
              <w:rPr>
                <w:rFonts w:ascii="Times New Roman" w:hAnsi="Times New Roman" w:cs="Times New Roman"/>
              </w:rPr>
            </w:pPr>
          </w:p>
        </w:tc>
        <w:tc>
          <w:tcPr>
            <w:tcW w:w="794" w:type="dxa"/>
          </w:tcPr>
          <w:p w:rsidR="00CD396C" w:rsidRPr="0064792F" w:rsidRDefault="00CD396C">
            <w:pPr>
              <w:pStyle w:val="ConsPlusNormal"/>
              <w:rPr>
                <w:rFonts w:ascii="Times New Roman" w:hAnsi="Times New Roman" w:cs="Times New Roman"/>
              </w:rPr>
            </w:pPr>
          </w:p>
        </w:tc>
        <w:tc>
          <w:tcPr>
            <w:tcW w:w="825" w:type="dxa"/>
          </w:tcPr>
          <w:p w:rsidR="00CD396C" w:rsidRPr="0064792F" w:rsidRDefault="00CD396C">
            <w:pPr>
              <w:pStyle w:val="ConsPlusNormal"/>
              <w:rPr>
                <w:rFonts w:ascii="Times New Roman" w:hAnsi="Times New Roman" w:cs="Times New Roman"/>
              </w:rPr>
            </w:pPr>
          </w:p>
        </w:tc>
        <w:tc>
          <w:tcPr>
            <w:tcW w:w="780" w:type="dxa"/>
            <w:tcBorders>
              <w:right w:val="nil"/>
            </w:tcBorders>
          </w:tcPr>
          <w:p w:rsidR="00CD396C" w:rsidRPr="0064792F" w:rsidRDefault="00CD396C">
            <w:pPr>
              <w:pStyle w:val="ConsPlusNormal"/>
              <w:rPr>
                <w:rFonts w:ascii="Times New Roman" w:hAnsi="Times New Roman" w:cs="Times New Roman"/>
              </w:rPr>
            </w:pPr>
          </w:p>
        </w:tc>
      </w:tr>
      <w:tr w:rsidR="00CD396C" w:rsidRPr="0064792F">
        <w:tc>
          <w:tcPr>
            <w:tcW w:w="8080" w:type="dxa"/>
            <w:gridSpan w:val="7"/>
            <w:tcBorders>
              <w:left w:val="nil"/>
              <w:bottom w:val="nil"/>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Итого</w:t>
            </w:r>
          </w:p>
        </w:tc>
        <w:tc>
          <w:tcPr>
            <w:tcW w:w="1565" w:type="dxa"/>
          </w:tcPr>
          <w:p w:rsidR="00CD396C" w:rsidRPr="0064792F" w:rsidRDefault="00CD396C">
            <w:pPr>
              <w:pStyle w:val="ConsPlusNormal"/>
              <w:rPr>
                <w:rFonts w:ascii="Times New Roman" w:hAnsi="Times New Roman" w:cs="Times New Roman"/>
              </w:rPr>
            </w:pPr>
          </w:p>
        </w:tc>
        <w:tc>
          <w:tcPr>
            <w:tcW w:w="1531" w:type="dxa"/>
          </w:tcPr>
          <w:p w:rsidR="00CD396C" w:rsidRPr="0064792F" w:rsidRDefault="00CD396C">
            <w:pPr>
              <w:pStyle w:val="ConsPlusNormal"/>
              <w:rPr>
                <w:rFonts w:ascii="Times New Roman" w:hAnsi="Times New Roman" w:cs="Times New Roman"/>
              </w:rPr>
            </w:pPr>
          </w:p>
        </w:tc>
        <w:tc>
          <w:tcPr>
            <w:tcW w:w="794" w:type="dxa"/>
          </w:tcPr>
          <w:p w:rsidR="00CD396C" w:rsidRPr="0064792F" w:rsidRDefault="00CD396C">
            <w:pPr>
              <w:pStyle w:val="ConsPlusNormal"/>
              <w:rPr>
                <w:rFonts w:ascii="Times New Roman" w:hAnsi="Times New Roman" w:cs="Times New Roman"/>
              </w:rPr>
            </w:pPr>
          </w:p>
        </w:tc>
        <w:tc>
          <w:tcPr>
            <w:tcW w:w="825" w:type="dxa"/>
          </w:tcPr>
          <w:p w:rsidR="00CD396C" w:rsidRPr="0064792F" w:rsidRDefault="00CD396C">
            <w:pPr>
              <w:pStyle w:val="ConsPlusNormal"/>
              <w:rPr>
                <w:rFonts w:ascii="Times New Roman" w:hAnsi="Times New Roman" w:cs="Times New Roman"/>
              </w:rPr>
            </w:pPr>
          </w:p>
        </w:tc>
        <w:tc>
          <w:tcPr>
            <w:tcW w:w="780" w:type="dxa"/>
            <w:tcBorders>
              <w:right w:val="nil"/>
            </w:tcBorders>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396C" w:rsidRPr="0064792F">
        <w:tc>
          <w:tcPr>
            <w:tcW w:w="13575" w:type="dxa"/>
            <w:tcBorders>
              <w:top w:val="nil"/>
              <w:left w:val="nil"/>
              <w:bottom w:val="nil"/>
              <w:right w:val="nil"/>
            </w:tcBorders>
          </w:tcPr>
          <w:p w:rsidR="00CD396C" w:rsidRPr="0064792F" w:rsidRDefault="00CD396C">
            <w:pPr>
              <w:pStyle w:val="ConsPlusNormal"/>
              <w:jc w:val="center"/>
              <w:outlineLvl w:val="2"/>
              <w:rPr>
                <w:rFonts w:ascii="Times New Roman" w:hAnsi="Times New Roman" w:cs="Times New Roman"/>
              </w:rPr>
            </w:pPr>
            <w:r w:rsidRPr="0064792F">
              <w:rPr>
                <w:rFonts w:ascii="Times New Roman" w:hAnsi="Times New Roman" w:cs="Times New Roman"/>
              </w:rPr>
              <w:t>3. Казначейское обеспечение обязательств</w:t>
            </w:r>
          </w:p>
        </w:tc>
      </w:tr>
      <w:tr w:rsidR="00CD396C" w:rsidRPr="0064792F">
        <w:tc>
          <w:tcPr>
            <w:tcW w:w="13575" w:type="dxa"/>
            <w:tcBorders>
              <w:top w:val="nil"/>
              <w:left w:val="nil"/>
              <w:bottom w:val="nil"/>
              <w:right w:val="nil"/>
            </w:tcBorders>
          </w:tcPr>
          <w:p w:rsidR="00CD396C" w:rsidRPr="0064792F" w:rsidRDefault="00CD396C">
            <w:pPr>
              <w:pStyle w:val="ConsPlusNormal"/>
              <w:jc w:val="center"/>
              <w:outlineLvl w:val="3"/>
              <w:rPr>
                <w:rFonts w:ascii="Times New Roman" w:hAnsi="Times New Roman" w:cs="Times New Roman"/>
              </w:rPr>
            </w:pPr>
            <w:r w:rsidRPr="0064792F">
              <w:rPr>
                <w:rFonts w:ascii="Times New Roman" w:hAnsi="Times New Roman" w:cs="Times New Roman"/>
              </w:rPr>
              <w:t>3.1. Изменение остатков</w:t>
            </w:r>
          </w:p>
        </w:tc>
      </w:tr>
    </w:tbl>
    <w:p w:rsidR="00CD396C" w:rsidRPr="0064792F" w:rsidRDefault="00CD396C">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50"/>
        <w:gridCol w:w="3069"/>
        <w:gridCol w:w="3069"/>
        <w:gridCol w:w="3070"/>
      </w:tblGrid>
      <w:tr w:rsidR="00CD396C" w:rsidRPr="0064792F">
        <w:tc>
          <w:tcPr>
            <w:tcW w:w="4350"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Наименование показателя</w:t>
            </w:r>
          </w:p>
        </w:tc>
        <w:tc>
          <w:tcPr>
            <w:tcW w:w="306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Получено</w:t>
            </w:r>
          </w:p>
        </w:tc>
        <w:tc>
          <w:tcPr>
            <w:tcW w:w="306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Переведено</w:t>
            </w:r>
          </w:p>
        </w:tc>
        <w:tc>
          <w:tcPr>
            <w:tcW w:w="307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Исполнено</w:t>
            </w:r>
          </w:p>
        </w:tc>
      </w:tr>
      <w:tr w:rsidR="00CD396C" w:rsidRPr="0064792F">
        <w:tc>
          <w:tcPr>
            <w:tcW w:w="4350"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w:t>
            </w:r>
          </w:p>
        </w:tc>
        <w:tc>
          <w:tcPr>
            <w:tcW w:w="306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w:t>
            </w:r>
          </w:p>
        </w:tc>
        <w:tc>
          <w:tcPr>
            <w:tcW w:w="306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3</w:t>
            </w:r>
          </w:p>
        </w:tc>
        <w:tc>
          <w:tcPr>
            <w:tcW w:w="307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4</w:t>
            </w:r>
          </w:p>
        </w:tc>
      </w:tr>
      <w:tr w:rsidR="00CD396C" w:rsidRPr="0064792F">
        <w:tc>
          <w:tcPr>
            <w:tcW w:w="4350"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начало дня</w:t>
            </w:r>
          </w:p>
        </w:tc>
        <w:tc>
          <w:tcPr>
            <w:tcW w:w="3069" w:type="dxa"/>
          </w:tcPr>
          <w:p w:rsidR="00CD396C" w:rsidRPr="0064792F" w:rsidRDefault="00CD396C">
            <w:pPr>
              <w:pStyle w:val="ConsPlusNormal"/>
              <w:jc w:val="center"/>
              <w:rPr>
                <w:rFonts w:ascii="Times New Roman" w:hAnsi="Times New Roman" w:cs="Times New Roman"/>
              </w:rPr>
            </w:pPr>
          </w:p>
        </w:tc>
        <w:tc>
          <w:tcPr>
            <w:tcW w:w="3069" w:type="dxa"/>
          </w:tcPr>
          <w:p w:rsidR="00CD396C" w:rsidRPr="0064792F" w:rsidRDefault="00CD396C">
            <w:pPr>
              <w:pStyle w:val="ConsPlusNormal"/>
              <w:jc w:val="center"/>
              <w:rPr>
                <w:rFonts w:ascii="Times New Roman" w:hAnsi="Times New Roman" w:cs="Times New Roman"/>
              </w:rPr>
            </w:pPr>
          </w:p>
        </w:tc>
        <w:tc>
          <w:tcPr>
            <w:tcW w:w="3070" w:type="dxa"/>
          </w:tcPr>
          <w:p w:rsidR="00CD396C" w:rsidRPr="0064792F" w:rsidRDefault="00CD396C">
            <w:pPr>
              <w:pStyle w:val="ConsPlusNormal"/>
              <w:jc w:val="center"/>
              <w:rPr>
                <w:rFonts w:ascii="Times New Roman" w:hAnsi="Times New Roman" w:cs="Times New Roman"/>
              </w:rPr>
            </w:pPr>
          </w:p>
        </w:tc>
      </w:tr>
      <w:tr w:rsidR="00CD396C" w:rsidRPr="0064792F">
        <w:tc>
          <w:tcPr>
            <w:tcW w:w="4350"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конец дня</w:t>
            </w:r>
          </w:p>
        </w:tc>
        <w:tc>
          <w:tcPr>
            <w:tcW w:w="3069" w:type="dxa"/>
          </w:tcPr>
          <w:p w:rsidR="00CD396C" w:rsidRPr="0064792F" w:rsidRDefault="00CD396C">
            <w:pPr>
              <w:pStyle w:val="ConsPlusNormal"/>
              <w:jc w:val="center"/>
              <w:rPr>
                <w:rFonts w:ascii="Times New Roman" w:hAnsi="Times New Roman" w:cs="Times New Roman"/>
              </w:rPr>
            </w:pPr>
          </w:p>
        </w:tc>
        <w:tc>
          <w:tcPr>
            <w:tcW w:w="3069" w:type="dxa"/>
          </w:tcPr>
          <w:p w:rsidR="00CD396C" w:rsidRPr="0064792F" w:rsidRDefault="00CD396C">
            <w:pPr>
              <w:pStyle w:val="ConsPlusNormal"/>
              <w:jc w:val="center"/>
              <w:rPr>
                <w:rFonts w:ascii="Times New Roman" w:hAnsi="Times New Roman" w:cs="Times New Roman"/>
              </w:rPr>
            </w:pPr>
          </w:p>
        </w:tc>
        <w:tc>
          <w:tcPr>
            <w:tcW w:w="3070" w:type="dxa"/>
          </w:tcPr>
          <w:p w:rsidR="00CD396C" w:rsidRPr="0064792F" w:rsidRDefault="00CD396C">
            <w:pPr>
              <w:pStyle w:val="ConsPlusNormal"/>
              <w:jc w:val="center"/>
              <w:rPr>
                <w:rFonts w:ascii="Times New Roman" w:hAnsi="Times New Roman" w:cs="Times New Roman"/>
              </w:rPr>
            </w:pP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396C" w:rsidRPr="0064792F">
        <w:tc>
          <w:tcPr>
            <w:tcW w:w="13575" w:type="dxa"/>
            <w:tcBorders>
              <w:top w:val="nil"/>
              <w:left w:val="nil"/>
              <w:bottom w:val="nil"/>
              <w:right w:val="nil"/>
            </w:tcBorders>
          </w:tcPr>
          <w:p w:rsidR="00CD396C" w:rsidRPr="0064792F" w:rsidRDefault="00CD396C">
            <w:pPr>
              <w:pStyle w:val="ConsPlusNormal"/>
              <w:jc w:val="center"/>
              <w:outlineLvl w:val="3"/>
              <w:rPr>
                <w:rFonts w:ascii="Times New Roman" w:hAnsi="Times New Roman" w:cs="Times New Roman"/>
              </w:rPr>
            </w:pPr>
            <w:r w:rsidRPr="0064792F">
              <w:rPr>
                <w:rFonts w:ascii="Times New Roman" w:hAnsi="Times New Roman" w:cs="Times New Roman"/>
              </w:rPr>
              <w:t>3.2. Операции по казначейскому обеспечению обязательств</w:t>
            </w:r>
          </w:p>
        </w:tc>
      </w:tr>
    </w:tbl>
    <w:p w:rsidR="00CD396C" w:rsidRPr="0064792F" w:rsidRDefault="00CD396C">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2"/>
        <w:gridCol w:w="2212"/>
        <w:gridCol w:w="2212"/>
        <w:gridCol w:w="2212"/>
        <w:gridCol w:w="1262"/>
        <w:gridCol w:w="900"/>
        <w:gridCol w:w="1155"/>
        <w:gridCol w:w="1425"/>
      </w:tblGrid>
      <w:tr w:rsidR="00CD396C" w:rsidRPr="0064792F">
        <w:tc>
          <w:tcPr>
            <w:tcW w:w="4424" w:type="dxa"/>
            <w:gridSpan w:val="2"/>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Реквизиты документа, подтверждающего проведение операции</w:t>
            </w:r>
          </w:p>
        </w:tc>
        <w:tc>
          <w:tcPr>
            <w:tcW w:w="4424" w:type="dxa"/>
            <w:gridSpan w:val="2"/>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Документ участника казначейского сопровождения</w:t>
            </w:r>
          </w:p>
        </w:tc>
        <w:tc>
          <w:tcPr>
            <w:tcW w:w="1262"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Получено</w:t>
            </w:r>
          </w:p>
        </w:tc>
        <w:tc>
          <w:tcPr>
            <w:tcW w:w="900"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Переведено</w:t>
            </w:r>
          </w:p>
        </w:tc>
        <w:tc>
          <w:tcPr>
            <w:tcW w:w="1155"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Исполнено</w:t>
            </w:r>
          </w:p>
        </w:tc>
        <w:tc>
          <w:tcPr>
            <w:tcW w:w="1425" w:type="dxa"/>
            <w:vMerge w:val="restart"/>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Примечание</w:t>
            </w:r>
          </w:p>
        </w:tc>
      </w:tr>
      <w:tr w:rsidR="00CD396C" w:rsidRPr="0064792F">
        <w:tc>
          <w:tcPr>
            <w:tcW w:w="2212"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номер</w:t>
            </w:r>
          </w:p>
        </w:tc>
        <w:tc>
          <w:tcPr>
            <w:tcW w:w="2212"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дата</w:t>
            </w:r>
          </w:p>
        </w:tc>
        <w:tc>
          <w:tcPr>
            <w:tcW w:w="2212"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номер</w:t>
            </w:r>
          </w:p>
        </w:tc>
        <w:tc>
          <w:tcPr>
            <w:tcW w:w="2212"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дата</w:t>
            </w:r>
          </w:p>
        </w:tc>
        <w:tc>
          <w:tcPr>
            <w:tcW w:w="1262" w:type="dxa"/>
            <w:vMerge/>
          </w:tcPr>
          <w:p w:rsidR="00CD396C" w:rsidRPr="0064792F" w:rsidRDefault="00CD396C">
            <w:pPr>
              <w:pStyle w:val="ConsPlusNormal"/>
              <w:rPr>
                <w:rFonts w:ascii="Times New Roman" w:hAnsi="Times New Roman" w:cs="Times New Roman"/>
              </w:rPr>
            </w:pPr>
          </w:p>
        </w:tc>
        <w:tc>
          <w:tcPr>
            <w:tcW w:w="900" w:type="dxa"/>
            <w:vMerge/>
          </w:tcPr>
          <w:p w:rsidR="00CD396C" w:rsidRPr="0064792F" w:rsidRDefault="00CD396C">
            <w:pPr>
              <w:pStyle w:val="ConsPlusNormal"/>
              <w:rPr>
                <w:rFonts w:ascii="Times New Roman" w:hAnsi="Times New Roman" w:cs="Times New Roman"/>
              </w:rPr>
            </w:pPr>
          </w:p>
        </w:tc>
        <w:tc>
          <w:tcPr>
            <w:tcW w:w="1155" w:type="dxa"/>
            <w:vMerge/>
          </w:tcPr>
          <w:p w:rsidR="00CD396C" w:rsidRPr="0064792F" w:rsidRDefault="00CD396C">
            <w:pPr>
              <w:pStyle w:val="ConsPlusNormal"/>
              <w:rPr>
                <w:rFonts w:ascii="Times New Roman" w:hAnsi="Times New Roman" w:cs="Times New Roman"/>
              </w:rPr>
            </w:pPr>
          </w:p>
        </w:tc>
        <w:tc>
          <w:tcPr>
            <w:tcW w:w="1425" w:type="dxa"/>
            <w:vMerge/>
            <w:tcBorders>
              <w:right w:val="nil"/>
            </w:tcBorders>
          </w:tcPr>
          <w:p w:rsidR="00CD396C" w:rsidRPr="0064792F" w:rsidRDefault="00CD396C">
            <w:pPr>
              <w:pStyle w:val="ConsPlusNormal"/>
              <w:rPr>
                <w:rFonts w:ascii="Times New Roman" w:hAnsi="Times New Roman" w:cs="Times New Roman"/>
              </w:rPr>
            </w:pPr>
          </w:p>
        </w:tc>
      </w:tr>
      <w:tr w:rsidR="00CD396C" w:rsidRPr="0064792F">
        <w:tc>
          <w:tcPr>
            <w:tcW w:w="2212"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lastRenderedPageBreak/>
              <w:t>1</w:t>
            </w:r>
          </w:p>
        </w:tc>
        <w:tc>
          <w:tcPr>
            <w:tcW w:w="2212"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w:t>
            </w:r>
          </w:p>
        </w:tc>
        <w:tc>
          <w:tcPr>
            <w:tcW w:w="2212"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3</w:t>
            </w:r>
          </w:p>
        </w:tc>
        <w:tc>
          <w:tcPr>
            <w:tcW w:w="2212"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4</w:t>
            </w:r>
          </w:p>
        </w:tc>
        <w:tc>
          <w:tcPr>
            <w:tcW w:w="1262"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5</w:t>
            </w:r>
          </w:p>
        </w:tc>
        <w:tc>
          <w:tcPr>
            <w:tcW w:w="90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6</w:t>
            </w:r>
          </w:p>
        </w:tc>
        <w:tc>
          <w:tcPr>
            <w:tcW w:w="115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7</w:t>
            </w:r>
          </w:p>
        </w:tc>
        <w:tc>
          <w:tcPr>
            <w:tcW w:w="1425"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8</w:t>
            </w:r>
          </w:p>
        </w:tc>
      </w:tr>
      <w:tr w:rsidR="00CD396C" w:rsidRPr="0064792F">
        <w:tblPrEx>
          <w:tblBorders>
            <w:left w:val="single" w:sz="4" w:space="0" w:color="auto"/>
          </w:tblBorders>
        </w:tblPrEx>
        <w:tc>
          <w:tcPr>
            <w:tcW w:w="2212" w:type="dxa"/>
          </w:tcPr>
          <w:p w:rsidR="00CD396C" w:rsidRPr="0064792F" w:rsidRDefault="00CD396C">
            <w:pPr>
              <w:pStyle w:val="ConsPlusNormal"/>
              <w:rPr>
                <w:rFonts w:ascii="Times New Roman" w:hAnsi="Times New Roman" w:cs="Times New Roman"/>
              </w:rPr>
            </w:pPr>
          </w:p>
        </w:tc>
        <w:tc>
          <w:tcPr>
            <w:tcW w:w="2212" w:type="dxa"/>
          </w:tcPr>
          <w:p w:rsidR="00CD396C" w:rsidRPr="0064792F" w:rsidRDefault="00CD396C">
            <w:pPr>
              <w:pStyle w:val="ConsPlusNormal"/>
              <w:rPr>
                <w:rFonts w:ascii="Times New Roman" w:hAnsi="Times New Roman" w:cs="Times New Roman"/>
              </w:rPr>
            </w:pPr>
          </w:p>
        </w:tc>
        <w:tc>
          <w:tcPr>
            <w:tcW w:w="2212" w:type="dxa"/>
          </w:tcPr>
          <w:p w:rsidR="00CD396C" w:rsidRPr="0064792F" w:rsidRDefault="00CD396C">
            <w:pPr>
              <w:pStyle w:val="ConsPlusNormal"/>
              <w:rPr>
                <w:rFonts w:ascii="Times New Roman" w:hAnsi="Times New Roman" w:cs="Times New Roman"/>
              </w:rPr>
            </w:pPr>
          </w:p>
        </w:tc>
        <w:tc>
          <w:tcPr>
            <w:tcW w:w="2212" w:type="dxa"/>
          </w:tcPr>
          <w:p w:rsidR="00CD396C" w:rsidRPr="0064792F" w:rsidRDefault="00CD396C">
            <w:pPr>
              <w:pStyle w:val="ConsPlusNormal"/>
              <w:rPr>
                <w:rFonts w:ascii="Times New Roman" w:hAnsi="Times New Roman" w:cs="Times New Roman"/>
              </w:rPr>
            </w:pPr>
          </w:p>
        </w:tc>
        <w:tc>
          <w:tcPr>
            <w:tcW w:w="1262" w:type="dxa"/>
          </w:tcPr>
          <w:p w:rsidR="00CD396C" w:rsidRPr="0064792F" w:rsidRDefault="00CD396C">
            <w:pPr>
              <w:pStyle w:val="ConsPlusNormal"/>
              <w:rPr>
                <w:rFonts w:ascii="Times New Roman" w:hAnsi="Times New Roman" w:cs="Times New Roman"/>
              </w:rPr>
            </w:pPr>
          </w:p>
        </w:tc>
        <w:tc>
          <w:tcPr>
            <w:tcW w:w="900" w:type="dxa"/>
          </w:tcPr>
          <w:p w:rsidR="00CD396C" w:rsidRPr="0064792F" w:rsidRDefault="00CD396C">
            <w:pPr>
              <w:pStyle w:val="ConsPlusNormal"/>
              <w:rPr>
                <w:rFonts w:ascii="Times New Roman" w:hAnsi="Times New Roman" w:cs="Times New Roman"/>
              </w:rPr>
            </w:pPr>
          </w:p>
        </w:tc>
        <w:tc>
          <w:tcPr>
            <w:tcW w:w="1155" w:type="dxa"/>
          </w:tcPr>
          <w:p w:rsidR="00CD396C" w:rsidRPr="0064792F" w:rsidRDefault="00CD396C">
            <w:pPr>
              <w:pStyle w:val="ConsPlusNormal"/>
              <w:rPr>
                <w:rFonts w:ascii="Times New Roman" w:hAnsi="Times New Roman" w:cs="Times New Roman"/>
              </w:rPr>
            </w:pPr>
          </w:p>
        </w:tc>
        <w:tc>
          <w:tcPr>
            <w:tcW w:w="1425" w:type="dxa"/>
            <w:tcBorders>
              <w:right w:val="nil"/>
            </w:tcBorders>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tblBorders>
        </w:tblPrEx>
        <w:tc>
          <w:tcPr>
            <w:tcW w:w="2212" w:type="dxa"/>
          </w:tcPr>
          <w:p w:rsidR="00CD396C" w:rsidRPr="0064792F" w:rsidRDefault="00CD396C">
            <w:pPr>
              <w:pStyle w:val="ConsPlusNormal"/>
              <w:rPr>
                <w:rFonts w:ascii="Times New Roman" w:hAnsi="Times New Roman" w:cs="Times New Roman"/>
              </w:rPr>
            </w:pPr>
          </w:p>
        </w:tc>
        <w:tc>
          <w:tcPr>
            <w:tcW w:w="2212" w:type="dxa"/>
          </w:tcPr>
          <w:p w:rsidR="00CD396C" w:rsidRPr="0064792F" w:rsidRDefault="00CD396C">
            <w:pPr>
              <w:pStyle w:val="ConsPlusNormal"/>
              <w:rPr>
                <w:rFonts w:ascii="Times New Roman" w:hAnsi="Times New Roman" w:cs="Times New Roman"/>
              </w:rPr>
            </w:pPr>
          </w:p>
        </w:tc>
        <w:tc>
          <w:tcPr>
            <w:tcW w:w="2212" w:type="dxa"/>
          </w:tcPr>
          <w:p w:rsidR="00CD396C" w:rsidRPr="0064792F" w:rsidRDefault="00CD396C">
            <w:pPr>
              <w:pStyle w:val="ConsPlusNormal"/>
              <w:rPr>
                <w:rFonts w:ascii="Times New Roman" w:hAnsi="Times New Roman" w:cs="Times New Roman"/>
              </w:rPr>
            </w:pPr>
          </w:p>
        </w:tc>
        <w:tc>
          <w:tcPr>
            <w:tcW w:w="2212" w:type="dxa"/>
          </w:tcPr>
          <w:p w:rsidR="00CD396C" w:rsidRPr="0064792F" w:rsidRDefault="00CD396C">
            <w:pPr>
              <w:pStyle w:val="ConsPlusNormal"/>
              <w:rPr>
                <w:rFonts w:ascii="Times New Roman" w:hAnsi="Times New Roman" w:cs="Times New Roman"/>
              </w:rPr>
            </w:pPr>
          </w:p>
        </w:tc>
        <w:tc>
          <w:tcPr>
            <w:tcW w:w="1262" w:type="dxa"/>
          </w:tcPr>
          <w:p w:rsidR="00CD396C" w:rsidRPr="0064792F" w:rsidRDefault="00CD396C">
            <w:pPr>
              <w:pStyle w:val="ConsPlusNormal"/>
              <w:rPr>
                <w:rFonts w:ascii="Times New Roman" w:hAnsi="Times New Roman" w:cs="Times New Roman"/>
              </w:rPr>
            </w:pPr>
          </w:p>
        </w:tc>
        <w:tc>
          <w:tcPr>
            <w:tcW w:w="900" w:type="dxa"/>
          </w:tcPr>
          <w:p w:rsidR="00CD396C" w:rsidRPr="0064792F" w:rsidRDefault="00CD396C">
            <w:pPr>
              <w:pStyle w:val="ConsPlusNormal"/>
              <w:rPr>
                <w:rFonts w:ascii="Times New Roman" w:hAnsi="Times New Roman" w:cs="Times New Roman"/>
              </w:rPr>
            </w:pPr>
          </w:p>
        </w:tc>
        <w:tc>
          <w:tcPr>
            <w:tcW w:w="1155" w:type="dxa"/>
          </w:tcPr>
          <w:p w:rsidR="00CD396C" w:rsidRPr="0064792F" w:rsidRDefault="00CD396C">
            <w:pPr>
              <w:pStyle w:val="ConsPlusNormal"/>
              <w:rPr>
                <w:rFonts w:ascii="Times New Roman" w:hAnsi="Times New Roman" w:cs="Times New Roman"/>
              </w:rPr>
            </w:pPr>
          </w:p>
        </w:tc>
        <w:tc>
          <w:tcPr>
            <w:tcW w:w="1425" w:type="dxa"/>
            <w:tcBorders>
              <w:right w:val="nil"/>
            </w:tcBorders>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tblBorders>
        </w:tblPrEx>
        <w:tc>
          <w:tcPr>
            <w:tcW w:w="2212" w:type="dxa"/>
          </w:tcPr>
          <w:p w:rsidR="00CD396C" w:rsidRPr="0064792F" w:rsidRDefault="00CD396C">
            <w:pPr>
              <w:pStyle w:val="ConsPlusNormal"/>
              <w:rPr>
                <w:rFonts w:ascii="Times New Roman" w:hAnsi="Times New Roman" w:cs="Times New Roman"/>
              </w:rPr>
            </w:pPr>
          </w:p>
        </w:tc>
        <w:tc>
          <w:tcPr>
            <w:tcW w:w="2212" w:type="dxa"/>
          </w:tcPr>
          <w:p w:rsidR="00CD396C" w:rsidRPr="0064792F" w:rsidRDefault="00CD396C">
            <w:pPr>
              <w:pStyle w:val="ConsPlusNormal"/>
              <w:rPr>
                <w:rFonts w:ascii="Times New Roman" w:hAnsi="Times New Roman" w:cs="Times New Roman"/>
              </w:rPr>
            </w:pPr>
          </w:p>
        </w:tc>
        <w:tc>
          <w:tcPr>
            <w:tcW w:w="2212" w:type="dxa"/>
          </w:tcPr>
          <w:p w:rsidR="00CD396C" w:rsidRPr="0064792F" w:rsidRDefault="00CD396C">
            <w:pPr>
              <w:pStyle w:val="ConsPlusNormal"/>
              <w:rPr>
                <w:rFonts w:ascii="Times New Roman" w:hAnsi="Times New Roman" w:cs="Times New Roman"/>
              </w:rPr>
            </w:pPr>
          </w:p>
        </w:tc>
        <w:tc>
          <w:tcPr>
            <w:tcW w:w="2212" w:type="dxa"/>
          </w:tcPr>
          <w:p w:rsidR="00CD396C" w:rsidRPr="0064792F" w:rsidRDefault="00CD396C">
            <w:pPr>
              <w:pStyle w:val="ConsPlusNormal"/>
              <w:rPr>
                <w:rFonts w:ascii="Times New Roman" w:hAnsi="Times New Roman" w:cs="Times New Roman"/>
              </w:rPr>
            </w:pPr>
          </w:p>
        </w:tc>
        <w:tc>
          <w:tcPr>
            <w:tcW w:w="1262" w:type="dxa"/>
          </w:tcPr>
          <w:p w:rsidR="00CD396C" w:rsidRPr="0064792F" w:rsidRDefault="00CD396C">
            <w:pPr>
              <w:pStyle w:val="ConsPlusNormal"/>
              <w:rPr>
                <w:rFonts w:ascii="Times New Roman" w:hAnsi="Times New Roman" w:cs="Times New Roman"/>
              </w:rPr>
            </w:pPr>
          </w:p>
        </w:tc>
        <w:tc>
          <w:tcPr>
            <w:tcW w:w="900" w:type="dxa"/>
          </w:tcPr>
          <w:p w:rsidR="00CD396C" w:rsidRPr="0064792F" w:rsidRDefault="00CD396C">
            <w:pPr>
              <w:pStyle w:val="ConsPlusNormal"/>
              <w:rPr>
                <w:rFonts w:ascii="Times New Roman" w:hAnsi="Times New Roman" w:cs="Times New Roman"/>
              </w:rPr>
            </w:pPr>
          </w:p>
        </w:tc>
        <w:tc>
          <w:tcPr>
            <w:tcW w:w="1155" w:type="dxa"/>
          </w:tcPr>
          <w:p w:rsidR="00CD396C" w:rsidRPr="0064792F" w:rsidRDefault="00CD396C">
            <w:pPr>
              <w:pStyle w:val="ConsPlusNormal"/>
              <w:rPr>
                <w:rFonts w:ascii="Times New Roman" w:hAnsi="Times New Roman" w:cs="Times New Roman"/>
              </w:rPr>
            </w:pPr>
          </w:p>
        </w:tc>
        <w:tc>
          <w:tcPr>
            <w:tcW w:w="1425" w:type="dxa"/>
            <w:tcBorders>
              <w:right w:val="nil"/>
            </w:tcBorders>
          </w:tcPr>
          <w:p w:rsidR="00CD396C" w:rsidRPr="0064792F" w:rsidRDefault="00CD396C">
            <w:pPr>
              <w:pStyle w:val="ConsPlusNormal"/>
              <w:rPr>
                <w:rFonts w:ascii="Times New Roman" w:hAnsi="Times New Roman" w:cs="Times New Roman"/>
              </w:rPr>
            </w:pPr>
          </w:p>
        </w:tc>
      </w:tr>
      <w:tr w:rsidR="00CD396C" w:rsidRPr="0064792F">
        <w:tc>
          <w:tcPr>
            <w:tcW w:w="8848" w:type="dxa"/>
            <w:gridSpan w:val="4"/>
            <w:tcBorders>
              <w:left w:val="nil"/>
              <w:bottom w:val="nil"/>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Итого</w:t>
            </w:r>
          </w:p>
        </w:tc>
        <w:tc>
          <w:tcPr>
            <w:tcW w:w="1262" w:type="dxa"/>
          </w:tcPr>
          <w:p w:rsidR="00CD396C" w:rsidRPr="0064792F" w:rsidRDefault="00CD396C">
            <w:pPr>
              <w:pStyle w:val="ConsPlusNormal"/>
              <w:rPr>
                <w:rFonts w:ascii="Times New Roman" w:hAnsi="Times New Roman" w:cs="Times New Roman"/>
              </w:rPr>
            </w:pPr>
          </w:p>
        </w:tc>
        <w:tc>
          <w:tcPr>
            <w:tcW w:w="900" w:type="dxa"/>
          </w:tcPr>
          <w:p w:rsidR="00CD396C" w:rsidRPr="0064792F" w:rsidRDefault="00CD396C">
            <w:pPr>
              <w:pStyle w:val="ConsPlusNormal"/>
              <w:rPr>
                <w:rFonts w:ascii="Times New Roman" w:hAnsi="Times New Roman" w:cs="Times New Roman"/>
              </w:rPr>
            </w:pPr>
          </w:p>
        </w:tc>
        <w:tc>
          <w:tcPr>
            <w:tcW w:w="1155" w:type="dxa"/>
          </w:tcPr>
          <w:p w:rsidR="00CD396C" w:rsidRPr="0064792F" w:rsidRDefault="00CD396C">
            <w:pPr>
              <w:pStyle w:val="ConsPlusNormal"/>
              <w:rPr>
                <w:rFonts w:ascii="Times New Roman" w:hAnsi="Times New Roman" w:cs="Times New Roman"/>
              </w:rPr>
            </w:pPr>
          </w:p>
        </w:tc>
        <w:tc>
          <w:tcPr>
            <w:tcW w:w="1425" w:type="dxa"/>
            <w:tcBorders>
              <w:bottom w:val="nil"/>
              <w:right w:val="nil"/>
            </w:tcBorders>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CD396C" w:rsidRPr="0064792F">
        <w:tc>
          <w:tcPr>
            <w:tcW w:w="10935"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 страницы</w:t>
            </w:r>
          </w:p>
        </w:tc>
        <w:tc>
          <w:tcPr>
            <w:tcW w:w="340" w:type="dxa"/>
            <w:tcBorders>
              <w:top w:val="nil"/>
              <w:left w:val="nil"/>
              <w:bottom w:val="nil"/>
              <w:right w:val="nil"/>
            </w:tcBorders>
          </w:tcPr>
          <w:p w:rsidR="00CD396C" w:rsidRPr="0064792F" w:rsidRDefault="00CD396C">
            <w:pPr>
              <w:pStyle w:val="ConsPlusNormal"/>
              <w:jc w:val="both"/>
              <w:rPr>
                <w:rFonts w:ascii="Times New Roman" w:hAnsi="Times New Roman" w:cs="Times New Roman"/>
              </w:rPr>
            </w:pPr>
          </w:p>
        </w:tc>
        <w:tc>
          <w:tcPr>
            <w:tcW w:w="1985" w:type="dxa"/>
            <w:tcBorders>
              <w:top w:val="nil"/>
              <w:left w:val="nil"/>
              <w:bottom w:val="single" w:sz="4" w:space="0" w:color="auto"/>
              <w:right w:val="nil"/>
            </w:tcBorders>
          </w:tcPr>
          <w:p w:rsidR="00CD396C" w:rsidRPr="0064792F" w:rsidRDefault="00CD396C">
            <w:pPr>
              <w:pStyle w:val="ConsPlusNormal"/>
              <w:jc w:val="both"/>
              <w:rPr>
                <w:rFonts w:ascii="Times New Roman" w:hAnsi="Times New Roman" w:cs="Times New Roman"/>
              </w:rPr>
            </w:pPr>
          </w:p>
        </w:tc>
        <w:tc>
          <w:tcPr>
            <w:tcW w:w="340"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p>
        </w:tc>
      </w:tr>
      <w:tr w:rsidR="00CD396C" w:rsidRPr="0064792F">
        <w:tc>
          <w:tcPr>
            <w:tcW w:w="10935"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Всего страниц</w:t>
            </w:r>
          </w:p>
        </w:tc>
        <w:tc>
          <w:tcPr>
            <w:tcW w:w="340" w:type="dxa"/>
            <w:tcBorders>
              <w:top w:val="nil"/>
              <w:left w:val="nil"/>
              <w:bottom w:val="nil"/>
              <w:right w:val="nil"/>
            </w:tcBorders>
          </w:tcPr>
          <w:p w:rsidR="00CD396C" w:rsidRPr="0064792F" w:rsidRDefault="00CD396C">
            <w:pPr>
              <w:pStyle w:val="ConsPlusNormal"/>
              <w:jc w:val="both"/>
              <w:rPr>
                <w:rFonts w:ascii="Times New Roman" w:hAnsi="Times New Roman" w:cs="Times New Roman"/>
              </w:rPr>
            </w:pPr>
          </w:p>
        </w:tc>
        <w:tc>
          <w:tcPr>
            <w:tcW w:w="1985" w:type="dxa"/>
            <w:tcBorders>
              <w:top w:val="single" w:sz="4" w:space="0" w:color="auto"/>
              <w:left w:val="nil"/>
              <w:bottom w:val="single" w:sz="4" w:space="0" w:color="auto"/>
              <w:right w:val="nil"/>
            </w:tcBorders>
          </w:tcPr>
          <w:p w:rsidR="00CD396C" w:rsidRPr="0064792F" w:rsidRDefault="00CD396C">
            <w:pPr>
              <w:pStyle w:val="ConsPlusNormal"/>
              <w:jc w:val="both"/>
              <w:rPr>
                <w:rFonts w:ascii="Times New Roman" w:hAnsi="Times New Roman" w:cs="Times New Roman"/>
              </w:rPr>
            </w:pPr>
          </w:p>
        </w:tc>
        <w:tc>
          <w:tcPr>
            <w:tcW w:w="340"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p>
        </w:tc>
      </w:tr>
    </w:tbl>
    <w:p w:rsidR="00CD396C" w:rsidRPr="0064792F" w:rsidRDefault="00CD396C">
      <w:pPr>
        <w:pStyle w:val="ConsPlusNormal"/>
        <w:rPr>
          <w:rFonts w:ascii="Times New Roman" w:hAnsi="Times New Roman" w:cs="Times New Roman"/>
        </w:rPr>
        <w:sectPr w:rsidR="00CD396C" w:rsidRPr="0064792F">
          <w:pgSz w:w="16838" w:h="11905" w:orient="landscape"/>
          <w:pgMar w:top="1134" w:right="1134" w:bottom="567" w:left="1134" w:header="0" w:footer="0" w:gutter="0"/>
          <w:cols w:space="720"/>
          <w:titlePg/>
        </w:sect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right"/>
        <w:outlineLvl w:val="1"/>
        <w:rPr>
          <w:rFonts w:ascii="Times New Roman" w:hAnsi="Times New Roman" w:cs="Times New Roman"/>
        </w:rPr>
      </w:pPr>
      <w:r w:rsidRPr="0064792F">
        <w:rPr>
          <w:rFonts w:ascii="Times New Roman" w:hAnsi="Times New Roman" w:cs="Times New Roman"/>
        </w:rPr>
        <w:t>Приложение N 10</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 Порядку открытия лицевых</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счетов территориальными органами</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 участникам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казначейского сопровождения,</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утвержденному приказом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от 22 декабря 2021 г. N 44н</w:t>
      </w:r>
    </w:p>
    <w:p w:rsidR="00CD396C" w:rsidRPr="0064792F" w:rsidRDefault="00CD396C">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CD396C" w:rsidRPr="0064792F">
        <w:tc>
          <w:tcPr>
            <w:tcW w:w="60" w:type="dxa"/>
            <w:tcBorders>
              <w:top w:val="nil"/>
              <w:left w:val="nil"/>
              <w:bottom w:val="nil"/>
              <w:right w:val="nil"/>
            </w:tcBorders>
            <w:shd w:val="clear" w:color="auto" w:fill="CED3F1"/>
            <w:tcMar>
              <w:top w:w="0" w:type="dxa"/>
              <w:left w:w="0" w:type="dxa"/>
              <w:bottom w:w="0" w:type="dxa"/>
              <w:right w:w="0" w:type="dxa"/>
            </w:tcMar>
          </w:tcPr>
          <w:p w:rsidR="00CD396C" w:rsidRPr="0064792F" w:rsidRDefault="00CD396C">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CD396C" w:rsidRPr="0064792F" w:rsidRDefault="00CD396C">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color w:val="392C69"/>
              </w:rPr>
              <w:t>Список изменяющих документов</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color w:val="392C69"/>
              </w:rPr>
              <w:t xml:space="preserve">(в ред. </w:t>
            </w:r>
            <w:hyperlink r:id="rId130">
              <w:r w:rsidRPr="0064792F">
                <w:rPr>
                  <w:rFonts w:ascii="Times New Roman" w:hAnsi="Times New Roman" w:cs="Times New Roman"/>
                  <w:color w:val="0000FF"/>
                </w:rPr>
                <w:t>Приказа</w:t>
              </w:r>
            </w:hyperlink>
            <w:r w:rsidRPr="0064792F">
              <w:rPr>
                <w:rFonts w:ascii="Times New Roman" w:hAnsi="Times New Roman" w:cs="Times New Roman"/>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jc w:val="both"/>
        <w:rPr>
          <w:rFonts w:ascii="Times New Roman" w:hAnsi="Times New Roman" w:cs="Times New Roman"/>
        </w:rPr>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CD396C" w:rsidRPr="0064792F">
        <w:tc>
          <w:tcPr>
            <w:tcW w:w="13594" w:type="dxa"/>
            <w:gridSpan w:val="3"/>
            <w:tcBorders>
              <w:top w:val="nil"/>
              <w:left w:val="nil"/>
              <w:bottom w:val="nil"/>
              <w:right w:val="nil"/>
            </w:tcBorders>
          </w:tcPr>
          <w:p w:rsidR="00CD396C" w:rsidRPr="0064792F" w:rsidRDefault="00CD396C">
            <w:pPr>
              <w:pStyle w:val="ConsPlusNormal"/>
              <w:jc w:val="center"/>
              <w:rPr>
                <w:rFonts w:ascii="Times New Roman" w:hAnsi="Times New Roman" w:cs="Times New Roman"/>
              </w:rPr>
            </w:pPr>
            <w:bookmarkStart w:id="23" w:name="P1069"/>
            <w:bookmarkEnd w:id="23"/>
            <w:r w:rsidRPr="0064792F">
              <w:rPr>
                <w:rFonts w:ascii="Times New Roman" w:hAnsi="Times New Roman" w:cs="Times New Roman"/>
              </w:rPr>
              <w:t>ОТЧЕТ О СОСТОЯНИИ</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лицевого счета</w:t>
            </w:r>
          </w:p>
        </w:tc>
      </w:tr>
      <w:tr w:rsidR="00CD396C" w:rsidRPr="0064792F">
        <w:tc>
          <w:tcPr>
            <w:tcW w:w="5340" w:type="dxa"/>
            <w:tcBorders>
              <w:top w:val="nil"/>
              <w:left w:val="nil"/>
              <w:bottom w:val="nil"/>
            </w:tcBorders>
          </w:tcPr>
          <w:p w:rsidR="00CD396C" w:rsidRPr="0064792F" w:rsidRDefault="00CD396C">
            <w:pPr>
              <w:pStyle w:val="ConsPlusNormal"/>
              <w:jc w:val="center"/>
              <w:rPr>
                <w:rFonts w:ascii="Times New Roman" w:hAnsi="Times New Roman" w:cs="Times New Roman"/>
              </w:rPr>
            </w:pPr>
          </w:p>
        </w:tc>
        <w:tc>
          <w:tcPr>
            <w:tcW w:w="2817" w:type="dxa"/>
            <w:tcBorders>
              <w:top w:val="single" w:sz="4" w:space="0" w:color="auto"/>
              <w:bottom w:val="single" w:sz="4" w:space="0" w:color="auto"/>
            </w:tcBorders>
          </w:tcPr>
          <w:p w:rsidR="00CD396C" w:rsidRPr="0064792F" w:rsidRDefault="00CD396C">
            <w:pPr>
              <w:pStyle w:val="ConsPlusNormal"/>
              <w:jc w:val="both"/>
              <w:rPr>
                <w:rFonts w:ascii="Times New Roman" w:hAnsi="Times New Roman" w:cs="Times New Roman"/>
              </w:rPr>
            </w:pPr>
          </w:p>
        </w:tc>
        <w:tc>
          <w:tcPr>
            <w:tcW w:w="5437" w:type="dxa"/>
            <w:tcBorders>
              <w:top w:val="nil"/>
              <w:bottom w:val="nil"/>
              <w:right w:val="nil"/>
            </w:tcBorders>
          </w:tcPr>
          <w:p w:rsidR="00CD396C" w:rsidRPr="0064792F" w:rsidRDefault="00CD396C">
            <w:pPr>
              <w:pStyle w:val="ConsPlusNormal"/>
              <w:jc w:val="both"/>
              <w:rPr>
                <w:rFonts w:ascii="Times New Roman" w:hAnsi="Times New Roman" w:cs="Times New Roman"/>
              </w:rPr>
            </w:pPr>
          </w:p>
        </w:tc>
      </w:tr>
    </w:tbl>
    <w:p w:rsidR="00CD396C" w:rsidRPr="0064792F" w:rsidRDefault="00CD396C">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CD396C" w:rsidRPr="0064792F">
        <w:tc>
          <w:tcPr>
            <w:tcW w:w="402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484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center"/>
          </w:tcPr>
          <w:p w:rsidR="00CD396C" w:rsidRPr="0064792F" w:rsidRDefault="00CD396C">
            <w:pPr>
              <w:pStyle w:val="ConsPlusNormal"/>
              <w:rPr>
                <w:rFonts w:ascii="Times New Roman" w:hAnsi="Times New Roman" w:cs="Times New Roman"/>
              </w:rPr>
            </w:pP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Коды</w:t>
            </w:r>
          </w:p>
        </w:tc>
      </w:tr>
      <w:tr w:rsidR="00CD396C" w:rsidRPr="0064792F">
        <w:tc>
          <w:tcPr>
            <w:tcW w:w="402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484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0531372</w:t>
            </w:r>
          </w:p>
        </w:tc>
      </w:tr>
      <w:tr w:rsidR="00CD396C" w:rsidRPr="0064792F">
        <w:tc>
          <w:tcPr>
            <w:tcW w:w="402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4845"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"__" _________ 20__ г.</w:t>
            </w:r>
          </w:p>
        </w:tc>
        <w:tc>
          <w:tcPr>
            <w:tcW w:w="3151" w:type="dxa"/>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rPr>
                <w:rFonts w:ascii="Times New Roman" w:hAnsi="Times New Roman" w:cs="Times New Roman"/>
              </w:rPr>
            </w:pPr>
          </w:p>
        </w:tc>
      </w:tr>
      <w:tr w:rsidR="00CD396C" w:rsidRPr="0064792F">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Территориальный орган Федерального казначейства</w:t>
            </w:r>
          </w:p>
        </w:tc>
        <w:tc>
          <w:tcPr>
            <w:tcW w:w="4845"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rPr>
                <w:rFonts w:ascii="Times New Roman" w:hAnsi="Times New Roman" w:cs="Times New Roman"/>
              </w:rPr>
            </w:pPr>
          </w:p>
        </w:tc>
      </w:tr>
      <w:tr w:rsidR="00CD396C" w:rsidRPr="0064792F">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Участник казначейского сопровождения</w:t>
            </w:r>
          </w:p>
        </w:tc>
        <w:tc>
          <w:tcPr>
            <w:tcW w:w="4845" w:type="dxa"/>
            <w:tcBorders>
              <w:top w:val="single" w:sz="4" w:space="0" w:color="auto"/>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rPr>
                <w:rFonts w:ascii="Times New Roman" w:hAnsi="Times New Roman" w:cs="Times New Roman"/>
              </w:rPr>
            </w:pPr>
          </w:p>
        </w:tc>
      </w:tr>
      <w:tr w:rsidR="00CD396C" w:rsidRPr="0064792F">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Периодичность: месячная</w:t>
            </w:r>
          </w:p>
        </w:tc>
        <w:tc>
          <w:tcPr>
            <w:tcW w:w="4845" w:type="dxa"/>
            <w:tcBorders>
              <w:top w:val="single" w:sz="4" w:space="0" w:color="auto"/>
              <w:left w:val="nil"/>
              <w:bottom w:val="nil"/>
              <w:right w:val="nil"/>
            </w:tcBorders>
          </w:tcPr>
          <w:p w:rsidR="00CD396C" w:rsidRPr="0064792F" w:rsidRDefault="00CD396C">
            <w:pPr>
              <w:pStyle w:val="ConsPlusNormal"/>
              <w:rPr>
                <w:rFonts w:ascii="Times New Roman" w:hAnsi="Times New Roman" w:cs="Times New Roman"/>
              </w:rPr>
            </w:pPr>
          </w:p>
        </w:tc>
        <w:tc>
          <w:tcPr>
            <w:tcW w:w="3151" w:type="dxa"/>
            <w:vMerge w:val="restart"/>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CD396C" w:rsidRPr="0064792F" w:rsidRDefault="0064792F">
            <w:pPr>
              <w:pStyle w:val="ConsPlusNormal"/>
              <w:jc w:val="center"/>
              <w:rPr>
                <w:rFonts w:ascii="Times New Roman" w:hAnsi="Times New Roman" w:cs="Times New Roman"/>
              </w:rPr>
            </w:pPr>
            <w:hyperlink r:id="rId131">
              <w:r w:rsidR="00CD396C" w:rsidRPr="0064792F">
                <w:rPr>
                  <w:rFonts w:ascii="Times New Roman" w:hAnsi="Times New Roman" w:cs="Times New Roman"/>
                  <w:color w:val="0000FF"/>
                </w:rPr>
                <w:t>383</w:t>
              </w:r>
            </w:hyperlink>
          </w:p>
        </w:tc>
      </w:tr>
      <w:tr w:rsidR="00CD396C" w:rsidRPr="0064792F">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Единица измерения: руб.</w:t>
            </w:r>
          </w:p>
        </w:tc>
        <w:tc>
          <w:tcPr>
            <w:tcW w:w="484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151" w:type="dxa"/>
            <w:vMerge/>
            <w:tcBorders>
              <w:top w:val="nil"/>
              <w:left w:val="nil"/>
              <w:bottom w:val="nil"/>
              <w:right w:val="single" w:sz="4" w:space="0" w:color="auto"/>
            </w:tcBorders>
          </w:tcPr>
          <w:p w:rsidR="00CD396C" w:rsidRPr="0064792F" w:rsidRDefault="00CD396C">
            <w:pPr>
              <w:pStyle w:val="ConsPlusNormal"/>
              <w:rPr>
                <w:rFonts w:ascii="Times New Roman" w:hAnsi="Times New Roman" w:cs="Times New Roman"/>
              </w:rPr>
            </w:pPr>
          </w:p>
        </w:tc>
        <w:tc>
          <w:tcPr>
            <w:tcW w:w="1563" w:type="dxa"/>
            <w:vMerge/>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396C" w:rsidRPr="0064792F">
        <w:tc>
          <w:tcPr>
            <w:tcW w:w="13575" w:type="dxa"/>
            <w:tcBorders>
              <w:top w:val="nil"/>
              <w:left w:val="nil"/>
              <w:bottom w:val="nil"/>
              <w:right w:val="nil"/>
            </w:tcBorders>
          </w:tcPr>
          <w:p w:rsidR="00CD396C" w:rsidRPr="0064792F" w:rsidRDefault="00CD396C">
            <w:pPr>
              <w:pStyle w:val="ConsPlusNormal"/>
              <w:jc w:val="center"/>
              <w:outlineLvl w:val="2"/>
              <w:rPr>
                <w:rFonts w:ascii="Times New Roman" w:hAnsi="Times New Roman" w:cs="Times New Roman"/>
              </w:rPr>
            </w:pPr>
            <w:r w:rsidRPr="0064792F">
              <w:rPr>
                <w:rFonts w:ascii="Times New Roman" w:hAnsi="Times New Roman" w:cs="Times New Roman"/>
              </w:rPr>
              <w:lastRenderedPageBreak/>
              <w:t>Остаток средств на лицевом счете</w:t>
            </w:r>
          </w:p>
        </w:tc>
      </w:tr>
    </w:tbl>
    <w:p w:rsidR="00CD396C" w:rsidRPr="0064792F" w:rsidRDefault="00CD396C">
      <w:pPr>
        <w:pStyle w:val="ConsPlusNormal"/>
        <w:jc w:val="center"/>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30"/>
        <w:gridCol w:w="2550"/>
        <w:gridCol w:w="1005"/>
        <w:gridCol w:w="3209"/>
        <w:gridCol w:w="3209"/>
      </w:tblGrid>
      <w:tr w:rsidR="00CD396C" w:rsidRPr="0064792F">
        <w:tc>
          <w:tcPr>
            <w:tcW w:w="3630" w:type="dxa"/>
            <w:vMerge w:val="restart"/>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Аналитический код раздела</w:t>
            </w:r>
          </w:p>
        </w:tc>
        <w:tc>
          <w:tcPr>
            <w:tcW w:w="2550"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начало года</w:t>
            </w:r>
          </w:p>
        </w:tc>
        <w:tc>
          <w:tcPr>
            <w:tcW w:w="7423" w:type="dxa"/>
            <w:gridSpan w:val="3"/>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отчетную дату</w:t>
            </w:r>
          </w:p>
        </w:tc>
      </w:tr>
      <w:tr w:rsidR="00CD396C" w:rsidRPr="0064792F">
        <w:tc>
          <w:tcPr>
            <w:tcW w:w="3630" w:type="dxa"/>
            <w:vMerge/>
            <w:tcBorders>
              <w:left w:val="nil"/>
            </w:tcBorders>
          </w:tcPr>
          <w:p w:rsidR="00CD396C" w:rsidRPr="0064792F" w:rsidRDefault="00CD396C">
            <w:pPr>
              <w:pStyle w:val="ConsPlusNormal"/>
              <w:rPr>
                <w:rFonts w:ascii="Times New Roman" w:hAnsi="Times New Roman" w:cs="Times New Roman"/>
              </w:rPr>
            </w:pPr>
          </w:p>
        </w:tc>
        <w:tc>
          <w:tcPr>
            <w:tcW w:w="2550" w:type="dxa"/>
            <w:vMerge/>
          </w:tcPr>
          <w:p w:rsidR="00CD396C" w:rsidRPr="0064792F" w:rsidRDefault="00CD396C">
            <w:pPr>
              <w:pStyle w:val="ConsPlusNormal"/>
              <w:rPr>
                <w:rFonts w:ascii="Times New Roman" w:hAnsi="Times New Roman" w:cs="Times New Roman"/>
              </w:rPr>
            </w:pPr>
          </w:p>
        </w:tc>
        <w:tc>
          <w:tcPr>
            <w:tcW w:w="1005"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Всего</w:t>
            </w:r>
          </w:p>
        </w:tc>
        <w:tc>
          <w:tcPr>
            <w:tcW w:w="6418" w:type="dxa"/>
            <w:gridSpan w:val="2"/>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 том числе</w:t>
            </w:r>
          </w:p>
        </w:tc>
      </w:tr>
      <w:tr w:rsidR="00CD396C" w:rsidRPr="0064792F">
        <w:tc>
          <w:tcPr>
            <w:tcW w:w="3630" w:type="dxa"/>
            <w:vMerge/>
            <w:tcBorders>
              <w:left w:val="nil"/>
            </w:tcBorders>
          </w:tcPr>
          <w:p w:rsidR="00CD396C" w:rsidRPr="0064792F" w:rsidRDefault="00CD396C">
            <w:pPr>
              <w:pStyle w:val="ConsPlusNormal"/>
              <w:rPr>
                <w:rFonts w:ascii="Times New Roman" w:hAnsi="Times New Roman" w:cs="Times New Roman"/>
              </w:rPr>
            </w:pPr>
          </w:p>
        </w:tc>
        <w:tc>
          <w:tcPr>
            <w:tcW w:w="2550" w:type="dxa"/>
            <w:vMerge/>
          </w:tcPr>
          <w:p w:rsidR="00CD396C" w:rsidRPr="0064792F" w:rsidRDefault="00CD396C">
            <w:pPr>
              <w:pStyle w:val="ConsPlusNormal"/>
              <w:rPr>
                <w:rFonts w:ascii="Times New Roman" w:hAnsi="Times New Roman" w:cs="Times New Roman"/>
              </w:rPr>
            </w:pPr>
          </w:p>
        </w:tc>
        <w:tc>
          <w:tcPr>
            <w:tcW w:w="1005" w:type="dxa"/>
            <w:vMerge/>
          </w:tcPr>
          <w:p w:rsidR="00CD396C" w:rsidRPr="0064792F" w:rsidRDefault="00CD396C">
            <w:pPr>
              <w:pStyle w:val="ConsPlusNormal"/>
              <w:rPr>
                <w:rFonts w:ascii="Times New Roman" w:hAnsi="Times New Roman" w:cs="Times New Roman"/>
              </w:rPr>
            </w:pPr>
          </w:p>
        </w:tc>
        <w:tc>
          <w:tcPr>
            <w:tcW w:w="6418" w:type="dxa"/>
            <w:gridSpan w:val="2"/>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неразрешенный к использованию</w:t>
            </w:r>
          </w:p>
        </w:tc>
      </w:tr>
      <w:tr w:rsidR="00CD396C" w:rsidRPr="0064792F">
        <w:tc>
          <w:tcPr>
            <w:tcW w:w="3630" w:type="dxa"/>
            <w:vMerge/>
            <w:tcBorders>
              <w:left w:val="nil"/>
            </w:tcBorders>
          </w:tcPr>
          <w:p w:rsidR="00CD396C" w:rsidRPr="0064792F" w:rsidRDefault="00CD396C">
            <w:pPr>
              <w:pStyle w:val="ConsPlusNormal"/>
              <w:rPr>
                <w:rFonts w:ascii="Times New Roman" w:hAnsi="Times New Roman" w:cs="Times New Roman"/>
              </w:rPr>
            </w:pPr>
          </w:p>
        </w:tc>
        <w:tc>
          <w:tcPr>
            <w:tcW w:w="2550" w:type="dxa"/>
            <w:vMerge/>
          </w:tcPr>
          <w:p w:rsidR="00CD396C" w:rsidRPr="0064792F" w:rsidRDefault="00CD396C">
            <w:pPr>
              <w:pStyle w:val="ConsPlusNormal"/>
              <w:rPr>
                <w:rFonts w:ascii="Times New Roman" w:hAnsi="Times New Roman" w:cs="Times New Roman"/>
              </w:rPr>
            </w:pPr>
          </w:p>
        </w:tc>
        <w:tc>
          <w:tcPr>
            <w:tcW w:w="1005" w:type="dxa"/>
            <w:vMerge/>
          </w:tcPr>
          <w:p w:rsidR="00CD396C" w:rsidRPr="0064792F" w:rsidRDefault="00CD396C">
            <w:pPr>
              <w:pStyle w:val="ConsPlusNormal"/>
              <w:rPr>
                <w:rFonts w:ascii="Times New Roman" w:hAnsi="Times New Roman" w:cs="Times New Roman"/>
              </w:rPr>
            </w:pPr>
          </w:p>
        </w:tc>
        <w:tc>
          <w:tcPr>
            <w:tcW w:w="320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прошлого года</w:t>
            </w:r>
          </w:p>
        </w:tc>
        <w:tc>
          <w:tcPr>
            <w:tcW w:w="3209"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текущего года</w:t>
            </w:r>
          </w:p>
        </w:tc>
      </w:tr>
      <w:tr w:rsidR="00CD396C" w:rsidRPr="0064792F">
        <w:tc>
          <w:tcPr>
            <w:tcW w:w="3630"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w:t>
            </w:r>
          </w:p>
        </w:tc>
        <w:tc>
          <w:tcPr>
            <w:tcW w:w="255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w:t>
            </w:r>
          </w:p>
        </w:tc>
        <w:tc>
          <w:tcPr>
            <w:tcW w:w="100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3</w:t>
            </w:r>
          </w:p>
        </w:tc>
        <w:tc>
          <w:tcPr>
            <w:tcW w:w="320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4</w:t>
            </w:r>
          </w:p>
        </w:tc>
        <w:tc>
          <w:tcPr>
            <w:tcW w:w="3209"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5</w:t>
            </w:r>
          </w:p>
        </w:tc>
      </w:tr>
      <w:tr w:rsidR="00CD396C" w:rsidRPr="0064792F">
        <w:tblPrEx>
          <w:tblBorders>
            <w:left w:val="single" w:sz="4" w:space="0" w:color="auto"/>
            <w:right w:val="single" w:sz="4" w:space="0" w:color="auto"/>
          </w:tblBorders>
        </w:tblPrEx>
        <w:tc>
          <w:tcPr>
            <w:tcW w:w="3630" w:type="dxa"/>
          </w:tcPr>
          <w:p w:rsidR="00CD396C" w:rsidRPr="0064792F" w:rsidRDefault="00CD396C">
            <w:pPr>
              <w:pStyle w:val="ConsPlusNormal"/>
              <w:rPr>
                <w:rFonts w:ascii="Times New Roman" w:hAnsi="Times New Roman" w:cs="Times New Roman"/>
              </w:rPr>
            </w:pPr>
          </w:p>
        </w:tc>
        <w:tc>
          <w:tcPr>
            <w:tcW w:w="2550" w:type="dxa"/>
          </w:tcPr>
          <w:p w:rsidR="00CD396C" w:rsidRPr="0064792F" w:rsidRDefault="00CD396C">
            <w:pPr>
              <w:pStyle w:val="ConsPlusNormal"/>
              <w:rPr>
                <w:rFonts w:ascii="Times New Roman" w:hAnsi="Times New Roman" w:cs="Times New Roman"/>
              </w:rPr>
            </w:pPr>
          </w:p>
        </w:tc>
        <w:tc>
          <w:tcPr>
            <w:tcW w:w="1005" w:type="dxa"/>
          </w:tcPr>
          <w:p w:rsidR="00CD396C" w:rsidRPr="0064792F" w:rsidRDefault="00CD396C">
            <w:pPr>
              <w:pStyle w:val="ConsPlusNormal"/>
              <w:rPr>
                <w:rFonts w:ascii="Times New Roman" w:hAnsi="Times New Roman" w:cs="Times New Roman"/>
              </w:rPr>
            </w:pPr>
          </w:p>
        </w:tc>
        <w:tc>
          <w:tcPr>
            <w:tcW w:w="3209" w:type="dxa"/>
          </w:tcPr>
          <w:p w:rsidR="00CD396C" w:rsidRPr="0064792F" w:rsidRDefault="00CD396C">
            <w:pPr>
              <w:pStyle w:val="ConsPlusNormal"/>
              <w:rPr>
                <w:rFonts w:ascii="Times New Roman" w:hAnsi="Times New Roman" w:cs="Times New Roman"/>
              </w:rPr>
            </w:pPr>
          </w:p>
        </w:tc>
        <w:tc>
          <w:tcPr>
            <w:tcW w:w="3209" w:type="dxa"/>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right w:val="single" w:sz="4" w:space="0" w:color="auto"/>
          </w:tblBorders>
        </w:tblPrEx>
        <w:tc>
          <w:tcPr>
            <w:tcW w:w="3630" w:type="dxa"/>
          </w:tcPr>
          <w:p w:rsidR="00CD396C" w:rsidRPr="0064792F" w:rsidRDefault="00CD396C">
            <w:pPr>
              <w:pStyle w:val="ConsPlusNormal"/>
              <w:rPr>
                <w:rFonts w:ascii="Times New Roman" w:hAnsi="Times New Roman" w:cs="Times New Roman"/>
              </w:rPr>
            </w:pPr>
          </w:p>
        </w:tc>
        <w:tc>
          <w:tcPr>
            <w:tcW w:w="2550" w:type="dxa"/>
          </w:tcPr>
          <w:p w:rsidR="00CD396C" w:rsidRPr="0064792F" w:rsidRDefault="00CD396C">
            <w:pPr>
              <w:pStyle w:val="ConsPlusNormal"/>
              <w:rPr>
                <w:rFonts w:ascii="Times New Roman" w:hAnsi="Times New Roman" w:cs="Times New Roman"/>
              </w:rPr>
            </w:pPr>
          </w:p>
        </w:tc>
        <w:tc>
          <w:tcPr>
            <w:tcW w:w="1005" w:type="dxa"/>
          </w:tcPr>
          <w:p w:rsidR="00CD396C" w:rsidRPr="0064792F" w:rsidRDefault="00CD396C">
            <w:pPr>
              <w:pStyle w:val="ConsPlusNormal"/>
              <w:rPr>
                <w:rFonts w:ascii="Times New Roman" w:hAnsi="Times New Roman" w:cs="Times New Roman"/>
              </w:rPr>
            </w:pPr>
          </w:p>
        </w:tc>
        <w:tc>
          <w:tcPr>
            <w:tcW w:w="3209" w:type="dxa"/>
          </w:tcPr>
          <w:p w:rsidR="00CD396C" w:rsidRPr="0064792F" w:rsidRDefault="00CD396C">
            <w:pPr>
              <w:pStyle w:val="ConsPlusNormal"/>
              <w:rPr>
                <w:rFonts w:ascii="Times New Roman" w:hAnsi="Times New Roman" w:cs="Times New Roman"/>
              </w:rPr>
            </w:pPr>
          </w:p>
        </w:tc>
        <w:tc>
          <w:tcPr>
            <w:tcW w:w="3209" w:type="dxa"/>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right w:val="single" w:sz="4" w:space="0" w:color="auto"/>
          </w:tblBorders>
        </w:tblPrEx>
        <w:tc>
          <w:tcPr>
            <w:tcW w:w="3630" w:type="dxa"/>
          </w:tcPr>
          <w:p w:rsidR="00CD396C" w:rsidRPr="0064792F" w:rsidRDefault="00CD396C">
            <w:pPr>
              <w:pStyle w:val="ConsPlusNormal"/>
              <w:rPr>
                <w:rFonts w:ascii="Times New Roman" w:hAnsi="Times New Roman" w:cs="Times New Roman"/>
              </w:rPr>
            </w:pPr>
          </w:p>
        </w:tc>
        <w:tc>
          <w:tcPr>
            <w:tcW w:w="2550" w:type="dxa"/>
          </w:tcPr>
          <w:p w:rsidR="00CD396C" w:rsidRPr="0064792F" w:rsidRDefault="00CD396C">
            <w:pPr>
              <w:pStyle w:val="ConsPlusNormal"/>
              <w:rPr>
                <w:rFonts w:ascii="Times New Roman" w:hAnsi="Times New Roman" w:cs="Times New Roman"/>
              </w:rPr>
            </w:pPr>
          </w:p>
        </w:tc>
        <w:tc>
          <w:tcPr>
            <w:tcW w:w="1005" w:type="dxa"/>
          </w:tcPr>
          <w:p w:rsidR="00CD396C" w:rsidRPr="0064792F" w:rsidRDefault="00CD396C">
            <w:pPr>
              <w:pStyle w:val="ConsPlusNormal"/>
              <w:rPr>
                <w:rFonts w:ascii="Times New Roman" w:hAnsi="Times New Roman" w:cs="Times New Roman"/>
              </w:rPr>
            </w:pPr>
          </w:p>
        </w:tc>
        <w:tc>
          <w:tcPr>
            <w:tcW w:w="3209" w:type="dxa"/>
          </w:tcPr>
          <w:p w:rsidR="00CD396C" w:rsidRPr="0064792F" w:rsidRDefault="00CD396C">
            <w:pPr>
              <w:pStyle w:val="ConsPlusNormal"/>
              <w:rPr>
                <w:rFonts w:ascii="Times New Roman" w:hAnsi="Times New Roman" w:cs="Times New Roman"/>
              </w:rPr>
            </w:pPr>
          </w:p>
        </w:tc>
        <w:tc>
          <w:tcPr>
            <w:tcW w:w="3209" w:type="dxa"/>
          </w:tcPr>
          <w:p w:rsidR="00CD396C" w:rsidRPr="0064792F" w:rsidRDefault="00CD396C">
            <w:pPr>
              <w:pStyle w:val="ConsPlusNormal"/>
              <w:rPr>
                <w:rFonts w:ascii="Times New Roman" w:hAnsi="Times New Roman" w:cs="Times New Roman"/>
              </w:rPr>
            </w:pPr>
          </w:p>
        </w:tc>
      </w:tr>
      <w:tr w:rsidR="00CD396C" w:rsidRPr="0064792F">
        <w:tblPrEx>
          <w:tblBorders>
            <w:right w:val="single" w:sz="4" w:space="0" w:color="auto"/>
          </w:tblBorders>
        </w:tblPrEx>
        <w:tc>
          <w:tcPr>
            <w:tcW w:w="3630" w:type="dxa"/>
            <w:tcBorders>
              <w:left w:val="nil"/>
              <w:bottom w:val="nil"/>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Итого</w:t>
            </w:r>
          </w:p>
        </w:tc>
        <w:tc>
          <w:tcPr>
            <w:tcW w:w="2550" w:type="dxa"/>
          </w:tcPr>
          <w:p w:rsidR="00CD396C" w:rsidRPr="0064792F" w:rsidRDefault="00CD396C">
            <w:pPr>
              <w:pStyle w:val="ConsPlusNormal"/>
              <w:rPr>
                <w:rFonts w:ascii="Times New Roman" w:hAnsi="Times New Roman" w:cs="Times New Roman"/>
              </w:rPr>
            </w:pPr>
          </w:p>
        </w:tc>
        <w:tc>
          <w:tcPr>
            <w:tcW w:w="1005" w:type="dxa"/>
          </w:tcPr>
          <w:p w:rsidR="00CD396C" w:rsidRPr="0064792F" w:rsidRDefault="00CD396C">
            <w:pPr>
              <w:pStyle w:val="ConsPlusNormal"/>
              <w:rPr>
                <w:rFonts w:ascii="Times New Roman" w:hAnsi="Times New Roman" w:cs="Times New Roman"/>
              </w:rPr>
            </w:pPr>
          </w:p>
        </w:tc>
        <w:tc>
          <w:tcPr>
            <w:tcW w:w="3209" w:type="dxa"/>
          </w:tcPr>
          <w:p w:rsidR="00CD396C" w:rsidRPr="0064792F" w:rsidRDefault="00CD396C">
            <w:pPr>
              <w:pStyle w:val="ConsPlusNormal"/>
              <w:rPr>
                <w:rFonts w:ascii="Times New Roman" w:hAnsi="Times New Roman" w:cs="Times New Roman"/>
              </w:rPr>
            </w:pPr>
          </w:p>
        </w:tc>
        <w:tc>
          <w:tcPr>
            <w:tcW w:w="3209" w:type="dxa"/>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CD396C" w:rsidRPr="0064792F">
        <w:tc>
          <w:tcPr>
            <w:tcW w:w="10935"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 страницы</w:t>
            </w:r>
          </w:p>
        </w:tc>
        <w:tc>
          <w:tcPr>
            <w:tcW w:w="340" w:type="dxa"/>
            <w:tcBorders>
              <w:top w:val="nil"/>
              <w:left w:val="nil"/>
              <w:bottom w:val="nil"/>
              <w:right w:val="nil"/>
            </w:tcBorders>
          </w:tcPr>
          <w:p w:rsidR="00CD396C" w:rsidRPr="0064792F" w:rsidRDefault="00CD396C">
            <w:pPr>
              <w:pStyle w:val="ConsPlusNormal"/>
              <w:jc w:val="both"/>
              <w:rPr>
                <w:rFonts w:ascii="Times New Roman" w:hAnsi="Times New Roman" w:cs="Times New Roman"/>
              </w:rPr>
            </w:pPr>
          </w:p>
        </w:tc>
        <w:tc>
          <w:tcPr>
            <w:tcW w:w="2313" w:type="dxa"/>
            <w:tcBorders>
              <w:top w:val="nil"/>
              <w:left w:val="nil"/>
              <w:bottom w:val="single" w:sz="4" w:space="0" w:color="auto"/>
              <w:right w:val="nil"/>
            </w:tcBorders>
            <w:vAlign w:val="bottom"/>
          </w:tcPr>
          <w:p w:rsidR="00CD396C" w:rsidRPr="0064792F" w:rsidRDefault="00CD396C">
            <w:pPr>
              <w:pStyle w:val="ConsPlusNormal"/>
              <w:jc w:val="right"/>
              <w:rPr>
                <w:rFonts w:ascii="Times New Roman" w:hAnsi="Times New Roman" w:cs="Times New Roman"/>
              </w:rPr>
            </w:pPr>
          </w:p>
        </w:tc>
      </w:tr>
      <w:tr w:rsidR="00CD396C" w:rsidRPr="0064792F">
        <w:tc>
          <w:tcPr>
            <w:tcW w:w="10935"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Всего страниц</w:t>
            </w:r>
          </w:p>
        </w:tc>
        <w:tc>
          <w:tcPr>
            <w:tcW w:w="340" w:type="dxa"/>
            <w:tcBorders>
              <w:top w:val="nil"/>
              <w:left w:val="nil"/>
              <w:bottom w:val="nil"/>
              <w:right w:val="nil"/>
            </w:tcBorders>
          </w:tcPr>
          <w:p w:rsidR="00CD396C" w:rsidRPr="0064792F" w:rsidRDefault="00CD396C">
            <w:pPr>
              <w:pStyle w:val="ConsPlusNormal"/>
              <w:jc w:val="both"/>
              <w:rPr>
                <w:rFonts w:ascii="Times New Roman" w:hAnsi="Times New Roman" w:cs="Times New Roman"/>
              </w:rPr>
            </w:pPr>
          </w:p>
        </w:tc>
        <w:tc>
          <w:tcPr>
            <w:tcW w:w="2313" w:type="dxa"/>
            <w:tcBorders>
              <w:top w:val="single" w:sz="4" w:space="0" w:color="auto"/>
              <w:left w:val="nil"/>
              <w:bottom w:val="single" w:sz="4" w:space="0" w:color="auto"/>
              <w:right w:val="nil"/>
            </w:tcBorders>
          </w:tcPr>
          <w:p w:rsidR="00CD396C" w:rsidRPr="0064792F" w:rsidRDefault="00CD396C">
            <w:pPr>
              <w:pStyle w:val="ConsPlusNormal"/>
              <w:jc w:val="right"/>
              <w:rPr>
                <w:rFonts w:ascii="Times New Roman" w:hAnsi="Times New Roman" w:cs="Times New Roman"/>
              </w:rPr>
            </w:pP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396C" w:rsidRPr="0064792F">
        <w:tc>
          <w:tcPr>
            <w:tcW w:w="13575" w:type="dxa"/>
            <w:tcBorders>
              <w:top w:val="nil"/>
              <w:left w:val="nil"/>
              <w:bottom w:val="nil"/>
              <w:right w:val="nil"/>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с. 2</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 лицевого счета _____</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за "__" __________ 20__ г.</w:t>
            </w:r>
          </w:p>
        </w:tc>
      </w:tr>
    </w:tbl>
    <w:p w:rsidR="00CD396C" w:rsidRPr="0064792F" w:rsidRDefault="00CD396C">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CD396C" w:rsidRPr="0064792F">
        <w:tc>
          <w:tcPr>
            <w:tcW w:w="20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832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2154" w:type="dxa"/>
            <w:tcBorders>
              <w:top w:val="nil"/>
              <w:left w:val="nil"/>
              <w:bottom w:val="nil"/>
              <w:right w:val="single" w:sz="4" w:space="0" w:color="auto"/>
            </w:tcBorders>
          </w:tcPr>
          <w:p w:rsidR="00CD396C" w:rsidRPr="0064792F" w:rsidRDefault="00CD396C">
            <w:pPr>
              <w:pStyle w:val="ConsPlusNormal"/>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Коды</w:t>
            </w:r>
          </w:p>
        </w:tc>
      </w:tr>
      <w:tr w:rsidR="00CD396C" w:rsidRPr="0064792F">
        <w:tc>
          <w:tcPr>
            <w:tcW w:w="204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Раздел по</w:t>
            </w:r>
          </w:p>
        </w:tc>
        <w:tc>
          <w:tcPr>
            <w:tcW w:w="8325"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2154" w:type="dxa"/>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w:t>
            </w:r>
          </w:p>
        </w:tc>
        <w:tc>
          <w:tcPr>
            <w:tcW w:w="1077"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0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8325"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(наименование документа-основания)</w:t>
            </w:r>
          </w:p>
        </w:tc>
        <w:tc>
          <w:tcPr>
            <w:tcW w:w="2154" w:type="dxa"/>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Дата</w:t>
            </w:r>
          </w:p>
        </w:tc>
        <w:tc>
          <w:tcPr>
            <w:tcW w:w="1077"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0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832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2154" w:type="dxa"/>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Идентификатор</w:t>
            </w:r>
          </w:p>
        </w:tc>
        <w:tc>
          <w:tcPr>
            <w:tcW w:w="1077"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0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0479" w:type="dxa"/>
            <w:gridSpan w:val="2"/>
            <w:tcBorders>
              <w:top w:val="nil"/>
              <w:left w:val="nil"/>
              <w:bottom w:val="nil"/>
              <w:right w:val="single" w:sz="4" w:space="0" w:color="auto"/>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396C" w:rsidRPr="0064792F">
        <w:tc>
          <w:tcPr>
            <w:tcW w:w="13575" w:type="dxa"/>
            <w:tcBorders>
              <w:top w:val="nil"/>
              <w:left w:val="nil"/>
              <w:bottom w:val="nil"/>
              <w:right w:val="nil"/>
            </w:tcBorders>
          </w:tcPr>
          <w:p w:rsidR="00CD396C" w:rsidRPr="0064792F" w:rsidRDefault="00CD396C">
            <w:pPr>
              <w:pStyle w:val="ConsPlusNormal"/>
              <w:jc w:val="center"/>
              <w:outlineLvl w:val="2"/>
              <w:rPr>
                <w:rFonts w:ascii="Times New Roman" w:hAnsi="Times New Roman" w:cs="Times New Roman"/>
              </w:rPr>
            </w:pPr>
            <w:r w:rsidRPr="0064792F">
              <w:rPr>
                <w:rFonts w:ascii="Times New Roman" w:hAnsi="Times New Roman" w:cs="Times New Roman"/>
              </w:rPr>
              <w:lastRenderedPageBreak/>
              <w:t>1. Остаток денежных средств</w:t>
            </w:r>
          </w:p>
        </w:tc>
      </w:tr>
    </w:tbl>
    <w:p w:rsidR="00CD396C" w:rsidRPr="0064792F" w:rsidRDefault="00CD396C">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65"/>
        <w:gridCol w:w="2947"/>
        <w:gridCol w:w="3730"/>
        <w:gridCol w:w="3731"/>
      </w:tblGrid>
      <w:tr w:rsidR="00CD396C" w:rsidRPr="0064792F">
        <w:tc>
          <w:tcPr>
            <w:tcW w:w="3165" w:type="dxa"/>
            <w:vMerge w:val="restart"/>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начало года</w:t>
            </w:r>
          </w:p>
        </w:tc>
        <w:tc>
          <w:tcPr>
            <w:tcW w:w="10408" w:type="dxa"/>
            <w:gridSpan w:val="3"/>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отчетную дату</w:t>
            </w:r>
          </w:p>
        </w:tc>
      </w:tr>
      <w:tr w:rsidR="00CD396C" w:rsidRPr="0064792F">
        <w:tc>
          <w:tcPr>
            <w:tcW w:w="3165" w:type="dxa"/>
            <w:vMerge/>
            <w:tcBorders>
              <w:left w:val="nil"/>
            </w:tcBorders>
          </w:tcPr>
          <w:p w:rsidR="00CD396C" w:rsidRPr="0064792F" w:rsidRDefault="00CD396C">
            <w:pPr>
              <w:pStyle w:val="ConsPlusNormal"/>
              <w:rPr>
                <w:rFonts w:ascii="Times New Roman" w:hAnsi="Times New Roman" w:cs="Times New Roman"/>
              </w:rPr>
            </w:pPr>
          </w:p>
        </w:tc>
        <w:tc>
          <w:tcPr>
            <w:tcW w:w="2947"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Всего</w:t>
            </w:r>
          </w:p>
        </w:tc>
        <w:tc>
          <w:tcPr>
            <w:tcW w:w="7461" w:type="dxa"/>
            <w:gridSpan w:val="2"/>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 том числе неразрешенный к использованию</w:t>
            </w:r>
          </w:p>
        </w:tc>
      </w:tr>
      <w:tr w:rsidR="00CD396C" w:rsidRPr="0064792F">
        <w:tc>
          <w:tcPr>
            <w:tcW w:w="3165" w:type="dxa"/>
            <w:vMerge/>
            <w:tcBorders>
              <w:left w:val="nil"/>
            </w:tcBorders>
          </w:tcPr>
          <w:p w:rsidR="00CD396C" w:rsidRPr="0064792F" w:rsidRDefault="00CD396C">
            <w:pPr>
              <w:pStyle w:val="ConsPlusNormal"/>
              <w:rPr>
                <w:rFonts w:ascii="Times New Roman" w:hAnsi="Times New Roman" w:cs="Times New Roman"/>
              </w:rPr>
            </w:pPr>
          </w:p>
        </w:tc>
        <w:tc>
          <w:tcPr>
            <w:tcW w:w="2947" w:type="dxa"/>
            <w:vMerge/>
          </w:tcPr>
          <w:p w:rsidR="00CD396C" w:rsidRPr="0064792F" w:rsidRDefault="00CD396C">
            <w:pPr>
              <w:pStyle w:val="ConsPlusNormal"/>
              <w:rPr>
                <w:rFonts w:ascii="Times New Roman" w:hAnsi="Times New Roman" w:cs="Times New Roman"/>
              </w:rPr>
            </w:pPr>
          </w:p>
        </w:tc>
        <w:tc>
          <w:tcPr>
            <w:tcW w:w="373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прошлого года</w:t>
            </w:r>
          </w:p>
        </w:tc>
        <w:tc>
          <w:tcPr>
            <w:tcW w:w="3731"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текущего года</w:t>
            </w:r>
          </w:p>
        </w:tc>
      </w:tr>
      <w:tr w:rsidR="00CD396C" w:rsidRPr="0064792F">
        <w:tc>
          <w:tcPr>
            <w:tcW w:w="3165"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w:t>
            </w:r>
          </w:p>
        </w:tc>
        <w:tc>
          <w:tcPr>
            <w:tcW w:w="2947"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w:t>
            </w:r>
          </w:p>
        </w:tc>
        <w:tc>
          <w:tcPr>
            <w:tcW w:w="373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3</w:t>
            </w:r>
          </w:p>
        </w:tc>
        <w:tc>
          <w:tcPr>
            <w:tcW w:w="3731"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4</w:t>
            </w:r>
          </w:p>
        </w:tc>
      </w:tr>
      <w:tr w:rsidR="00CD396C" w:rsidRPr="0064792F">
        <w:tblPrEx>
          <w:tblBorders>
            <w:left w:val="single" w:sz="4" w:space="0" w:color="auto"/>
            <w:right w:val="single" w:sz="4" w:space="0" w:color="auto"/>
          </w:tblBorders>
        </w:tblPrEx>
        <w:tc>
          <w:tcPr>
            <w:tcW w:w="3165" w:type="dxa"/>
          </w:tcPr>
          <w:p w:rsidR="00CD396C" w:rsidRPr="0064792F" w:rsidRDefault="00CD396C">
            <w:pPr>
              <w:pStyle w:val="ConsPlusNormal"/>
              <w:jc w:val="both"/>
              <w:rPr>
                <w:rFonts w:ascii="Times New Roman" w:hAnsi="Times New Roman" w:cs="Times New Roman"/>
              </w:rPr>
            </w:pPr>
          </w:p>
        </w:tc>
        <w:tc>
          <w:tcPr>
            <w:tcW w:w="2947" w:type="dxa"/>
          </w:tcPr>
          <w:p w:rsidR="00CD396C" w:rsidRPr="0064792F" w:rsidRDefault="00CD396C">
            <w:pPr>
              <w:pStyle w:val="ConsPlusNormal"/>
              <w:rPr>
                <w:rFonts w:ascii="Times New Roman" w:hAnsi="Times New Roman" w:cs="Times New Roman"/>
              </w:rPr>
            </w:pPr>
          </w:p>
        </w:tc>
        <w:tc>
          <w:tcPr>
            <w:tcW w:w="3730" w:type="dxa"/>
          </w:tcPr>
          <w:p w:rsidR="00CD396C" w:rsidRPr="0064792F" w:rsidRDefault="00CD396C">
            <w:pPr>
              <w:pStyle w:val="ConsPlusNormal"/>
              <w:rPr>
                <w:rFonts w:ascii="Times New Roman" w:hAnsi="Times New Roman" w:cs="Times New Roman"/>
              </w:rPr>
            </w:pPr>
          </w:p>
        </w:tc>
        <w:tc>
          <w:tcPr>
            <w:tcW w:w="3731" w:type="dxa"/>
          </w:tcPr>
          <w:p w:rsidR="00CD396C" w:rsidRPr="0064792F" w:rsidRDefault="00CD396C">
            <w:pPr>
              <w:pStyle w:val="ConsPlusNormal"/>
              <w:jc w:val="both"/>
              <w:rPr>
                <w:rFonts w:ascii="Times New Roman" w:hAnsi="Times New Roman" w:cs="Times New Roman"/>
              </w:rPr>
            </w:pP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396C" w:rsidRPr="0064792F">
        <w:tc>
          <w:tcPr>
            <w:tcW w:w="13575" w:type="dxa"/>
            <w:tcBorders>
              <w:top w:val="nil"/>
              <w:left w:val="nil"/>
              <w:bottom w:val="nil"/>
              <w:right w:val="nil"/>
            </w:tcBorders>
          </w:tcPr>
          <w:p w:rsidR="00CD396C" w:rsidRPr="0064792F" w:rsidRDefault="00CD396C">
            <w:pPr>
              <w:pStyle w:val="ConsPlusNormal"/>
              <w:jc w:val="center"/>
              <w:outlineLvl w:val="2"/>
              <w:rPr>
                <w:rFonts w:ascii="Times New Roman" w:hAnsi="Times New Roman" w:cs="Times New Roman"/>
              </w:rPr>
            </w:pPr>
            <w:r w:rsidRPr="0064792F">
              <w:rPr>
                <w:rFonts w:ascii="Times New Roman" w:hAnsi="Times New Roman" w:cs="Times New Roman"/>
              </w:rPr>
              <w:t>2. Сведения об операциях с целевыми средствами</w:t>
            </w:r>
          </w:p>
        </w:tc>
      </w:tr>
    </w:tbl>
    <w:p w:rsidR="00CD396C" w:rsidRPr="0064792F" w:rsidRDefault="00CD396C">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CD396C" w:rsidRPr="0064792F">
        <w:tc>
          <w:tcPr>
            <w:tcW w:w="907" w:type="dxa"/>
            <w:vMerge w:val="restart"/>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 источника поступлений целевых средств</w:t>
            </w:r>
          </w:p>
        </w:tc>
        <w:tc>
          <w:tcPr>
            <w:tcW w:w="691"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 направления расходования целевых средств</w:t>
            </w:r>
          </w:p>
        </w:tc>
        <w:tc>
          <w:tcPr>
            <w:tcW w:w="637"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Уникальный код объекта (код мероприятия по информатизации)</w:t>
            </w:r>
          </w:p>
        </w:tc>
        <w:tc>
          <w:tcPr>
            <w:tcW w:w="720"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Аналитический код бюджетного кредита</w:t>
            </w:r>
          </w:p>
        </w:tc>
        <w:tc>
          <w:tcPr>
            <w:tcW w:w="773"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Разрешенный к использованию остаток целевых средств на начало 20__ года</w:t>
            </w:r>
          </w:p>
        </w:tc>
        <w:tc>
          <w:tcPr>
            <w:tcW w:w="847"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Суммы возврата дебиторской задолженности прошлых лет, разрешенные к использованию</w:t>
            </w:r>
          </w:p>
        </w:tc>
        <w:tc>
          <w:tcPr>
            <w:tcW w:w="5968" w:type="dxa"/>
            <w:gridSpan w:val="10"/>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Планируемые</w:t>
            </w:r>
          </w:p>
        </w:tc>
        <w:tc>
          <w:tcPr>
            <w:tcW w:w="1142" w:type="dxa"/>
            <w:gridSpan w:val="2"/>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Фактические</w:t>
            </w:r>
          </w:p>
        </w:tc>
        <w:tc>
          <w:tcPr>
            <w:tcW w:w="635"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Неиспользованный разрешенный остаток поступлений</w:t>
            </w:r>
          </w:p>
        </w:tc>
        <w:tc>
          <w:tcPr>
            <w:tcW w:w="607"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Неиспользованный разрешенный остаток выплат</w:t>
            </w:r>
          </w:p>
        </w:tc>
        <w:tc>
          <w:tcPr>
            <w:tcW w:w="672" w:type="dxa"/>
            <w:vMerge w:val="restart"/>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Примечание</w:t>
            </w:r>
          </w:p>
        </w:tc>
      </w:tr>
      <w:tr w:rsidR="00CD396C" w:rsidRPr="0064792F">
        <w:tc>
          <w:tcPr>
            <w:tcW w:w="907" w:type="dxa"/>
            <w:vMerge/>
            <w:tcBorders>
              <w:left w:val="nil"/>
            </w:tcBorders>
          </w:tcPr>
          <w:p w:rsidR="00CD396C" w:rsidRPr="0064792F" w:rsidRDefault="00CD396C">
            <w:pPr>
              <w:pStyle w:val="ConsPlusNormal"/>
              <w:rPr>
                <w:rFonts w:ascii="Times New Roman" w:hAnsi="Times New Roman" w:cs="Times New Roman"/>
              </w:rPr>
            </w:pPr>
          </w:p>
        </w:tc>
        <w:tc>
          <w:tcPr>
            <w:tcW w:w="691" w:type="dxa"/>
            <w:vMerge/>
          </w:tcPr>
          <w:p w:rsidR="00CD396C" w:rsidRPr="0064792F" w:rsidRDefault="00CD396C">
            <w:pPr>
              <w:pStyle w:val="ConsPlusNormal"/>
              <w:rPr>
                <w:rFonts w:ascii="Times New Roman" w:hAnsi="Times New Roman" w:cs="Times New Roman"/>
              </w:rPr>
            </w:pPr>
          </w:p>
        </w:tc>
        <w:tc>
          <w:tcPr>
            <w:tcW w:w="637" w:type="dxa"/>
            <w:vMerge/>
          </w:tcPr>
          <w:p w:rsidR="00CD396C" w:rsidRPr="0064792F" w:rsidRDefault="00CD396C">
            <w:pPr>
              <w:pStyle w:val="ConsPlusNormal"/>
              <w:rPr>
                <w:rFonts w:ascii="Times New Roman" w:hAnsi="Times New Roman" w:cs="Times New Roman"/>
              </w:rPr>
            </w:pPr>
          </w:p>
        </w:tc>
        <w:tc>
          <w:tcPr>
            <w:tcW w:w="720" w:type="dxa"/>
            <w:vMerge/>
          </w:tcPr>
          <w:p w:rsidR="00CD396C" w:rsidRPr="0064792F" w:rsidRDefault="00CD396C">
            <w:pPr>
              <w:pStyle w:val="ConsPlusNormal"/>
              <w:rPr>
                <w:rFonts w:ascii="Times New Roman" w:hAnsi="Times New Roman" w:cs="Times New Roman"/>
              </w:rPr>
            </w:pPr>
          </w:p>
        </w:tc>
        <w:tc>
          <w:tcPr>
            <w:tcW w:w="773" w:type="dxa"/>
            <w:vMerge/>
          </w:tcPr>
          <w:p w:rsidR="00CD396C" w:rsidRPr="0064792F" w:rsidRDefault="00CD396C">
            <w:pPr>
              <w:pStyle w:val="ConsPlusNormal"/>
              <w:rPr>
                <w:rFonts w:ascii="Times New Roman" w:hAnsi="Times New Roman" w:cs="Times New Roman"/>
              </w:rPr>
            </w:pPr>
          </w:p>
        </w:tc>
        <w:tc>
          <w:tcPr>
            <w:tcW w:w="847" w:type="dxa"/>
            <w:vMerge/>
          </w:tcPr>
          <w:p w:rsidR="00CD396C" w:rsidRPr="0064792F" w:rsidRDefault="00CD396C">
            <w:pPr>
              <w:pStyle w:val="ConsPlusNormal"/>
              <w:rPr>
                <w:rFonts w:ascii="Times New Roman" w:hAnsi="Times New Roman" w:cs="Times New Roman"/>
              </w:rPr>
            </w:pPr>
          </w:p>
        </w:tc>
        <w:tc>
          <w:tcPr>
            <w:tcW w:w="2955" w:type="dxa"/>
            <w:gridSpan w:val="5"/>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поступления</w:t>
            </w:r>
          </w:p>
        </w:tc>
        <w:tc>
          <w:tcPr>
            <w:tcW w:w="3013" w:type="dxa"/>
            <w:gridSpan w:val="5"/>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выплаты</w:t>
            </w:r>
          </w:p>
        </w:tc>
        <w:tc>
          <w:tcPr>
            <w:tcW w:w="557"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поступления</w:t>
            </w:r>
          </w:p>
        </w:tc>
        <w:tc>
          <w:tcPr>
            <w:tcW w:w="585"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выплаты</w:t>
            </w:r>
          </w:p>
        </w:tc>
        <w:tc>
          <w:tcPr>
            <w:tcW w:w="635" w:type="dxa"/>
            <w:vMerge/>
          </w:tcPr>
          <w:p w:rsidR="00CD396C" w:rsidRPr="0064792F" w:rsidRDefault="00CD396C">
            <w:pPr>
              <w:pStyle w:val="ConsPlusNormal"/>
              <w:rPr>
                <w:rFonts w:ascii="Times New Roman" w:hAnsi="Times New Roman" w:cs="Times New Roman"/>
              </w:rPr>
            </w:pPr>
          </w:p>
        </w:tc>
        <w:tc>
          <w:tcPr>
            <w:tcW w:w="607" w:type="dxa"/>
            <w:vMerge/>
          </w:tcPr>
          <w:p w:rsidR="00CD396C" w:rsidRPr="0064792F" w:rsidRDefault="00CD396C">
            <w:pPr>
              <w:pStyle w:val="ConsPlusNormal"/>
              <w:rPr>
                <w:rFonts w:ascii="Times New Roman" w:hAnsi="Times New Roman" w:cs="Times New Roman"/>
              </w:rPr>
            </w:pPr>
          </w:p>
        </w:tc>
        <w:tc>
          <w:tcPr>
            <w:tcW w:w="672" w:type="dxa"/>
            <w:vMerge/>
            <w:tcBorders>
              <w:right w:val="nil"/>
            </w:tcBorders>
          </w:tcPr>
          <w:p w:rsidR="00CD396C" w:rsidRPr="0064792F" w:rsidRDefault="00CD396C">
            <w:pPr>
              <w:pStyle w:val="ConsPlusNormal"/>
              <w:rPr>
                <w:rFonts w:ascii="Times New Roman" w:hAnsi="Times New Roman" w:cs="Times New Roman"/>
              </w:rPr>
            </w:pPr>
          </w:p>
        </w:tc>
      </w:tr>
      <w:tr w:rsidR="00CD396C" w:rsidRPr="0064792F">
        <w:tc>
          <w:tcPr>
            <w:tcW w:w="907" w:type="dxa"/>
            <w:vMerge/>
            <w:tcBorders>
              <w:left w:val="nil"/>
            </w:tcBorders>
          </w:tcPr>
          <w:p w:rsidR="00CD396C" w:rsidRPr="0064792F" w:rsidRDefault="00CD396C">
            <w:pPr>
              <w:pStyle w:val="ConsPlusNormal"/>
              <w:rPr>
                <w:rFonts w:ascii="Times New Roman" w:hAnsi="Times New Roman" w:cs="Times New Roman"/>
              </w:rPr>
            </w:pPr>
          </w:p>
        </w:tc>
        <w:tc>
          <w:tcPr>
            <w:tcW w:w="691" w:type="dxa"/>
            <w:vMerge/>
          </w:tcPr>
          <w:p w:rsidR="00CD396C" w:rsidRPr="0064792F" w:rsidRDefault="00CD396C">
            <w:pPr>
              <w:pStyle w:val="ConsPlusNormal"/>
              <w:rPr>
                <w:rFonts w:ascii="Times New Roman" w:hAnsi="Times New Roman" w:cs="Times New Roman"/>
              </w:rPr>
            </w:pPr>
          </w:p>
        </w:tc>
        <w:tc>
          <w:tcPr>
            <w:tcW w:w="637" w:type="dxa"/>
            <w:vMerge/>
          </w:tcPr>
          <w:p w:rsidR="00CD396C" w:rsidRPr="0064792F" w:rsidRDefault="00CD396C">
            <w:pPr>
              <w:pStyle w:val="ConsPlusNormal"/>
              <w:rPr>
                <w:rFonts w:ascii="Times New Roman" w:hAnsi="Times New Roman" w:cs="Times New Roman"/>
              </w:rPr>
            </w:pPr>
          </w:p>
        </w:tc>
        <w:tc>
          <w:tcPr>
            <w:tcW w:w="720" w:type="dxa"/>
            <w:vMerge/>
          </w:tcPr>
          <w:p w:rsidR="00CD396C" w:rsidRPr="0064792F" w:rsidRDefault="00CD396C">
            <w:pPr>
              <w:pStyle w:val="ConsPlusNormal"/>
              <w:rPr>
                <w:rFonts w:ascii="Times New Roman" w:hAnsi="Times New Roman" w:cs="Times New Roman"/>
              </w:rPr>
            </w:pPr>
          </w:p>
        </w:tc>
        <w:tc>
          <w:tcPr>
            <w:tcW w:w="773" w:type="dxa"/>
            <w:vMerge/>
          </w:tcPr>
          <w:p w:rsidR="00CD396C" w:rsidRPr="0064792F" w:rsidRDefault="00CD396C">
            <w:pPr>
              <w:pStyle w:val="ConsPlusNormal"/>
              <w:rPr>
                <w:rFonts w:ascii="Times New Roman" w:hAnsi="Times New Roman" w:cs="Times New Roman"/>
              </w:rPr>
            </w:pPr>
          </w:p>
        </w:tc>
        <w:tc>
          <w:tcPr>
            <w:tcW w:w="847" w:type="dxa"/>
            <w:vMerge/>
          </w:tcPr>
          <w:p w:rsidR="00CD396C" w:rsidRPr="0064792F" w:rsidRDefault="00CD396C">
            <w:pPr>
              <w:pStyle w:val="ConsPlusNormal"/>
              <w:rPr>
                <w:rFonts w:ascii="Times New Roman" w:hAnsi="Times New Roman" w:cs="Times New Roman"/>
              </w:rPr>
            </w:pPr>
          </w:p>
        </w:tc>
        <w:tc>
          <w:tcPr>
            <w:tcW w:w="511"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Всего</w:t>
            </w:r>
          </w:p>
        </w:tc>
        <w:tc>
          <w:tcPr>
            <w:tcW w:w="2444" w:type="dxa"/>
            <w:gridSpan w:val="4"/>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 том числе</w:t>
            </w:r>
          </w:p>
        </w:tc>
        <w:tc>
          <w:tcPr>
            <w:tcW w:w="524"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Всего</w:t>
            </w:r>
          </w:p>
        </w:tc>
        <w:tc>
          <w:tcPr>
            <w:tcW w:w="2489" w:type="dxa"/>
            <w:gridSpan w:val="4"/>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 том числе</w:t>
            </w:r>
          </w:p>
        </w:tc>
        <w:tc>
          <w:tcPr>
            <w:tcW w:w="557" w:type="dxa"/>
            <w:vMerge/>
          </w:tcPr>
          <w:p w:rsidR="00CD396C" w:rsidRPr="0064792F" w:rsidRDefault="00CD396C">
            <w:pPr>
              <w:pStyle w:val="ConsPlusNormal"/>
              <w:rPr>
                <w:rFonts w:ascii="Times New Roman" w:hAnsi="Times New Roman" w:cs="Times New Roman"/>
              </w:rPr>
            </w:pPr>
          </w:p>
        </w:tc>
        <w:tc>
          <w:tcPr>
            <w:tcW w:w="585" w:type="dxa"/>
            <w:vMerge/>
          </w:tcPr>
          <w:p w:rsidR="00CD396C" w:rsidRPr="0064792F" w:rsidRDefault="00CD396C">
            <w:pPr>
              <w:pStyle w:val="ConsPlusNormal"/>
              <w:rPr>
                <w:rFonts w:ascii="Times New Roman" w:hAnsi="Times New Roman" w:cs="Times New Roman"/>
              </w:rPr>
            </w:pPr>
          </w:p>
        </w:tc>
        <w:tc>
          <w:tcPr>
            <w:tcW w:w="635" w:type="dxa"/>
            <w:vMerge/>
          </w:tcPr>
          <w:p w:rsidR="00CD396C" w:rsidRPr="0064792F" w:rsidRDefault="00CD396C">
            <w:pPr>
              <w:pStyle w:val="ConsPlusNormal"/>
              <w:rPr>
                <w:rFonts w:ascii="Times New Roman" w:hAnsi="Times New Roman" w:cs="Times New Roman"/>
              </w:rPr>
            </w:pPr>
          </w:p>
        </w:tc>
        <w:tc>
          <w:tcPr>
            <w:tcW w:w="607" w:type="dxa"/>
            <w:vMerge/>
          </w:tcPr>
          <w:p w:rsidR="00CD396C" w:rsidRPr="0064792F" w:rsidRDefault="00CD396C">
            <w:pPr>
              <w:pStyle w:val="ConsPlusNormal"/>
              <w:rPr>
                <w:rFonts w:ascii="Times New Roman" w:hAnsi="Times New Roman" w:cs="Times New Roman"/>
              </w:rPr>
            </w:pPr>
          </w:p>
        </w:tc>
        <w:tc>
          <w:tcPr>
            <w:tcW w:w="672" w:type="dxa"/>
            <w:vMerge/>
            <w:tcBorders>
              <w:right w:val="nil"/>
            </w:tcBorders>
          </w:tcPr>
          <w:p w:rsidR="00CD396C" w:rsidRPr="0064792F" w:rsidRDefault="00CD396C">
            <w:pPr>
              <w:pStyle w:val="ConsPlusNormal"/>
              <w:rPr>
                <w:rFonts w:ascii="Times New Roman" w:hAnsi="Times New Roman" w:cs="Times New Roman"/>
              </w:rPr>
            </w:pPr>
          </w:p>
        </w:tc>
      </w:tr>
      <w:tr w:rsidR="00CD396C" w:rsidRPr="0064792F">
        <w:tc>
          <w:tcPr>
            <w:tcW w:w="907" w:type="dxa"/>
            <w:vMerge/>
            <w:tcBorders>
              <w:left w:val="nil"/>
            </w:tcBorders>
          </w:tcPr>
          <w:p w:rsidR="00CD396C" w:rsidRPr="0064792F" w:rsidRDefault="00CD396C">
            <w:pPr>
              <w:pStyle w:val="ConsPlusNormal"/>
              <w:rPr>
                <w:rFonts w:ascii="Times New Roman" w:hAnsi="Times New Roman" w:cs="Times New Roman"/>
              </w:rPr>
            </w:pPr>
          </w:p>
        </w:tc>
        <w:tc>
          <w:tcPr>
            <w:tcW w:w="691" w:type="dxa"/>
            <w:vMerge/>
          </w:tcPr>
          <w:p w:rsidR="00CD396C" w:rsidRPr="0064792F" w:rsidRDefault="00CD396C">
            <w:pPr>
              <w:pStyle w:val="ConsPlusNormal"/>
              <w:rPr>
                <w:rFonts w:ascii="Times New Roman" w:hAnsi="Times New Roman" w:cs="Times New Roman"/>
              </w:rPr>
            </w:pPr>
          </w:p>
        </w:tc>
        <w:tc>
          <w:tcPr>
            <w:tcW w:w="637" w:type="dxa"/>
            <w:vMerge/>
          </w:tcPr>
          <w:p w:rsidR="00CD396C" w:rsidRPr="0064792F" w:rsidRDefault="00CD396C">
            <w:pPr>
              <w:pStyle w:val="ConsPlusNormal"/>
              <w:rPr>
                <w:rFonts w:ascii="Times New Roman" w:hAnsi="Times New Roman" w:cs="Times New Roman"/>
              </w:rPr>
            </w:pPr>
          </w:p>
        </w:tc>
        <w:tc>
          <w:tcPr>
            <w:tcW w:w="720" w:type="dxa"/>
            <w:vMerge/>
          </w:tcPr>
          <w:p w:rsidR="00CD396C" w:rsidRPr="0064792F" w:rsidRDefault="00CD396C">
            <w:pPr>
              <w:pStyle w:val="ConsPlusNormal"/>
              <w:rPr>
                <w:rFonts w:ascii="Times New Roman" w:hAnsi="Times New Roman" w:cs="Times New Roman"/>
              </w:rPr>
            </w:pPr>
          </w:p>
        </w:tc>
        <w:tc>
          <w:tcPr>
            <w:tcW w:w="773" w:type="dxa"/>
            <w:vMerge/>
          </w:tcPr>
          <w:p w:rsidR="00CD396C" w:rsidRPr="0064792F" w:rsidRDefault="00CD396C">
            <w:pPr>
              <w:pStyle w:val="ConsPlusNormal"/>
              <w:rPr>
                <w:rFonts w:ascii="Times New Roman" w:hAnsi="Times New Roman" w:cs="Times New Roman"/>
              </w:rPr>
            </w:pPr>
          </w:p>
        </w:tc>
        <w:tc>
          <w:tcPr>
            <w:tcW w:w="847" w:type="dxa"/>
            <w:vMerge/>
          </w:tcPr>
          <w:p w:rsidR="00CD396C" w:rsidRPr="0064792F" w:rsidRDefault="00CD396C">
            <w:pPr>
              <w:pStyle w:val="ConsPlusNormal"/>
              <w:rPr>
                <w:rFonts w:ascii="Times New Roman" w:hAnsi="Times New Roman" w:cs="Times New Roman"/>
              </w:rPr>
            </w:pPr>
          </w:p>
        </w:tc>
        <w:tc>
          <w:tcPr>
            <w:tcW w:w="511" w:type="dxa"/>
            <w:vMerge/>
          </w:tcPr>
          <w:p w:rsidR="00CD396C" w:rsidRPr="0064792F" w:rsidRDefault="00CD396C">
            <w:pPr>
              <w:pStyle w:val="ConsPlusNormal"/>
              <w:rPr>
                <w:rFonts w:ascii="Times New Roman" w:hAnsi="Times New Roman" w:cs="Times New Roman"/>
              </w:rPr>
            </w:pPr>
          </w:p>
        </w:tc>
        <w:tc>
          <w:tcPr>
            <w:tcW w:w="59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Текущий финансовый год</w:t>
            </w:r>
          </w:p>
        </w:tc>
        <w:tc>
          <w:tcPr>
            <w:tcW w:w="613"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Первый год планового периода</w:t>
            </w:r>
          </w:p>
        </w:tc>
        <w:tc>
          <w:tcPr>
            <w:tcW w:w="61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Второй год планового периода</w:t>
            </w:r>
          </w:p>
        </w:tc>
        <w:tc>
          <w:tcPr>
            <w:tcW w:w="617"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Последующие годы</w:t>
            </w:r>
          </w:p>
        </w:tc>
        <w:tc>
          <w:tcPr>
            <w:tcW w:w="524" w:type="dxa"/>
            <w:vMerge/>
          </w:tcPr>
          <w:p w:rsidR="00CD396C" w:rsidRPr="0064792F" w:rsidRDefault="00CD396C">
            <w:pPr>
              <w:pStyle w:val="ConsPlusNormal"/>
              <w:rPr>
                <w:rFonts w:ascii="Times New Roman" w:hAnsi="Times New Roman" w:cs="Times New Roman"/>
              </w:rPr>
            </w:pPr>
          </w:p>
        </w:tc>
        <w:tc>
          <w:tcPr>
            <w:tcW w:w="58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Текущий финансовый год</w:t>
            </w:r>
          </w:p>
        </w:tc>
        <w:tc>
          <w:tcPr>
            <w:tcW w:w="626"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Первый год планового периода</w:t>
            </w:r>
          </w:p>
        </w:tc>
        <w:tc>
          <w:tcPr>
            <w:tcW w:w="66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Второй год планового периода</w:t>
            </w:r>
          </w:p>
        </w:tc>
        <w:tc>
          <w:tcPr>
            <w:tcW w:w="61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Последующие годы</w:t>
            </w:r>
          </w:p>
        </w:tc>
        <w:tc>
          <w:tcPr>
            <w:tcW w:w="557" w:type="dxa"/>
            <w:vMerge/>
          </w:tcPr>
          <w:p w:rsidR="00CD396C" w:rsidRPr="0064792F" w:rsidRDefault="00CD396C">
            <w:pPr>
              <w:pStyle w:val="ConsPlusNormal"/>
              <w:rPr>
                <w:rFonts w:ascii="Times New Roman" w:hAnsi="Times New Roman" w:cs="Times New Roman"/>
              </w:rPr>
            </w:pPr>
          </w:p>
        </w:tc>
        <w:tc>
          <w:tcPr>
            <w:tcW w:w="585" w:type="dxa"/>
            <w:vMerge/>
          </w:tcPr>
          <w:p w:rsidR="00CD396C" w:rsidRPr="0064792F" w:rsidRDefault="00CD396C">
            <w:pPr>
              <w:pStyle w:val="ConsPlusNormal"/>
              <w:rPr>
                <w:rFonts w:ascii="Times New Roman" w:hAnsi="Times New Roman" w:cs="Times New Roman"/>
              </w:rPr>
            </w:pPr>
          </w:p>
        </w:tc>
        <w:tc>
          <w:tcPr>
            <w:tcW w:w="635" w:type="dxa"/>
            <w:vMerge/>
          </w:tcPr>
          <w:p w:rsidR="00CD396C" w:rsidRPr="0064792F" w:rsidRDefault="00CD396C">
            <w:pPr>
              <w:pStyle w:val="ConsPlusNormal"/>
              <w:rPr>
                <w:rFonts w:ascii="Times New Roman" w:hAnsi="Times New Roman" w:cs="Times New Roman"/>
              </w:rPr>
            </w:pPr>
          </w:p>
        </w:tc>
        <w:tc>
          <w:tcPr>
            <w:tcW w:w="607" w:type="dxa"/>
            <w:vMerge/>
          </w:tcPr>
          <w:p w:rsidR="00CD396C" w:rsidRPr="0064792F" w:rsidRDefault="00CD396C">
            <w:pPr>
              <w:pStyle w:val="ConsPlusNormal"/>
              <w:rPr>
                <w:rFonts w:ascii="Times New Roman" w:hAnsi="Times New Roman" w:cs="Times New Roman"/>
              </w:rPr>
            </w:pPr>
          </w:p>
        </w:tc>
        <w:tc>
          <w:tcPr>
            <w:tcW w:w="672" w:type="dxa"/>
            <w:vMerge/>
            <w:tcBorders>
              <w:right w:val="nil"/>
            </w:tcBorders>
          </w:tcPr>
          <w:p w:rsidR="00CD396C" w:rsidRPr="0064792F" w:rsidRDefault="00CD396C">
            <w:pPr>
              <w:pStyle w:val="ConsPlusNormal"/>
              <w:rPr>
                <w:rFonts w:ascii="Times New Roman" w:hAnsi="Times New Roman" w:cs="Times New Roman"/>
              </w:rPr>
            </w:pPr>
          </w:p>
        </w:tc>
      </w:tr>
      <w:tr w:rsidR="00CD396C" w:rsidRPr="0064792F">
        <w:tc>
          <w:tcPr>
            <w:tcW w:w="907"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w:t>
            </w:r>
          </w:p>
        </w:tc>
        <w:tc>
          <w:tcPr>
            <w:tcW w:w="69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w:t>
            </w:r>
          </w:p>
        </w:tc>
        <w:tc>
          <w:tcPr>
            <w:tcW w:w="637"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3</w:t>
            </w:r>
          </w:p>
        </w:tc>
        <w:tc>
          <w:tcPr>
            <w:tcW w:w="72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4</w:t>
            </w:r>
          </w:p>
        </w:tc>
        <w:tc>
          <w:tcPr>
            <w:tcW w:w="773"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5</w:t>
            </w:r>
          </w:p>
        </w:tc>
        <w:tc>
          <w:tcPr>
            <w:tcW w:w="847"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6</w:t>
            </w:r>
          </w:p>
        </w:tc>
        <w:tc>
          <w:tcPr>
            <w:tcW w:w="51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7</w:t>
            </w:r>
          </w:p>
        </w:tc>
        <w:tc>
          <w:tcPr>
            <w:tcW w:w="59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8</w:t>
            </w:r>
          </w:p>
        </w:tc>
        <w:tc>
          <w:tcPr>
            <w:tcW w:w="613"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9</w:t>
            </w:r>
          </w:p>
        </w:tc>
        <w:tc>
          <w:tcPr>
            <w:tcW w:w="61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10</w:t>
            </w:r>
          </w:p>
        </w:tc>
        <w:tc>
          <w:tcPr>
            <w:tcW w:w="617"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11</w:t>
            </w:r>
          </w:p>
        </w:tc>
        <w:tc>
          <w:tcPr>
            <w:tcW w:w="524"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12</w:t>
            </w:r>
          </w:p>
        </w:tc>
        <w:tc>
          <w:tcPr>
            <w:tcW w:w="58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13</w:t>
            </w:r>
          </w:p>
        </w:tc>
        <w:tc>
          <w:tcPr>
            <w:tcW w:w="626"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14</w:t>
            </w:r>
          </w:p>
        </w:tc>
        <w:tc>
          <w:tcPr>
            <w:tcW w:w="66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15</w:t>
            </w:r>
          </w:p>
        </w:tc>
        <w:tc>
          <w:tcPr>
            <w:tcW w:w="61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16</w:t>
            </w:r>
          </w:p>
        </w:tc>
        <w:tc>
          <w:tcPr>
            <w:tcW w:w="557"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17</w:t>
            </w:r>
          </w:p>
        </w:tc>
        <w:tc>
          <w:tcPr>
            <w:tcW w:w="58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18</w:t>
            </w:r>
          </w:p>
        </w:tc>
        <w:tc>
          <w:tcPr>
            <w:tcW w:w="63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19</w:t>
            </w:r>
          </w:p>
        </w:tc>
        <w:tc>
          <w:tcPr>
            <w:tcW w:w="607"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20</w:t>
            </w:r>
          </w:p>
        </w:tc>
        <w:tc>
          <w:tcPr>
            <w:tcW w:w="672"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21</w:t>
            </w:r>
          </w:p>
        </w:tc>
      </w:tr>
      <w:tr w:rsidR="00CD396C" w:rsidRPr="0064792F">
        <w:tblPrEx>
          <w:tblBorders>
            <w:left w:val="single" w:sz="4" w:space="0" w:color="auto"/>
          </w:tblBorders>
        </w:tblPrEx>
        <w:tc>
          <w:tcPr>
            <w:tcW w:w="907" w:type="dxa"/>
          </w:tcPr>
          <w:p w:rsidR="00CD396C" w:rsidRPr="0064792F" w:rsidRDefault="00CD396C">
            <w:pPr>
              <w:pStyle w:val="ConsPlusNormal"/>
              <w:rPr>
                <w:rFonts w:ascii="Times New Roman" w:hAnsi="Times New Roman" w:cs="Times New Roman"/>
              </w:rPr>
            </w:pPr>
          </w:p>
        </w:tc>
        <w:tc>
          <w:tcPr>
            <w:tcW w:w="691" w:type="dxa"/>
          </w:tcPr>
          <w:p w:rsidR="00CD396C" w:rsidRPr="0064792F" w:rsidRDefault="00CD396C">
            <w:pPr>
              <w:pStyle w:val="ConsPlusNormal"/>
              <w:rPr>
                <w:rFonts w:ascii="Times New Roman" w:hAnsi="Times New Roman" w:cs="Times New Roman"/>
              </w:rPr>
            </w:pPr>
          </w:p>
        </w:tc>
        <w:tc>
          <w:tcPr>
            <w:tcW w:w="637" w:type="dxa"/>
          </w:tcPr>
          <w:p w:rsidR="00CD396C" w:rsidRPr="0064792F" w:rsidRDefault="00CD396C">
            <w:pPr>
              <w:pStyle w:val="ConsPlusNormal"/>
              <w:rPr>
                <w:rFonts w:ascii="Times New Roman" w:hAnsi="Times New Roman" w:cs="Times New Roman"/>
              </w:rPr>
            </w:pPr>
          </w:p>
        </w:tc>
        <w:tc>
          <w:tcPr>
            <w:tcW w:w="720" w:type="dxa"/>
          </w:tcPr>
          <w:p w:rsidR="00CD396C" w:rsidRPr="0064792F" w:rsidRDefault="00CD396C">
            <w:pPr>
              <w:pStyle w:val="ConsPlusNormal"/>
              <w:rPr>
                <w:rFonts w:ascii="Times New Roman" w:hAnsi="Times New Roman" w:cs="Times New Roman"/>
              </w:rPr>
            </w:pPr>
          </w:p>
        </w:tc>
        <w:tc>
          <w:tcPr>
            <w:tcW w:w="773" w:type="dxa"/>
          </w:tcPr>
          <w:p w:rsidR="00CD396C" w:rsidRPr="0064792F" w:rsidRDefault="00CD396C">
            <w:pPr>
              <w:pStyle w:val="ConsPlusNormal"/>
              <w:rPr>
                <w:rFonts w:ascii="Times New Roman" w:hAnsi="Times New Roman" w:cs="Times New Roman"/>
              </w:rPr>
            </w:pPr>
          </w:p>
        </w:tc>
        <w:tc>
          <w:tcPr>
            <w:tcW w:w="847" w:type="dxa"/>
          </w:tcPr>
          <w:p w:rsidR="00CD396C" w:rsidRPr="0064792F" w:rsidRDefault="00CD396C">
            <w:pPr>
              <w:pStyle w:val="ConsPlusNormal"/>
              <w:rPr>
                <w:rFonts w:ascii="Times New Roman" w:hAnsi="Times New Roman" w:cs="Times New Roman"/>
              </w:rPr>
            </w:pPr>
          </w:p>
        </w:tc>
        <w:tc>
          <w:tcPr>
            <w:tcW w:w="511" w:type="dxa"/>
          </w:tcPr>
          <w:p w:rsidR="00CD396C" w:rsidRPr="0064792F" w:rsidRDefault="00CD396C">
            <w:pPr>
              <w:pStyle w:val="ConsPlusNormal"/>
              <w:rPr>
                <w:rFonts w:ascii="Times New Roman" w:hAnsi="Times New Roman" w:cs="Times New Roman"/>
              </w:rPr>
            </w:pPr>
          </w:p>
        </w:tc>
        <w:tc>
          <w:tcPr>
            <w:tcW w:w="599" w:type="dxa"/>
          </w:tcPr>
          <w:p w:rsidR="00CD396C" w:rsidRPr="0064792F" w:rsidRDefault="00CD396C">
            <w:pPr>
              <w:pStyle w:val="ConsPlusNormal"/>
              <w:rPr>
                <w:rFonts w:ascii="Times New Roman" w:hAnsi="Times New Roman" w:cs="Times New Roman"/>
              </w:rPr>
            </w:pPr>
          </w:p>
        </w:tc>
        <w:tc>
          <w:tcPr>
            <w:tcW w:w="613" w:type="dxa"/>
          </w:tcPr>
          <w:p w:rsidR="00CD396C" w:rsidRPr="0064792F" w:rsidRDefault="00CD396C">
            <w:pPr>
              <w:pStyle w:val="ConsPlusNormal"/>
              <w:rPr>
                <w:rFonts w:ascii="Times New Roman" w:hAnsi="Times New Roman" w:cs="Times New Roman"/>
              </w:rPr>
            </w:pPr>
          </w:p>
        </w:tc>
        <w:tc>
          <w:tcPr>
            <w:tcW w:w="615" w:type="dxa"/>
          </w:tcPr>
          <w:p w:rsidR="00CD396C" w:rsidRPr="0064792F" w:rsidRDefault="00CD396C">
            <w:pPr>
              <w:pStyle w:val="ConsPlusNormal"/>
              <w:rPr>
                <w:rFonts w:ascii="Times New Roman" w:hAnsi="Times New Roman" w:cs="Times New Roman"/>
              </w:rPr>
            </w:pPr>
          </w:p>
        </w:tc>
        <w:tc>
          <w:tcPr>
            <w:tcW w:w="617" w:type="dxa"/>
          </w:tcPr>
          <w:p w:rsidR="00CD396C" w:rsidRPr="0064792F" w:rsidRDefault="00CD396C">
            <w:pPr>
              <w:pStyle w:val="ConsPlusNormal"/>
              <w:rPr>
                <w:rFonts w:ascii="Times New Roman" w:hAnsi="Times New Roman" w:cs="Times New Roman"/>
              </w:rPr>
            </w:pPr>
          </w:p>
        </w:tc>
        <w:tc>
          <w:tcPr>
            <w:tcW w:w="524" w:type="dxa"/>
          </w:tcPr>
          <w:p w:rsidR="00CD396C" w:rsidRPr="0064792F" w:rsidRDefault="00CD396C">
            <w:pPr>
              <w:pStyle w:val="ConsPlusNormal"/>
              <w:rPr>
                <w:rFonts w:ascii="Times New Roman" w:hAnsi="Times New Roman" w:cs="Times New Roman"/>
              </w:rPr>
            </w:pPr>
          </w:p>
        </w:tc>
        <w:tc>
          <w:tcPr>
            <w:tcW w:w="588" w:type="dxa"/>
          </w:tcPr>
          <w:p w:rsidR="00CD396C" w:rsidRPr="0064792F" w:rsidRDefault="00CD396C">
            <w:pPr>
              <w:pStyle w:val="ConsPlusNormal"/>
              <w:rPr>
                <w:rFonts w:ascii="Times New Roman" w:hAnsi="Times New Roman" w:cs="Times New Roman"/>
              </w:rPr>
            </w:pPr>
          </w:p>
        </w:tc>
        <w:tc>
          <w:tcPr>
            <w:tcW w:w="626" w:type="dxa"/>
          </w:tcPr>
          <w:p w:rsidR="00CD396C" w:rsidRPr="0064792F" w:rsidRDefault="00CD396C">
            <w:pPr>
              <w:pStyle w:val="ConsPlusNormal"/>
              <w:rPr>
                <w:rFonts w:ascii="Times New Roman" w:hAnsi="Times New Roman" w:cs="Times New Roman"/>
              </w:rPr>
            </w:pPr>
          </w:p>
        </w:tc>
        <w:tc>
          <w:tcPr>
            <w:tcW w:w="660" w:type="dxa"/>
          </w:tcPr>
          <w:p w:rsidR="00CD396C" w:rsidRPr="0064792F" w:rsidRDefault="00CD396C">
            <w:pPr>
              <w:pStyle w:val="ConsPlusNormal"/>
              <w:rPr>
                <w:rFonts w:ascii="Times New Roman" w:hAnsi="Times New Roman" w:cs="Times New Roman"/>
              </w:rPr>
            </w:pPr>
          </w:p>
        </w:tc>
        <w:tc>
          <w:tcPr>
            <w:tcW w:w="615" w:type="dxa"/>
          </w:tcPr>
          <w:p w:rsidR="00CD396C" w:rsidRPr="0064792F" w:rsidRDefault="00CD396C">
            <w:pPr>
              <w:pStyle w:val="ConsPlusNormal"/>
              <w:rPr>
                <w:rFonts w:ascii="Times New Roman" w:hAnsi="Times New Roman" w:cs="Times New Roman"/>
              </w:rPr>
            </w:pPr>
          </w:p>
        </w:tc>
        <w:tc>
          <w:tcPr>
            <w:tcW w:w="557" w:type="dxa"/>
          </w:tcPr>
          <w:p w:rsidR="00CD396C" w:rsidRPr="0064792F" w:rsidRDefault="00CD396C">
            <w:pPr>
              <w:pStyle w:val="ConsPlusNormal"/>
              <w:rPr>
                <w:rFonts w:ascii="Times New Roman" w:hAnsi="Times New Roman" w:cs="Times New Roman"/>
              </w:rPr>
            </w:pPr>
          </w:p>
        </w:tc>
        <w:tc>
          <w:tcPr>
            <w:tcW w:w="585" w:type="dxa"/>
          </w:tcPr>
          <w:p w:rsidR="00CD396C" w:rsidRPr="0064792F" w:rsidRDefault="00CD396C">
            <w:pPr>
              <w:pStyle w:val="ConsPlusNormal"/>
              <w:rPr>
                <w:rFonts w:ascii="Times New Roman" w:hAnsi="Times New Roman" w:cs="Times New Roman"/>
              </w:rPr>
            </w:pPr>
          </w:p>
        </w:tc>
        <w:tc>
          <w:tcPr>
            <w:tcW w:w="635" w:type="dxa"/>
          </w:tcPr>
          <w:p w:rsidR="00CD396C" w:rsidRPr="0064792F" w:rsidRDefault="00CD396C">
            <w:pPr>
              <w:pStyle w:val="ConsPlusNormal"/>
              <w:rPr>
                <w:rFonts w:ascii="Times New Roman" w:hAnsi="Times New Roman" w:cs="Times New Roman"/>
              </w:rPr>
            </w:pPr>
          </w:p>
        </w:tc>
        <w:tc>
          <w:tcPr>
            <w:tcW w:w="607" w:type="dxa"/>
          </w:tcPr>
          <w:p w:rsidR="00CD396C" w:rsidRPr="0064792F" w:rsidRDefault="00CD396C">
            <w:pPr>
              <w:pStyle w:val="ConsPlusNormal"/>
              <w:rPr>
                <w:rFonts w:ascii="Times New Roman" w:hAnsi="Times New Roman" w:cs="Times New Roman"/>
              </w:rPr>
            </w:pPr>
          </w:p>
        </w:tc>
        <w:tc>
          <w:tcPr>
            <w:tcW w:w="672" w:type="dxa"/>
            <w:tcBorders>
              <w:right w:val="nil"/>
            </w:tcBorders>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tblBorders>
        </w:tblPrEx>
        <w:tc>
          <w:tcPr>
            <w:tcW w:w="907"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Итого по коду источни</w:t>
            </w:r>
            <w:r w:rsidRPr="0064792F">
              <w:rPr>
                <w:rFonts w:ascii="Times New Roman" w:hAnsi="Times New Roman" w:cs="Times New Roman"/>
              </w:rPr>
              <w:lastRenderedPageBreak/>
              <w:t>ка поступлений</w:t>
            </w:r>
          </w:p>
        </w:tc>
        <w:tc>
          <w:tcPr>
            <w:tcW w:w="691"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lastRenderedPageBreak/>
              <w:t>x</w:t>
            </w:r>
          </w:p>
        </w:tc>
        <w:tc>
          <w:tcPr>
            <w:tcW w:w="637"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720"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773" w:type="dxa"/>
            <w:vAlign w:val="center"/>
          </w:tcPr>
          <w:p w:rsidR="00CD396C" w:rsidRPr="0064792F" w:rsidRDefault="00CD396C">
            <w:pPr>
              <w:pStyle w:val="ConsPlusNormal"/>
              <w:jc w:val="center"/>
              <w:rPr>
                <w:rFonts w:ascii="Times New Roman" w:hAnsi="Times New Roman" w:cs="Times New Roman"/>
              </w:rPr>
            </w:pPr>
          </w:p>
        </w:tc>
        <w:tc>
          <w:tcPr>
            <w:tcW w:w="847" w:type="dxa"/>
          </w:tcPr>
          <w:p w:rsidR="00CD396C" w:rsidRPr="0064792F" w:rsidRDefault="00CD396C">
            <w:pPr>
              <w:pStyle w:val="ConsPlusNormal"/>
              <w:rPr>
                <w:rFonts w:ascii="Times New Roman" w:hAnsi="Times New Roman" w:cs="Times New Roman"/>
              </w:rPr>
            </w:pPr>
          </w:p>
        </w:tc>
        <w:tc>
          <w:tcPr>
            <w:tcW w:w="511" w:type="dxa"/>
          </w:tcPr>
          <w:p w:rsidR="00CD396C" w:rsidRPr="0064792F" w:rsidRDefault="00CD396C">
            <w:pPr>
              <w:pStyle w:val="ConsPlusNormal"/>
              <w:rPr>
                <w:rFonts w:ascii="Times New Roman" w:hAnsi="Times New Roman" w:cs="Times New Roman"/>
              </w:rPr>
            </w:pPr>
          </w:p>
        </w:tc>
        <w:tc>
          <w:tcPr>
            <w:tcW w:w="599" w:type="dxa"/>
          </w:tcPr>
          <w:p w:rsidR="00CD396C" w:rsidRPr="0064792F" w:rsidRDefault="00CD396C">
            <w:pPr>
              <w:pStyle w:val="ConsPlusNormal"/>
              <w:rPr>
                <w:rFonts w:ascii="Times New Roman" w:hAnsi="Times New Roman" w:cs="Times New Roman"/>
              </w:rPr>
            </w:pPr>
          </w:p>
        </w:tc>
        <w:tc>
          <w:tcPr>
            <w:tcW w:w="613" w:type="dxa"/>
          </w:tcPr>
          <w:p w:rsidR="00CD396C" w:rsidRPr="0064792F" w:rsidRDefault="00CD396C">
            <w:pPr>
              <w:pStyle w:val="ConsPlusNormal"/>
              <w:rPr>
                <w:rFonts w:ascii="Times New Roman" w:hAnsi="Times New Roman" w:cs="Times New Roman"/>
              </w:rPr>
            </w:pPr>
          </w:p>
        </w:tc>
        <w:tc>
          <w:tcPr>
            <w:tcW w:w="615" w:type="dxa"/>
          </w:tcPr>
          <w:p w:rsidR="00CD396C" w:rsidRPr="0064792F" w:rsidRDefault="00CD396C">
            <w:pPr>
              <w:pStyle w:val="ConsPlusNormal"/>
              <w:rPr>
                <w:rFonts w:ascii="Times New Roman" w:hAnsi="Times New Roman" w:cs="Times New Roman"/>
              </w:rPr>
            </w:pPr>
          </w:p>
        </w:tc>
        <w:tc>
          <w:tcPr>
            <w:tcW w:w="617" w:type="dxa"/>
          </w:tcPr>
          <w:p w:rsidR="00CD396C" w:rsidRPr="0064792F" w:rsidRDefault="00CD396C">
            <w:pPr>
              <w:pStyle w:val="ConsPlusNormal"/>
              <w:rPr>
                <w:rFonts w:ascii="Times New Roman" w:hAnsi="Times New Roman" w:cs="Times New Roman"/>
              </w:rPr>
            </w:pPr>
          </w:p>
        </w:tc>
        <w:tc>
          <w:tcPr>
            <w:tcW w:w="524" w:type="dxa"/>
          </w:tcPr>
          <w:p w:rsidR="00CD396C" w:rsidRPr="0064792F" w:rsidRDefault="00CD396C">
            <w:pPr>
              <w:pStyle w:val="ConsPlusNormal"/>
              <w:rPr>
                <w:rFonts w:ascii="Times New Roman" w:hAnsi="Times New Roman" w:cs="Times New Roman"/>
              </w:rPr>
            </w:pPr>
          </w:p>
        </w:tc>
        <w:tc>
          <w:tcPr>
            <w:tcW w:w="588" w:type="dxa"/>
          </w:tcPr>
          <w:p w:rsidR="00CD396C" w:rsidRPr="0064792F" w:rsidRDefault="00CD396C">
            <w:pPr>
              <w:pStyle w:val="ConsPlusNormal"/>
              <w:rPr>
                <w:rFonts w:ascii="Times New Roman" w:hAnsi="Times New Roman" w:cs="Times New Roman"/>
              </w:rPr>
            </w:pPr>
          </w:p>
        </w:tc>
        <w:tc>
          <w:tcPr>
            <w:tcW w:w="626" w:type="dxa"/>
          </w:tcPr>
          <w:p w:rsidR="00CD396C" w:rsidRPr="0064792F" w:rsidRDefault="00CD396C">
            <w:pPr>
              <w:pStyle w:val="ConsPlusNormal"/>
              <w:rPr>
                <w:rFonts w:ascii="Times New Roman" w:hAnsi="Times New Roman" w:cs="Times New Roman"/>
              </w:rPr>
            </w:pPr>
          </w:p>
        </w:tc>
        <w:tc>
          <w:tcPr>
            <w:tcW w:w="660" w:type="dxa"/>
          </w:tcPr>
          <w:p w:rsidR="00CD396C" w:rsidRPr="0064792F" w:rsidRDefault="00CD396C">
            <w:pPr>
              <w:pStyle w:val="ConsPlusNormal"/>
              <w:rPr>
                <w:rFonts w:ascii="Times New Roman" w:hAnsi="Times New Roman" w:cs="Times New Roman"/>
              </w:rPr>
            </w:pPr>
          </w:p>
        </w:tc>
        <w:tc>
          <w:tcPr>
            <w:tcW w:w="615" w:type="dxa"/>
          </w:tcPr>
          <w:p w:rsidR="00CD396C" w:rsidRPr="0064792F" w:rsidRDefault="00CD396C">
            <w:pPr>
              <w:pStyle w:val="ConsPlusNormal"/>
              <w:rPr>
                <w:rFonts w:ascii="Times New Roman" w:hAnsi="Times New Roman" w:cs="Times New Roman"/>
              </w:rPr>
            </w:pPr>
          </w:p>
        </w:tc>
        <w:tc>
          <w:tcPr>
            <w:tcW w:w="557" w:type="dxa"/>
          </w:tcPr>
          <w:p w:rsidR="00CD396C" w:rsidRPr="0064792F" w:rsidRDefault="00CD396C">
            <w:pPr>
              <w:pStyle w:val="ConsPlusNormal"/>
              <w:rPr>
                <w:rFonts w:ascii="Times New Roman" w:hAnsi="Times New Roman" w:cs="Times New Roman"/>
              </w:rPr>
            </w:pPr>
          </w:p>
        </w:tc>
        <w:tc>
          <w:tcPr>
            <w:tcW w:w="585" w:type="dxa"/>
          </w:tcPr>
          <w:p w:rsidR="00CD396C" w:rsidRPr="0064792F" w:rsidRDefault="00CD396C">
            <w:pPr>
              <w:pStyle w:val="ConsPlusNormal"/>
              <w:rPr>
                <w:rFonts w:ascii="Times New Roman" w:hAnsi="Times New Roman" w:cs="Times New Roman"/>
              </w:rPr>
            </w:pPr>
          </w:p>
        </w:tc>
        <w:tc>
          <w:tcPr>
            <w:tcW w:w="635" w:type="dxa"/>
          </w:tcPr>
          <w:p w:rsidR="00CD396C" w:rsidRPr="0064792F" w:rsidRDefault="00CD396C">
            <w:pPr>
              <w:pStyle w:val="ConsPlusNormal"/>
              <w:rPr>
                <w:rFonts w:ascii="Times New Roman" w:hAnsi="Times New Roman" w:cs="Times New Roman"/>
              </w:rPr>
            </w:pPr>
          </w:p>
        </w:tc>
        <w:tc>
          <w:tcPr>
            <w:tcW w:w="607" w:type="dxa"/>
          </w:tcPr>
          <w:p w:rsidR="00CD396C" w:rsidRPr="0064792F" w:rsidRDefault="00CD396C">
            <w:pPr>
              <w:pStyle w:val="ConsPlusNormal"/>
              <w:rPr>
                <w:rFonts w:ascii="Times New Roman" w:hAnsi="Times New Roman" w:cs="Times New Roman"/>
              </w:rPr>
            </w:pPr>
          </w:p>
        </w:tc>
        <w:tc>
          <w:tcPr>
            <w:tcW w:w="672" w:type="dxa"/>
            <w:tcBorders>
              <w:right w:val="nil"/>
            </w:tcBorders>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tblBorders>
        </w:tblPrEx>
        <w:tc>
          <w:tcPr>
            <w:tcW w:w="907" w:type="dxa"/>
          </w:tcPr>
          <w:p w:rsidR="00CD396C" w:rsidRPr="0064792F" w:rsidRDefault="00CD396C">
            <w:pPr>
              <w:pStyle w:val="ConsPlusNormal"/>
              <w:jc w:val="center"/>
              <w:rPr>
                <w:rFonts w:ascii="Times New Roman" w:hAnsi="Times New Roman" w:cs="Times New Roman"/>
              </w:rPr>
            </w:pPr>
          </w:p>
        </w:tc>
        <w:tc>
          <w:tcPr>
            <w:tcW w:w="691" w:type="dxa"/>
            <w:vAlign w:val="center"/>
          </w:tcPr>
          <w:p w:rsidR="00CD396C" w:rsidRPr="0064792F" w:rsidRDefault="00CD396C">
            <w:pPr>
              <w:pStyle w:val="ConsPlusNormal"/>
              <w:jc w:val="center"/>
              <w:rPr>
                <w:rFonts w:ascii="Times New Roman" w:hAnsi="Times New Roman" w:cs="Times New Roman"/>
              </w:rPr>
            </w:pPr>
          </w:p>
        </w:tc>
        <w:tc>
          <w:tcPr>
            <w:tcW w:w="637" w:type="dxa"/>
            <w:vAlign w:val="center"/>
          </w:tcPr>
          <w:p w:rsidR="00CD396C" w:rsidRPr="0064792F" w:rsidRDefault="00CD396C">
            <w:pPr>
              <w:pStyle w:val="ConsPlusNormal"/>
              <w:jc w:val="center"/>
              <w:rPr>
                <w:rFonts w:ascii="Times New Roman" w:hAnsi="Times New Roman" w:cs="Times New Roman"/>
              </w:rPr>
            </w:pPr>
          </w:p>
        </w:tc>
        <w:tc>
          <w:tcPr>
            <w:tcW w:w="720" w:type="dxa"/>
            <w:vAlign w:val="center"/>
          </w:tcPr>
          <w:p w:rsidR="00CD396C" w:rsidRPr="0064792F" w:rsidRDefault="00CD396C">
            <w:pPr>
              <w:pStyle w:val="ConsPlusNormal"/>
              <w:jc w:val="center"/>
              <w:rPr>
                <w:rFonts w:ascii="Times New Roman" w:hAnsi="Times New Roman" w:cs="Times New Roman"/>
              </w:rPr>
            </w:pPr>
          </w:p>
        </w:tc>
        <w:tc>
          <w:tcPr>
            <w:tcW w:w="773" w:type="dxa"/>
            <w:vAlign w:val="center"/>
          </w:tcPr>
          <w:p w:rsidR="00CD396C" w:rsidRPr="0064792F" w:rsidRDefault="00CD396C">
            <w:pPr>
              <w:pStyle w:val="ConsPlusNormal"/>
              <w:jc w:val="center"/>
              <w:rPr>
                <w:rFonts w:ascii="Times New Roman" w:hAnsi="Times New Roman" w:cs="Times New Roman"/>
              </w:rPr>
            </w:pPr>
          </w:p>
        </w:tc>
        <w:tc>
          <w:tcPr>
            <w:tcW w:w="847" w:type="dxa"/>
          </w:tcPr>
          <w:p w:rsidR="00CD396C" w:rsidRPr="0064792F" w:rsidRDefault="00CD396C">
            <w:pPr>
              <w:pStyle w:val="ConsPlusNormal"/>
              <w:rPr>
                <w:rFonts w:ascii="Times New Roman" w:hAnsi="Times New Roman" w:cs="Times New Roman"/>
              </w:rPr>
            </w:pPr>
          </w:p>
        </w:tc>
        <w:tc>
          <w:tcPr>
            <w:tcW w:w="511" w:type="dxa"/>
          </w:tcPr>
          <w:p w:rsidR="00CD396C" w:rsidRPr="0064792F" w:rsidRDefault="00CD396C">
            <w:pPr>
              <w:pStyle w:val="ConsPlusNormal"/>
              <w:rPr>
                <w:rFonts w:ascii="Times New Roman" w:hAnsi="Times New Roman" w:cs="Times New Roman"/>
              </w:rPr>
            </w:pPr>
          </w:p>
        </w:tc>
        <w:tc>
          <w:tcPr>
            <w:tcW w:w="599" w:type="dxa"/>
          </w:tcPr>
          <w:p w:rsidR="00CD396C" w:rsidRPr="0064792F" w:rsidRDefault="00CD396C">
            <w:pPr>
              <w:pStyle w:val="ConsPlusNormal"/>
              <w:rPr>
                <w:rFonts w:ascii="Times New Roman" w:hAnsi="Times New Roman" w:cs="Times New Roman"/>
              </w:rPr>
            </w:pPr>
          </w:p>
        </w:tc>
        <w:tc>
          <w:tcPr>
            <w:tcW w:w="613" w:type="dxa"/>
          </w:tcPr>
          <w:p w:rsidR="00CD396C" w:rsidRPr="0064792F" w:rsidRDefault="00CD396C">
            <w:pPr>
              <w:pStyle w:val="ConsPlusNormal"/>
              <w:rPr>
                <w:rFonts w:ascii="Times New Roman" w:hAnsi="Times New Roman" w:cs="Times New Roman"/>
              </w:rPr>
            </w:pPr>
          </w:p>
        </w:tc>
        <w:tc>
          <w:tcPr>
            <w:tcW w:w="615" w:type="dxa"/>
          </w:tcPr>
          <w:p w:rsidR="00CD396C" w:rsidRPr="0064792F" w:rsidRDefault="00CD396C">
            <w:pPr>
              <w:pStyle w:val="ConsPlusNormal"/>
              <w:rPr>
                <w:rFonts w:ascii="Times New Roman" w:hAnsi="Times New Roman" w:cs="Times New Roman"/>
              </w:rPr>
            </w:pPr>
          </w:p>
        </w:tc>
        <w:tc>
          <w:tcPr>
            <w:tcW w:w="617" w:type="dxa"/>
          </w:tcPr>
          <w:p w:rsidR="00CD396C" w:rsidRPr="0064792F" w:rsidRDefault="00CD396C">
            <w:pPr>
              <w:pStyle w:val="ConsPlusNormal"/>
              <w:rPr>
                <w:rFonts w:ascii="Times New Roman" w:hAnsi="Times New Roman" w:cs="Times New Roman"/>
              </w:rPr>
            </w:pPr>
          </w:p>
        </w:tc>
        <w:tc>
          <w:tcPr>
            <w:tcW w:w="524" w:type="dxa"/>
          </w:tcPr>
          <w:p w:rsidR="00CD396C" w:rsidRPr="0064792F" w:rsidRDefault="00CD396C">
            <w:pPr>
              <w:pStyle w:val="ConsPlusNormal"/>
              <w:rPr>
                <w:rFonts w:ascii="Times New Roman" w:hAnsi="Times New Roman" w:cs="Times New Roman"/>
              </w:rPr>
            </w:pPr>
          </w:p>
        </w:tc>
        <w:tc>
          <w:tcPr>
            <w:tcW w:w="588" w:type="dxa"/>
          </w:tcPr>
          <w:p w:rsidR="00CD396C" w:rsidRPr="0064792F" w:rsidRDefault="00CD396C">
            <w:pPr>
              <w:pStyle w:val="ConsPlusNormal"/>
              <w:rPr>
                <w:rFonts w:ascii="Times New Roman" w:hAnsi="Times New Roman" w:cs="Times New Roman"/>
              </w:rPr>
            </w:pPr>
          </w:p>
        </w:tc>
        <w:tc>
          <w:tcPr>
            <w:tcW w:w="626" w:type="dxa"/>
          </w:tcPr>
          <w:p w:rsidR="00CD396C" w:rsidRPr="0064792F" w:rsidRDefault="00CD396C">
            <w:pPr>
              <w:pStyle w:val="ConsPlusNormal"/>
              <w:rPr>
                <w:rFonts w:ascii="Times New Roman" w:hAnsi="Times New Roman" w:cs="Times New Roman"/>
              </w:rPr>
            </w:pPr>
          </w:p>
        </w:tc>
        <w:tc>
          <w:tcPr>
            <w:tcW w:w="660" w:type="dxa"/>
          </w:tcPr>
          <w:p w:rsidR="00CD396C" w:rsidRPr="0064792F" w:rsidRDefault="00CD396C">
            <w:pPr>
              <w:pStyle w:val="ConsPlusNormal"/>
              <w:rPr>
                <w:rFonts w:ascii="Times New Roman" w:hAnsi="Times New Roman" w:cs="Times New Roman"/>
              </w:rPr>
            </w:pPr>
          </w:p>
        </w:tc>
        <w:tc>
          <w:tcPr>
            <w:tcW w:w="615" w:type="dxa"/>
          </w:tcPr>
          <w:p w:rsidR="00CD396C" w:rsidRPr="0064792F" w:rsidRDefault="00CD396C">
            <w:pPr>
              <w:pStyle w:val="ConsPlusNormal"/>
              <w:rPr>
                <w:rFonts w:ascii="Times New Roman" w:hAnsi="Times New Roman" w:cs="Times New Roman"/>
              </w:rPr>
            </w:pPr>
          </w:p>
        </w:tc>
        <w:tc>
          <w:tcPr>
            <w:tcW w:w="557" w:type="dxa"/>
          </w:tcPr>
          <w:p w:rsidR="00CD396C" w:rsidRPr="0064792F" w:rsidRDefault="00CD396C">
            <w:pPr>
              <w:pStyle w:val="ConsPlusNormal"/>
              <w:rPr>
                <w:rFonts w:ascii="Times New Roman" w:hAnsi="Times New Roman" w:cs="Times New Roman"/>
              </w:rPr>
            </w:pPr>
          </w:p>
        </w:tc>
        <w:tc>
          <w:tcPr>
            <w:tcW w:w="585" w:type="dxa"/>
          </w:tcPr>
          <w:p w:rsidR="00CD396C" w:rsidRPr="0064792F" w:rsidRDefault="00CD396C">
            <w:pPr>
              <w:pStyle w:val="ConsPlusNormal"/>
              <w:rPr>
                <w:rFonts w:ascii="Times New Roman" w:hAnsi="Times New Roman" w:cs="Times New Roman"/>
              </w:rPr>
            </w:pPr>
          </w:p>
        </w:tc>
        <w:tc>
          <w:tcPr>
            <w:tcW w:w="635" w:type="dxa"/>
          </w:tcPr>
          <w:p w:rsidR="00CD396C" w:rsidRPr="0064792F" w:rsidRDefault="00CD396C">
            <w:pPr>
              <w:pStyle w:val="ConsPlusNormal"/>
              <w:rPr>
                <w:rFonts w:ascii="Times New Roman" w:hAnsi="Times New Roman" w:cs="Times New Roman"/>
              </w:rPr>
            </w:pPr>
          </w:p>
        </w:tc>
        <w:tc>
          <w:tcPr>
            <w:tcW w:w="607" w:type="dxa"/>
          </w:tcPr>
          <w:p w:rsidR="00CD396C" w:rsidRPr="0064792F" w:rsidRDefault="00CD396C">
            <w:pPr>
              <w:pStyle w:val="ConsPlusNormal"/>
              <w:rPr>
                <w:rFonts w:ascii="Times New Roman" w:hAnsi="Times New Roman" w:cs="Times New Roman"/>
              </w:rPr>
            </w:pPr>
          </w:p>
        </w:tc>
        <w:tc>
          <w:tcPr>
            <w:tcW w:w="672" w:type="dxa"/>
            <w:tcBorders>
              <w:right w:val="nil"/>
            </w:tcBorders>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tblBorders>
        </w:tblPrEx>
        <w:tc>
          <w:tcPr>
            <w:tcW w:w="907"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Итого по коду источника поступлений</w:t>
            </w:r>
          </w:p>
        </w:tc>
        <w:tc>
          <w:tcPr>
            <w:tcW w:w="691"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637"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720"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773" w:type="dxa"/>
            <w:vAlign w:val="center"/>
          </w:tcPr>
          <w:p w:rsidR="00CD396C" w:rsidRPr="0064792F" w:rsidRDefault="00CD396C">
            <w:pPr>
              <w:pStyle w:val="ConsPlusNormal"/>
              <w:jc w:val="center"/>
              <w:rPr>
                <w:rFonts w:ascii="Times New Roman" w:hAnsi="Times New Roman" w:cs="Times New Roman"/>
              </w:rPr>
            </w:pPr>
          </w:p>
        </w:tc>
        <w:tc>
          <w:tcPr>
            <w:tcW w:w="847" w:type="dxa"/>
          </w:tcPr>
          <w:p w:rsidR="00CD396C" w:rsidRPr="0064792F" w:rsidRDefault="00CD396C">
            <w:pPr>
              <w:pStyle w:val="ConsPlusNormal"/>
              <w:rPr>
                <w:rFonts w:ascii="Times New Roman" w:hAnsi="Times New Roman" w:cs="Times New Roman"/>
              </w:rPr>
            </w:pPr>
          </w:p>
        </w:tc>
        <w:tc>
          <w:tcPr>
            <w:tcW w:w="511" w:type="dxa"/>
          </w:tcPr>
          <w:p w:rsidR="00CD396C" w:rsidRPr="0064792F" w:rsidRDefault="00CD396C">
            <w:pPr>
              <w:pStyle w:val="ConsPlusNormal"/>
              <w:rPr>
                <w:rFonts w:ascii="Times New Roman" w:hAnsi="Times New Roman" w:cs="Times New Roman"/>
              </w:rPr>
            </w:pPr>
          </w:p>
        </w:tc>
        <w:tc>
          <w:tcPr>
            <w:tcW w:w="599" w:type="dxa"/>
          </w:tcPr>
          <w:p w:rsidR="00CD396C" w:rsidRPr="0064792F" w:rsidRDefault="00CD396C">
            <w:pPr>
              <w:pStyle w:val="ConsPlusNormal"/>
              <w:rPr>
                <w:rFonts w:ascii="Times New Roman" w:hAnsi="Times New Roman" w:cs="Times New Roman"/>
              </w:rPr>
            </w:pPr>
          </w:p>
        </w:tc>
        <w:tc>
          <w:tcPr>
            <w:tcW w:w="613" w:type="dxa"/>
          </w:tcPr>
          <w:p w:rsidR="00CD396C" w:rsidRPr="0064792F" w:rsidRDefault="00CD396C">
            <w:pPr>
              <w:pStyle w:val="ConsPlusNormal"/>
              <w:rPr>
                <w:rFonts w:ascii="Times New Roman" w:hAnsi="Times New Roman" w:cs="Times New Roman"/>
              </w:rPr>
            </w:pPr>
          </w:p>
        </w:tc>
        <w:tc>
          <w:tcPr>
            <w:tcW w:w="615" w:type="dxa"/>
          </w:tcPr>
          <w:p w:rsidR="00CD396C" w:rsidRPr="0064792F" w:rsidRDefault="00CD396C">
            <w:pPr>
              <w:pStyle w:val="ConsPlusNormal"/>
              <w:rPr>
                <w:rFonts w:ascii="Times New Roman" w:hAnsi="Times New Roman" w:cs="Times New Roman"/>
              </w:rPr>
            </w:pPr>
          </w:p>
        </w:tc>
        <w:tc>
          <w:tcPr>
            <w:tcW w:w="617" w:type="dxa"/>
          </w:tcPr>
          <w:p w:rsidR="00CD396C" w:rsidRPr="0064792F" w:rsidRDefault="00CD396C">
            <w:pPr>
              <w:pStyle w:val="ConsPlusNormal"/>
              <w:rPr>
                <w:rFonts w:ascii="Times New Roman" w:hAnsi="Times New Roman" w:cs="Times New Roman"/>
              </w:rPr>
            </w:pPr>
          </w:p>
        </w:tc>
        <w:tc>
          <w:tcPr>
            <w:tcW w:w="524" w:type="dxa"/>
          </w:tcPr>
          <w:p w:rsidR="00CD396C" w:rsidRPr="0064792F" w:rsidRDefault="00CD396C">
            <w:pPr>
              <w:pStyle w:val="ConsPlusNormal"/>
              <w:rPr>
                <w:rFonts w:ascii="Times New Roman" w:hAnsi="Times New Roman" w:cs="Times New Roman"/>
              </w:rPr>
            </w:pPr>
          </w:p>
        </w:tc>
        <w:tc>
          <w:tcPr>
            <w:tcW w:w="588" w:type="dxa"/>
          </w:tcPr>
          <w:p w:rsidR="00CD396C" w:rsidRPr="0064792F" w:rsidRDefault="00CD396C">
            <w:pPr>
              <w:pStyle w:val="ConsPlusNormal"/>
              <w:rPr>
                <w:rFonts w:ascii="Times New Roman" w:hAnsi="Times New Roman" w:cs="Times New Roman"/>
              </w:rPr>
            </w:pPr>
          </w:p>
        </w:tc>
        <w:tc>
          <w:tcPr>
            <w:tcW w:w="626" w:type="dxa"/>
          </w:tcPr>
          <w:p w:rsidR="00CD396C" w:rsidRPr="0064792F" w:rsidRDefault="00CD396C">
            <w:pPr>
              <w:pStyle w:val="ConsPlusNormal"/>
              <w:rPr>
                <w:rFonts w:ascii="Times New Roman" w:hAnsi="Times New Roman" w:cs="Times New Roman"/>
              </w:rPr>
            </w:pPr>
          </w:p>
        </w:tc>
        <w:tc>
          <w:tcPr>
            <w:tcW w:w="660" w:type="dxa"/>
          </w:tcPr>
          <w:p w:rsidR="00CD396C" w:rsidRPr="0064792F" w:rsidRDefault="00CD396C">
            <w:pPr>
              <w:pStyle w:val="ConsPlusNormal"/>
              <w:rPr>
                <w:rFonts w:ascii="Times New Roman" w:hAnsi="Times New Roman" w:cs="Times New Roman"/>
              </w:rPr>
            </w:pPr>
          </w:p>
        </w:tc>
        <w:tc>
          <w:tcPr>
            <w:tcW w:w="615" w:type="dxa"/>
          </w:tcPr>
          <w:p w:rsidR="00CD396C" w:rsidRPr="0064792F" w:rsidRDefault="00CD396C">
            <w:pPr>
              <w:pStyle w:val="ConsPlusNormal"/>
              <w:rPr>
                <w:rFonts w:ascii="Times New Roman" w:hAnsi="Times New Roman" w:cs="Times New Roman"/>
              </w:rPr>
            </w:pPr>
          </w:p>
        </w:tc>
        <w:tc>
          <w:tcPr>
            <w:tcW w:w="557" w:type="dxa"/>
          </w:tcPr>
          <w:p w:rsidR="00CD396C" w:rsidRPr="0064792F" w:rsidRDefault="00CD396C">
            <w:pPr>
              <w:pStyle w:val="ConsPlusNormal"/>
              <w:rPr>
                <w:rFonts w:ascii="Times New Roman" w:hAnsi="Times New Roman" w:cs="Times New Roman"/>
              </w:rPr>
            </w:pPr>
          </w:p>
        </w:tc>
        <w:tc>
          <w:tcPr>
            <w:tcW w:w="585" w:type="dxa"/>
          </w:tcPr>
          <w:p w:rsidR="00CD396C" w:rsidRPr="0064792F" w:rsidRDefault="00CD396C">
            <w:pPr>
              <w:pStyle w:val="ConsPlusNormal"/>
              <w:rPr>
                <w:rFonts w:ascii="Times New Roman" w:hAnsi="Times New Roman" w:cs="Times New Roman"/>
              </w:rPr>
            </w:pPr>
          </w:p>
        </w:tc>
        <w:tc>
          <w:tcPr>
            <w:tcW w:w="635" w:type="dxa"/>
          </w:tcPr>
          <w:p w:rsidR="00CD396C" w:rsidRPr="0064792F" w:rsidRDefault="00CD396C">
            <w:pPr>
              <w:pStyle w:val="ConsPlusNormal"/>
              <w:rPr>
                <w:rFonts w:ascii="Times New Roman" w:hAnsi="Times New Roman" w:cs="Times New Roman"/>
              </w:rPr>
            </w:pPr>
          </w:p>
        </w:tc>
        <w:tc>
          <w:tcPr>
            <w:tcW w:w="607" w:type="dxa"/>
          </w:tcPr>
          <w:p w:rsidR="00CD396C" w:rsidRPr="0064792F" w:rsidRDefault="00CD396C">
            <w:pPr>
              <w:pStyle w:val="ConsPlusNormal"/>
              <w:rPr>
                <w:rFonts w:ascii="Times New Roman" w:hAnsi="Times New Roman" w:cs="Times New Roman"/>
              </w:rPr>
            </w:pPr>
          </w:p>
        </w:tc>
        <w:tc>
          <w:tcPr>
            <w:tcW w:w="672" w:type="dxa"/>
            <w:tcBorders>
              <w:right w:val="nil"/>
            </w:tcBorders>
          </w:tcPr>
          <w:p w:rsidR="00CD396C" w:rsidRPr="0064792F" w:rsidRDefault="00CD396C">
            <w:pPr>
              <w:pStyle w:val="ConsPlusNormal"/>
              <w:rPr>
                <w:rFonts w:ascii="Times New Roman" w:hAnsi="Times New Roman" w:cs="Times New Roman"/>
              </w:rPr>
            </w:pPr>
          </w:p>
        </w:tc>
      </w:tr>
      <w:tr w:rsidR="00CD396C" w:rsidRPr="0064792F">
        <w:tc>
          <w:tcPr>
            <w:tcW w:w="2235" w:type="dxa"/>
            <w:gridSpan w:val="3"/>
            <w:tcBorders>
              <w:left w:val="nil"/>
              <w:bottom w:val="nil"/>
              <w:right w:val="nil"/>
            </w:tcBorders>
          </w:tcPr>
          <w:p w:rsidR="00CD396C" w:rsidRPr="0064792F" w:rsidRDefault="00CD396C">
            <w:pPr>
              <w:pStyle w:val="ConsPlusNormal"/>
              <w:rPr>
                <w:rFonts w:ascii="Times New Roman" w:hAnsi="Times New Roman" w:cs="Times New Roman"/>
              </w:rPr>
            </w:pPr>
          </w:p>
        </w:tc>
        <w:tc>
          <w:tcPr>
            <w:tcW w:w="720" w:type="dxa"/>
            <w:tcBorders>
              <w:left w:val="nil"/>
              <w:bottom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Всего</w:t>
            </w:r>
          </w:p>
        </w:tc>
        <w:tc>
          <w:tcPr>
            <w:tcW w:w="773" w:type="dxa"/>
          </w:tcPr>
          <w:p w:rsidR="00CD396C" w:rsidRPr="0064792F" w:rsidRDefault="00CD396C">
            <w:pPr>
              <w:pStyle w:val="ConsPlusNormal"/>
              <w:rPr>
                <w:rFonts w:ascii="Times New Roman" w:hAnsi="Times New Roman" w:cs="Times New Roman"/>
              </w:rPr>
            </w:pPr>
          </w:p>
        </w:tc>
        <w:tc>
          <w:tcPr>
            <w:tcW w:w="847" w:type="dxa"/>
          </w:tcPr>
          <w:p w:rsidR="00CD396C" w:rsidRPr="0064792F" w:rsidRDefault="00CD396C">
            <w:pPr>
              <w:pStyle w:val="ConsPlusNormal"/>
              <w:rPr>
                <w:rFonts w:ascii="Times New Roman" w:hAnsi="Times New Roman" w:cs="Times New Roman"/>
              </w:rPr>
            </w:pPr>
          </w:p>
        </w:tc>
        <w:tc>
          <w:tcPr>
            <w:tcW w:w="511" w:type="dxa"/>
          </w:tcPr>
          <w:p w:rsidR="00CD396C" w:rsidRPr="0064792F" w:rsidRDefault="00CD396C">
            <w:pPr>
              <w:pStyle w:val="ConsPlusNormal"/>
              <w:rPr>
                <w:rFonts w:ascii="Times New Roman" w:hAnsi="Times New Roman" w:cs="Times New Roman"/>
              </w:rPr>
            </w:pPr>
          </w:p>
        </w:tc>
        <w:tc>
          <w:tcPr>
            <w:tcW w:w="599" w:type="dxa"/>
          </w:tcPr>
          <w:p w:rsidR="00CD396C" w:rsidRPr="0064792F" w:rsidRDefault="00CD396C">
            <w:pPr>
              <w:pStyle w:val="ConsPlusNormal"/>
              <w:rPr>
                <w:rFonts w:ascii="Times New Roman" w:hAnsi="Times New Roman" w:cs="Times New Roman"/>
              </w:rPr>
            </w:pPr>
          </w:p>
        </w:tc>
        <w:tc>
          <w:tcPr>
            <w:tcW w:w="613" w:type="dxa"/>
          </w:tcPr>
          <w:p w:rsidR="00CD396C" w:rsidRPr="0064792F" w:rsidRDefault="00CD396C">
            <w:pPr>
              <w:pStyle w:val="ConsPlusNormal"/>
              <w:rPr>
                <w:rFonts w:ascii="Times New Roman" w:hAnsi="Times New Roman" w:cs="Times New Roman"/>
              </w:rPr>
            </w:pPr>
          </w:p>
        </w:tc>
        <w:tc>
          <w:tcPr>
            <w:tcW w:w="615" w:type="dxa"/>
          </w:tcPr>
          <w:p w:rsidR="00CD396C" w:rsidRPr="0064792F" w:rsidRDefault="00CD396C">
            <w:pPr>
              <w:pStyle w:val="ConsPlusNormal"/>
              <w:rPr>
                <w:rFonts w:ascii="Times New Roman" w:hAnsi="Times New Roman" w:cs="Times New Roman"/>
              </w:rPr>
            </w:pPr>
          </w:p>
        </w:tc>
        <w:tc>
          <w:tcPr>
            <w:tcW w:w="617" w:type="dxa"/>
          </w:tcPr>
          <w:p w:rsidR="00CD396C" w:rsidRPr="0064792F" w:rsidRDefault="00CD396C">
            <w:pPr>
              <w:pStyle w:val="ConsPlusNormal"/>
              <w:rPr>
                <w:rFonts w:ascii="Times New Roman" w:hAnsi="Times New Roman" w:cs="Times New Roman"/>
              </w:rPr>
            </w:pPr>
          </w:p>
        </w:tc>
        <w:tc>
          <w:tcPr>
            <w:tcW w:w="524" w:type="dxa"/>
          </w:tcPr>
          <w:p w:rsidR="00CD396C" w:rsidRPr="0064792F" w:rsidRDefault="00CD396C">
            <w:pPr>
              <w:pStyle w:val="ConsPlusNormal"/>
              <w:rPr>
                <w:rFonts w:ascii="Times New Roman" w:hAnsi="Times New Roman" w:cs="Times New Roman"/>
              </w:rPr>
            </w:pPr>
          </w:p>
        </w:tc>
        <w:tc>
          <w:tcPr>
            <w:tcW w:w="588" w:type="dxa"/>
          </w:tcPr>
          <w:p w:rsidR="00CD396C" w:rsidRPr="0064792F" w:rsidRDefault="00CD396C">
            <w:pPr>
              <w:pStyle w:val="ConsPlusNormal"/>
              <w:rPr>
                <w:rFonts w:ascii="Times New Roman" w:hAnsi="Times New Roman" w:cs="Times New Roman"/>
              </w:rPr>
            </w:pPr>
          </w:p>
        </w:tc>
        <w:tc>
          <w:tcPr>
            <w:tcW w:w="626" w:type="dxa"/>
          </w:tcPr>
          <w:p w:rsidR="00CD396C" w:rsidRPr="0064792F" w:rsidRDefault="00CD396C">
            <w:pPr>
              <w:pStyle w:val="ConsPlusNormal"/>
              <w:rPr>
                <w:rFonts w:ascii="Times New Roman" w:hAnsi="Times New Roman" w:cs="Times New Roman"/>
              </w:rPr>
            </w:pPr>
          </w:p>
        </w:tc>
        <w:tc>
          <w:tcPr>
            <w:tcW w:w="660" w:type="dxa"/>
          </w:tcPr>
          <w:p w:rsidR="00CD396C" w:rsidRPr="0064792F" w:rsidRDefault="00CD396C">
            <w:pPr>
              <w:pStyle w:val="ConsPlusNormal"/>
              <w:rPr>
                <w:rFonts w:ascii="Times New Roman" w:hAnsi="Times New Roman" w:cs="Times New Roman"/>
              </w:rPr>
            </w:pPr>
          </w:p>
        </w:tc>
        <w:tc>
          <w:tcPr>
            <w:tcW w:w="615" w:type="dxa"/>
          </w:tcPr>
          <w:p w:rsidR="00CD396C" w:rsidRPr="0064792F" w:rsidRDefault="00CD396C">
            <w:pPr>
              <w:pStyle w:val="ConsPlusNormal"/>
              <w:rPr>
                <w:rFonts w:ascii="Times New Roman" w:hAnsi="Times New Roman" w:cs="Times New Roman"/>
              </w:rPr>
            </w:pPr>
          </w:p>
        </w:tc>
        <w:tc>
          <w:tcPr>
            <w:tcW w:w="557" w:type="dxa"/>
          </w:tcPr>
          <w:p w:rsidR="00CD396C" w:rsidRPr="0064792F" w:rsidRDefault="00CD396C">
            <w:pPr>
              <w:pStyle w:val="ConsPlusNormal"/>
              <w:rPr>
                <w:rFonts w:ascii="Times New Roman" w:hAnsi="Times New Roman" w:cs="Times New Roman"/>
              </w:rPr>
            </w:pPr>
          </w:p>
        </w:tc>
        <w:tc>
          <w:tcPr>
            <w:tcW w:w="585" w:type="dxa"/>
          </w:tcPr>
          <w:p w:rsidR="00CD396C" w:rsidRPr="0064792F" w:rsidRDefault="00CD396C">
            <w:pPr>
              <w:pStyle w:val="ConsPlusNormal"/>
              <w:rPr>
                <w:rFonts w:ascii="Times New Roman" w:hAnsi="Times New Roman" w:cs="Times New Roman"/>
              </w:rPr>
            </w:pPr>
          </w:p>
        </w:tc>
        <w:tc>
          <w:tcPr>
            <w:tcW w:w="635" w:type="dxa"/>
          </w:tcPr>
          <w:p w:rsidR="00CD396C" w:rsidRPr="0064792F" w:rsidRDefault="00CD396C">
            <w:pPr>
              <w:pStyle w:val="ConsPlusNormal"/>
              <w:rPr>
                <w:rFonts w:ascii="Times New Roman" w:hAnsi="Times New Roman" w:cs="Times New Roman"/>
              </w:rPr>
            </w:pPr>
          </w:p>
        </w:tc>
        <w:tc>
          <w:tcPr>
            <w:tcW w:w="607" w:type="dxa"/>
          </w:tcPr>
          <w:p w:rsidR="00CD396C" w:rsidRPr="0064792F" w:rsidRDefault="00CD396C">
            <w:pPr>
              <w:pStyle w:val="ConsPlusNormal"/>
              <w:rPr>
                <w:rFonts w:ascii="Times New Roman" w:hAnsi="Times New Roman" w:cs="Times New Roman"/>
              </w:rPr>
            </w:pPr>
          </w:p>
        </w:tc>
        <w:tc>
          <w:tcPr>
            <w:tcW w:w="672" w:type="dxa"/>
            <w:tcBorders>
              <w:bottom w:val="nil"/>
              <w:right w:val="nil"/>
            </w:tcBorders>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396C" w:rsidRPr="0064792F">
        <w:tc>
          <w:tcPr>
            <w:tcW w:w="13575" w:type="dxa"/>
            <w:tcBorders>
              <w:top w:val="nil"/>
              <w:left w:val="nil"/>
              <w:bottom w:val="nil"/>
              <w:right w:val="nil"/>
            </w:tcBorders>
          </w:tcPr>
          <w:p w:rsidR="00CD396C" w:rsidRPr="0064792F" w:rsidRDefault="00CD396C">
            <w:pPr>
              <w:pStyle w:val="ConsPlusNormal"/>
              <w:jc w:val="center"/>
              <w:outlineLvl w:val="2"/>
              <w:rPr>
                <w:rFonts w:ascii="Times New Roman" w:hAnsi="Times New Roman" w:cs="Times New Roman"/>
              </w:rPr>
            </w:pPr>
            <w:r w:rsidRPr="0064792F">
              <w:rPr>
                <w:rFonts w:ascii="Times New Roman" w:hAnsi="Times New Roman" w:cs="Times New Roman"/>
              </w:rPr>
              <w:t>3. Операции по казначейскому обеспечению обязательств</w:t>
            </w:r>
          </w:p>
        </w:tc>
      </w:tr>
    </w:tbl>
    <w:p w:rsidR="00CD396C" w:rsidRPr="0064792F" w:rsidRDefault="00CD396C">
      <w:pPr>
        <w:pStyle w:val="ConsPlusNormal"/>
        <w:ind w:firstLine="540"/>
        <w:jc w:val="both"/>
        <w:rPr>
          <w:rFonts w:ascii="Times New Roman" w:hAnsi="Times New Roman" w:cs="Times New Roman"/>
        </w:rPr>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0"/>
        <w:gridCol w:w="1785"/>
        <w:gridCol w:w="2265"/>
        <w:gridCol w:w="1455"/>
        <w:gridCol w:w="1260"/>
        <w:gridCol w:w="855"/>
        <w:gridCol w:w="1019"/>
        <w:gridCol w:w="959"/>
        <w:gridCol w:w="1214"/>
        <w:gridCol w:w="1230"/>
      </w:tblGrid>
      <w:tr w:rsidR="00CD396C" w:rsidRPr="0064792F">
        <w:tc>
          <w:tcPr>
            <w:tcW w:w="1530"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 источника поступлений целевых средств</w:t>
            </w:r>
          </w:p>
        </w:tc>
        <w:tc>
          <w:tcPr>
            <w:tcW w:w="178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 направления расходования целевых средств</w:t>
            </w:r>
          </w:p>
        </w:tc>
        <w:tc>
          <w:tcPr>
            <w:tcW w:w="226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Уникальный код объекта (код мероприятия по информатизации)</w:t>
            </w:r>
          </w:p>
        </w:tc>
        <w:tc>
          <w:tcPr>
            <w:tcW w:w="145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Аналитический код бюджетного кредита</w:t>
            </w:r>
          </w:p>
        </w:tc>
        <w:tc>
          <w:tcPr>
            <w:tcW w:w="126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Остаток на начало года</w:t>
            </w:r>
          </w:p>
        </w:tc>
        <w:tc>
          <w:tcPr>
            <w:tcW w:w="85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Получено</w:t>
            </w:r>
          </w:p>
        </w:tc>
        <w:tc>
          <w:tcPr>
            <w:tcW w:w="101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Переведено</w:t>
            </w:r>
          </w:p>
        </w:tc>
        <w:tc>
          <w:tcPr>
            <w:tcW w:w="95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Исполнено</w:t>
            </w:r>
          </w:p>
        </w:tc>
        <w:tc>
          <w:tcPr>
            <w:tcW w:w="1214"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Остаток на отчетную дату</w:t>
            </w:r>
          </w:p>
        </w:tc>
        <w:tc>
          <w:tcPr>
            <w:tcW w:w="1230"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Примечание</w:t>
            </w:r>
          </w:p>
        </w:tc>
      </w:tr>
      <w:tr w:rsidR="00CD396C" w:rsidRPr="0064792F">
        <w:tc>
          <w:tcPr>
            <w:tcW w:w="1530"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w:t>
            </w:r>
          </w:p>
        </w:tc>
        <w:tc>
          <w:tcPr>
            <w:tcW w:w="178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w:t>
            </w:r>
          </w:p>
        </w:tc>
        <w:tc>
          <w:tcPr>
            <w:tcW w:w="226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3</w:t>
            </w:r>
          </w:p>
        </w:tc>
        <w:tc>
          <w:tcPr>
            <w:tcW w:w="145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4</w:t>
            </w:r>
          </w:p>
        </w:tc>
        <w:tc>
          <w:tcPr>
            <w:tcW w:w="126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5</w:t>
            </w:r>
          </w:p>
        </w:tc>
        <w:tc>
          <w:tcPr>
            <w:tcW w:w="85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6</w:t>
            </w:r>
          </w:p>
        </w:tc>
        <w:tc>
          <w:tcPr>
            <w:tcW w:w="101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7</w:t>
            </w:r>
          </w:p>
        </w:tc>
        <w:tc>
          <w:tcPr>
            <w:tcW w:w="95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8</w:t>
            </w:r>
          </w:p>
        </w:tc>
        <w:tc>
          <w:tcPr>
            <w:tcW w:w="1214"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9</w:t>
            </w:r>
          </w:p>
        </w:tc>
        <w:tc>
          <w:tcPr>
            <w:tcW w:w="1230"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10</w:t>
            </w:r>
          </w:p>
        </w:tc>
      </w:tr>
      <w:tr w:rsidR="00CD396C" w:rsidRPr="0064792F">
        <w:tblPrEx>
          <w:tblBorders>
            <w:left w:val="single" w:sz="4" w:space="0" w:color="auto"/>
          </w:tblBorders>
        </w:tblPrEx>
        <w:tc>
          <w:tcPr>
            <w:tcW w:w="1530" w:type="dxa"/>
          </w:tcPr>
          <w:p w:rsidR="00CD396C" w:rsidRPr="0064792F" w:rsidRDefault="00CD396C">
            <w:pPr>
              <w:pStyle w:val="ConsPlusNormal"/>
              <w:rPr>
                <w:rFonts w:ascii="Times New Roman" w:hAnsi="Times New Roman" w:cs="Times New Roman"/>
              </w:rPr>
            </w:pPr>
          </w:p>
        </w:tc>
        <w:tc>
          <w:tcPr>
            <w:tcW w:w="1785" w:type="dxa"/>
          </w:tcPr>
          <w:p w:rsidR="00CD396C" w:rsidRPr="0064792F" w:rsidRDefault="00CD396C">
            <w:pPr>
              <w:pStyle w:val="ConsPlusNormal"/>
              <w:rPr>
                <w:rFonts w:ascii="Times New Roman" w:hAnsi="Times New Roman" w:cs="Times New Roman"/>
              </w:rPr>
            </w:pPr>
          </w:p>
        </w:tc>
        <w:tc>
          <w:tcPr>
            <w:tcW w:w="2265" w:type="dxa"/>
          </w:tcPr>
          <w:p w:rsidR="00CD396C" w:rsidRPr="0064792F" w:rsidRDefault="00CD396C">
            <w:pPr>
              <w:pStyle w:val="ConsPlusNormal"/>
              <w:rPr>
                <w:rFonts w:ascii="Times New Roman" w:hAnsi="Times New Roman" w:cs="Times New Roman"/>
              </w:rPr>
            </w:pPr>
          </w:p>
        </w:tc>
        <w:tc>
          <w:tcPr>
            <w:tcW w:w="1455" w:type="dxa"/>
          </w:tcPr>
          <w:p w:rsidR="00CD396C" w:rsidRPr="0064792F" w:rsidRDefault="00CD396C">
            <w:pPr>
              <w:pStyle w:val="ConsPlusNormal"/>
              <w:rPr>
                <w:rFonts w:ascii="Times New Roman" w:hAnsi="Times New Roman" w:cs="Times New Roman"/>
              </w:rPr>
            </w:pPr>
          </w:p>
        </w:tc>
        <w:tc>
          <w:tcPr>
            <w:tcW w:w="1260" w:type="dxa"/>
          </w:tcPr>
          <w:p w:rsidR="00CD396C" w:rsidRPr="0064792F" w:rsidRDefault="00CD396C">
            <w:pPr>
              <w:pStyle w:val="ConsPlusNormal"/>
              <w:rPr>
                <w:rFonts w:ascii="Times New Roman" w:hAnsi="Times New Roman" w:cs="Times New Roman"/>
              </w:rPr>
            </w:pPr>
          </w:p>
        </w:tc>
        <w:tc>
          <w:tcPr>
            <w:tcW w:w="855" w:type="dxa"/>
          </w:tcPr>
          <w:p w:rsidR="00CD396C" w:rsidRPr="0064792F" w:rsidRDefault="00CD396C">
            <w:pPr>
              <w:pStyle w:val="ConsPlusNormal"/>
              <w:rPr>
                <w:rFonts w:ascii="Times New Roman" w:hAnsi="Times New Roman" w:cs="Times New Roman"/>
              </w:rPr>
            </w:pPr>
          </w:p>
        </w:tc>
        <w:tc>
          <w:tcPr>
            <w:tcW w:w="1019" w:type="dxa"/>
          </w:tcPr>
          <w:p w:rsidR="00CD396C" w:rsidRPr="0064792F" w:rsidRDefault="00CD396C">
            <w:pPr>
              <w:pStyle w:val="ConsPlusNormal"/>
              <w:rPr>
                <w:rFonts w:ascii="Times New Roman" w:hAnsi="Times New Roman" w:cs="Times New Roman"/>
              </w:rPr>
            </w:pPr>
          </w:p>
        </w:tc>
        <w:tc>
          <w:tcPr>
            <w:tcW w:w="959" w:type="dxa"/>
          </w:tcPr>
          <w:p w:rsidR="00CD396C" w:rsidRPr="0064792F" w:rsidRDefault="00CD396C">
            <w:pPr>
              <w:pStyle w:val="ConsPlusNormal"/>
              <w:rPr>
                <w:rFonts w:ascii="Times New Roman" w:hAnsi="Times New Roman" w:cs="Times New Roman"/>
              </w:rPr>
            </w:pPr>
          </w:p>
        </w:tc>
        <w:tc>
          <w:tcPr>
            <w:tcW w:w="1214" w:type="dxa"/>
          </w:tcPr>
          <w:p w:rsidR="00CD396C" w:rsidRPr="0064792F" w:rsidRDefault="00CD396C">
            <w:pPr>
              <w:pStyle w:val="ConsPlusNormal"/>
              <w:rPr>
                <w:rFonts w:ascii="Times New Roman" w:hAnsi="Times New Roman" w:cs="Times New Roman"/>
              </w:rPr>
            </w:pPr>
          </w:p>
        </w:tc>
        <w:tc>
          <w:tcPr>
            <w:tcW w:w="1230" w:type="dxa"/>
            <w:tcBorders>
              <w:right w:val="nil"/>
            </w:tcBorders>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tblBorders>
        </w:tblPrEx>
        <w:tc>
          <w:tcPr>
            <w:tcW w:w="153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Итого по коду источника поступлений</w:t>
            </w:r>
          </w:p>
        </w:tc>
        <w:tc>
          <w:tcPr>
            <w:tcW w:w="1785"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2265"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1455"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1260" w:type="dxa"/>
          </w:tcPr>
          <w:p w:rsidR="00CD396C" w:rsidRPr="0064792F" w:rsidRDefault="00CD396C">
            <w:pPr>
              <w:pStyle w:val="ConsPlusNormal"/>
              <w:rPr>
                <w:rFonts w:ascii="Times New Roman" w:hAnsi="Times New Roman" w:cs="Times New Roman"/>
              </w:rPr>
            </w:pPr>
          </w:p>
        </w:tc>
        <w:tc>
          <w:tcPr>
            <w:tcW w:w="855" w:type="dxa"/>
          </w:tcPr>
          <w:p w:rsidR="00CD396C" w:rsidRPr="0064792F" w:rsidRDefault="00CD396C">
            <w:pPr>
              <w:pStyle w:val="ConsPlusNormal"/>
              <w:rPr>
                <w:rFonts w:ascii="Times New Roman" w:hAnsi="Times New Roman" w:cs="Times New Roman"/>
              </w:rPr>
            </w:pPr>
          </w:p>
        </w:tc>
        <w:tc>
          <w:tcPr>
            <w:tcW w:w="1019" w:type="dxa"/>
          </w:tcPr>
          <w:p w:rsidR="00CD396C" w:rsidRPr="0064792F" w:rsidRDefault="00CD396C">
            <w:pPr>
              <w:pStyle w:val="ConsPlusNormal"/>
              <w:rPr>
                <w:rFonts w:ascii="Times New Roman" w:hAnsi="Times New Roman" w:cs="Times New Roman"/>
              </w:rPr>
            </w:pPr>
          </w:p>
        </w:tc>
        <w:tc>
          <w:tcPr>
            <w:tcW w:w="959" w:type="dxa"/>
          </w:tcPr>
          <w:p w:rsidR="00CD396C" w:rsidRPr="0064792F" w:rsidRDefault="00CD396C">
            <w:pPr>
              <w:pStyle w:val="ConsPlusNormal"/>
              <w:rPr>
                <w:rFonts w:ascii="Times New Roman" w:hAnsi="Times New Roman" w:cs="Times New Roman"/>
              </w:rPr>
            </w:pPr>
          </w:p>
        </w:tc>
        <w:tc>
          <w:tcPr>
            <w:tcW w:w="1214" w:type="dxa"/>
          </w:tcPr>
          <w:p w:rsidR="00CD396C" w:rsidRPr="0064792F" w:rsidRDefault="00CD396C">
            <w:pPr>
              <w:pStyle w:val="ConsPlusNormal"/>
              <w:rPr>
                <w:rFonts w:ascii="Times New Roman" w:hAnsi="Times New Roman" w:cs="Times New Roman"/>
              </w:rPr>
            </w:pPr>
          </w:p>
        </w:tc>
        <w:tc>
          <w:tcPr>
            <w:tcW w:w="1230" w:type="dxa"/>
            <w:tcBorders>
              <w:right w:val="nil"/>
            </w:tcBorders>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tblBorders>
        </w:tblPrEx>
        <w:tc>
          <w:tcPr>
            <w:tcW w:w="1530" w:type="dxa"/>
          </w:tcPr>
          <w:p w:rsidR="00CD396C" w:rsidRPr="0064792F" w:rsidRDefault="00CD396C">
            <w:pPr>
              <w:pStyle w:val="ConsPlusNormal"/>
              <w:jc w:val="center"/>
              <w:rPr>
                <w:rFonts w:ascii="Times New Roman" w:hAnsi="Times New Roman" w:cs="Times New Roman"/>
              </w:rPr>
            </w:pPr>
          </w:p>
        </w:tc>
        <w:tc>
          <w:tcPr>
            <w:tcW w:w="1785" w:type="dxa"/>
            <w:vAlign w:val="center"/>
          </w:tcPr>
          <w:p w:rsidR="00CD396C" w:rsidRPr="0064792F" w:rsidRDefault="00CD396C">
            <w:pPr>
              <w:pStyle w:val="ConsPlusNormal"/>
              <w:jc w:val="center"/>
              <w:rPr>
                <w:rFonts w:ascii="Times New Roman" w:hAnsi="Times New Roman" w:cs="Times New Roman"/>
              </w:rPr>
            </w:pPr>
          </w:p>
        </w:tc>
        <w:tc>
          <w:tcPr>
            <w:tcW w:w="2265" w:type="dxa"/>
            <w:vAlign w:val="center"/>
          </w:tcPr>
          <w:p w:rsidR="00CD396C" w:rsidRPr="0064792F" w:rsidRDefault="00CD396C">
            <w:pPr>
              <w:pStyle w:val="ConsPlusNormal"/>
              <w:jc w:val="center"/>
              <w:rPr>
                <w:rFonts w:ascii="Times New Roman" w:hAnsi="Times New Roman" w:cs="Times New Roman"/>
              </w:rPr>
            </w:pPr>
          </w:p>
        </w:tc>
        <w:tc>
          <w:tcPr>
            <w:tcW w:w="1455" w:type="dxa"/>
            <w:vAlign w:val="center"/>
          </w:tcPr>
          <w:p w:rsidR="00CD396C" w:rsidRPr="0064792F" w:rsidRDefault="00CD396C">
            <w:pPr>
              <w:pStyle w:val="ConsPlusNormal"/>
              <w:jc w:val="center"/>
              <w:rPr>
                <w:rFonts w:ascii="Times New Roman" w:hAnsi="Times New Roman" w:cs="Times New Roman"/>
              </w:rPr>
            </w:pPr>
          </w:p>
        </w:tc>
        <w:tc>
          <w:tcPr>
            <w:tcW w:w="1260" w:type="dxa"/>
          </w:tcPr>
          <w:p w:rsidR="00CD396C" w:rsidRPr="0064792F" w:rsidRDefault="00CD396C">
            <w:pPr>
              <w:pStyle w:val="ConsPlusNormal"/>
              <w:rPr>
                <w:rFonts w:ascii="Times New Roman" w:hAnsi="Times New Roman" w:cs="Times New Roman"/>
              </w:rPr>
            </w:pPr>
          </w:p>
        </w:tc>
        <w:tc>
          <w:tcPr>
            <w:tcW w:w="855" w:type="dxa"/>
          </w:tcPr>
          <w:p w:rsidR="00CD396C" w:rsidRPr="0064792F" w:rsidRDefault="00CD396C">
            <w:pPr>
              <w:pStyle w:val="ConsPlusNormal"/>
              <w:rPr>
                <w:rFonts w:ascii="Times New Roman" w:hAnsi="Times New Roman" w:cs="Times New Roman"/>
              </w:rPr>
            </w:pPr>
          </w:p>
        </w:tc>
        <w:tc>
          <w:tcPr>
            <w:tcW w:w="1019" w:type="dxa"/>
          </w:tcPr>
          <w:p w:rsidR="00CD396C" w:rsidRPr="0064792F" w:rsidRDefault="00CD396C">
            <w:pPr>
              <w:pStyle w:val="ConsPlusNormal"/>
              <w:rPr>
                <w:rFonts w:ascii="Times New Roman" w:hAnsi="Times New Roman" w:cs="Times New Roman"/>
              </w:rPr>
            </w:pPr>
          </w:p>
        </w:tc>
        <w:tc>
          <w:tcPr>
            <w:tcW w:w="959" w:type="dxa"/>
          </w:tcPr>
          <w:p w:rsidR="00CD396C" w:rsidRPr="0064792F" w:rsidRDefault="00CD396C">
            <w:pPr>
              <w:pStyle w:val="ConsPlusNormal"/>
              <w:rPr>
                <w:rFonts w:ascii="Times New Roman" w:hAnsi="Times New Roman" w:cs="Times New Roman"/>
              </w:rPr>
            </w:pPr>
          </w:p>
        </w:tc>
        <w:tc>
          <w:tcPr>
            <w:tcW w:w="1214" w:type="dxa"/>
          </w:tcPr>
          <w:p w:rsidR="00CD396C" w:rsidRPr="0064792F" w:rsidRDefault="00CD396C">
            <w:pPr>
              <w:pStyle w:val="ConsPlusNormal"/>
              <w:rPr>
                <w:rFonts w:ascii="Times New Roman" w:hAnsi="Times New Roman" w:cs="Times New Roman"/>
              </w:rPr>
            </w:pPr>
          </w:p>
        </w:tc>
        <w:tc>
          <w:tcPr>
            <w:tcW w:w="1230" w:type="dxa"/>
            <w:tcBorders>
              <w:right w:val="nil"/>
            </w:tcBorders>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tblBorders>
        </w:tblPrEx>
        <w:tc>
          <w:tcPr>
            <w:tcW w:w="153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Итого по коду источника поступлений</w:t>
            </w:r>
          </w:p>
        </w:tc>
        <w:tc>
          <w:tcPr>
            <w:tcW w:w="1785"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2265"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1455"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1260" w:type="dxa"/>
          </w:tcPr>
          <w:p w:rsidR="00CD396C" w:rsidRPr="0064792F" w:rsidRDefault="00CD396C">
            <w:pPr>
              <w:pStyle w:val="ConsPlusNormal"/>
              <w:rPr>
                <w:rFonts w:ascii="Times New Roman" w:hAnsi="Times New Roman" w:cs="Times New Roman"/>
              </w:rPr>
            </w:pPr>
          </w:p>
        </w:tc>
        <w:tc>
          <w:tcPr>
            <w:tcW w:w="855" w:type="dxa"/>
          </w:tcPr>
          <w:p w:rsidR="00CD396C" w:rsidRPr="0064792F" w:rsidRDefault="00CD396C">
            <w:pPr>
              <w:pStyle w:val="ConsPlusNormal"/>
              <w:rPr>
                <w:rFonts w:ascii="Times New Roman" w:hAnsi="Times New Roman" w:cs="Times New Roman"/>
              </w:rPr>
            </w:pPr>
          </w:p>
        </w:tc>
        <w:tc>
          <w:tcPr>
            <w:tcW w:w="1019" w:type="dxa"/>
          </w:tcPr>
          <w:p w:rsidR="00CD396C" w:rsidRPr="0064792F" w:rsidRDefault="00CD396C">
            <w:pPr>
              <w:pStyle w:val="ConsPlusNormal"/>
              <w:rPr>
                <w:rFonts w:ascii="Times New Roman" w:hAnsi="Times New Roman" w:cs="Times New Roman"/>
              </w:rPr>
            </w:pPr>
          </w:p>
        </w:tc>
        <w:tc>
          <w:tcPr>
            <w:tcW w:w="959" w:type="dxa"/>
          </w:tcPr>
          <w:p w:rsidR="00CD396C" w:rsidRPr="0064792F" w:rsidRDefault="00CD396C">
            <w:pPr>
              <w:pStyle w:val="ConsPlusNormal"/>
              <w:rPr>
                <w:rFonts w:ascii="Times New Roman" w:hAnsi="Times New Roman" w:cs="Times New Roman"/>
              </w:rPr>
            </w:pPr>
          </w:p>
        </w:tc>
        <w:tc>
          <w:tcPr>
            <w:tcW w:w="1214" w:type="dxa"/>
          </w:tcPr>
          <w:p w:rsidR="00CD396C" w:rsidRPr="0064792F" w:rsidRDefault="00CD396C">
            <w:pPr>
              <w:pStyle w:val="ConsPlusNormal"/>
              <w:rPr>
                <w:rFonts w:ascii="Times New Roman" w:hAnsi="Times New Roman" w:cs="Times New Roman"/>
              </w:rPr>
            </w:pPr>
          </w:p>
        </w:tc>
        <w:tc>
          <w:tcPr>
            <w:tcW w:w="1230" w:type="dxa"/>
            <w:tcBorders>
              <w:right w:val="nil"/>
            </w:tcBorders>
          </w:tcPr>
          <w:p w:rsidR="00CD396C" w:rsidRPr="0064792F" w:rsidRDefault="00CD396C">
            <w:pPr>
              <w:pStyle w:val="ConsPlusNormal"/>
              <w:rPr>
                <w:rFonts w:ascii="Times New Roman" w:hAnsi="Times New Roman" w:cs="Times New Roman"/>
              </w:rPr>
            </w:pPr>
          </w:p>
        </w:tc>
      </w:tr>
      <w:tr w:rsidR="00CD396C" w:rsidRPr="0064792F">
        <w:tc>
          <w:tcPr>
            <w:tcW w:w="7035" w:type="dxa"/>
            <w:gridSpan w:val="4"/>
            <w:tcBorders>
              <w:left w:val="nil"/>
              <w:bottom w:val="nil"/>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Всего</w:t>
            </w:r>
          </w:p>
        </w:tc>
        <w:tc>
          <w:tcPr>
            <w:tcW w:w="1260" w:type="dxa"/>
          </w:tcPr>
          <w:p w:rsidR="00CD396C" w:rsidRPr="0064792F" w:rsidRDefault="00CD396C">
            <w:pPr>
              <w:pStyle w:val="ConsPlusNormal"/>
              <w:rPr>
                <w:rFonts w:ascii="Times New Roman" w:hAnsi="Times New Roman" w:cs="Times New Roman"/>
              </w:rPr>
            </w:pPr>
          </w:p>
        </w:tc>
        <w:tc>
          <w:tcPr>
            <w:tcW w:w="855" w:type="dxa"/>
          </w:tcPr>
          <w:p w:rsidR="00CD396C" w:rsidRPr="0064792F" w:rsidRDefault="00CD396C">
            <w:pPr>
              <w:pStyle w:val="ConsPlusNormal"/>
              <w:rPr>
                <w:rFonts w:ascii="Times New Roman" w:hAnsi="Times New Roman" w:cs="Times New Roman"/>
              </w:rPr>
            </w:pPr>
          </w:p>
        </w:tc>
        <w:tc>
          <w:tcPr>
            <w:tcW w:w="1019" w:type="dxa"/>
          </w:tcPr>
          <w:p w:rsidR="00CD396C" w:rsidRPr="0064792F" w:rsidRDefault="00CD396C">
            <w:pPr>
              <w:pStyle w:val="ConsPlusNormal"/>
              <w:rPr>
                <w:rFonts w:ascii="Times New Roman" w:hAnsi="Times New Roman" w:cs="Times New Roman"/>
              </w:rPr>
            </w:pPr>
          </w:p>
        </w:tc>
        <w:tc>
          <w:tcPr>
            <w:tcW w:w="959" w:type="dxa"/>
          </w:tcPr>
          <w:p w:rsidR="00CD396C" w:rsidRPr="0064792F" w:rsidRDefault="00CD396C">
            <w:pPr>
              <w:pStyle w:val="ConsPlusNormal"/>
              <w:rPr>
                <w:rFonts w:ascii="Times New Roman" w:hAnsi="Times New Roman" w:cs="Times New Roman"/>
              </w:rPr>
            </w:pPr>
          </w:p>
        </w:tc>
        <w:tc>
          <w:tcPr>
            <w:tcW w:w="1214" w:type="dxa"/>
          </w:tcPr>
          <w:p w:rsidR="00CD396C" w:rsidRPr="0064792F" w:rsidRDefault="00CD396C">
            <w:pPr>
              <w:pStyle w:val="ConsPlusNormal"/>
              <w:rPr>
                <w:rFonts w:ascii="Times New Roman" w:hAnsi="Times New Roman" w:cs="Times New Roman"/>
              </w:rPr>
            </w:pPr>
          </w:p>
        </w:tc>
        <w:tc>
          <w:tcPr>
            <w:tcW w:w="1230" w:type="dxa"/>
            <w:tcBorders>
              <w:bottom w:val="nil"/>
              <w:right w:val="nil"/>
            </w:tcBorders>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CD396C" w:rsidRPr="0064792F">
        <w:tc>
          <w:tcPr>
            <w:tcW w:w="10935"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lastRenderedPageBreak/>
              <w:t>Номер страницы</w:t>
            </w:r>
          </w:p>
        </w:tc>
        <w:tc>
          <w:tcPr>
            <w:tcW w:w="340" w:type="dxa"/>
            <w:tcBorders>
              <w:top w:val="nil"/>
              <w:left w:val="nil"/>
              <w:bottom w:val="nil"/>
              <w:right w:val="nil"/>
            </w:tcBorders>
          </w:tcPr>
          <w:p w:rsidR="00CD396C" w:rsidRPr="0064792F" w:rsidRDefault="00CD396C">
            <w:pPr>
              <w:pStyle w:val="ConsPlusNormal"/>
              <w:jc w:val="both"/>
              <w:rPr>
                <w:rFonts w:ascii="Times New Roman" w:hAnsi="Times New Roman" w:cs="Times New Roman"/>
              </w:rPr>
            </w:pPr>
          </w:p>
        </w:tc>
        <w:tc>
          <w:tcPr>
            <w:tcW w:w="1985" w:type="dxa"/>
            <w:tcBorders>
              <w:top w:val="nil"/>
              <w:left w:val="nil"/>
              <w:bottom w:val="single" w:sz="4" w:space="0" w:color="auto"/>
              <w:right w:val="nil"/>
            </w:tcBorders>
          </w:tcPr>
          <w:p w:rsidR="00CD396C" w:rsidRPr="0064792F" w:rsidRDefault="00CD396C">
            <w:pPr>
              <w:pStyle w:val="ConsPlusNormal"/>
              <w:jc w:val="both"/>
              <w:rPr>
                <w:rFonts w:ascii="Times New Roman" w:hAnsi="Times New Roman" w:cs="Times New Roman"/>
              </w:rPr>
            </w:pPr>
          </w:p>
        </w:tc>
        <w:tc>
          <w:tcPr>
            <w:tcW w:w="340"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p>
        </w:tc>
      </w:tr>
      <w:tr w:rsidR="00CD396C" w:rsidRPr="0064792F">
        <w:tc>
          <w:tcPr>
            <w:tcW w:w="10935"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Всего страниц</w:t>
            </w:r>
          </w:p>
        </w:tc>
        <w:tc>
          <w:tcPr>
            <w:tcW w:w="340" w:type="dxa"/>
            <w:tcBorders>
              <w:top w:val="nil"/>
              <w:left w:val="nil"/>
              <w:bottom w:val="nil"/>
              <w:right w:val="nil"/>
            </w:tcBorders>
          </w:tcPr>
          <w:p w:rsidR="00CD396C" w:rsidRPr="0064792F" w:rsidRDefault="00CD396C">
            <w:pPr>
              <w:pStyle w:val="ConsPlusNormal"/>
              <w:jc w:val="both"/>
              <w:rPr>
                <w:rFonts w:ascii="Times New Roman" w:hAnsi="Times New Roman" w:cs="Times New Roman"/>
              </w:rPr>
            </w:pPr>
          </w:p>
        </w:tc>
        <w:tc>
          <w:tcPr>
            <w:tcW w:w="1985" w:type="dxa"/>
            <w:tcBorders>
              <w:top w:val="single" w:sz="4" w:space="0" w:color="auto"/>
              <w:left w:val="nil"/>
              <w:bottom w:val="single" w:sz="4" w:space="0" w:color="auto"/>
              <w:right w:val="nil"/>
            </w:tcBorders>
          </w:tcPr>
          <w:p w:rsidR="00CD396C" w:rsidRPr="0064792F" w:rsidRDefault="00CD396C">
            <w:pPr>
              <w:pStyle w:val="ConsPlusNormal"/>
              <w:jc w:val="both"/>
              <w:rPr>
                <w:rFonts w:ascii="Times New Roman" w:hAnsi="Times New Roman" w:cs="Times New Roman"/>
              </w:rPr>
            </w:pPr>
          </w:p>
        </w:tc>
        <w:tc>
          <w:tcPr>
            <w:tcW w:w="340"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p>
        </w:tc>
      </w:tr>
    </w:tbl>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right"/>
        <w:outlineLvl w:val="1"/>
        <w:rPr>
          <w:rFonts w:ascii="Times New Roman" w:hAnsi="Times New Roman" w:cs="Times New Roman"/>
        </w:rPr>
      </w:pPr>
      <w:r w:rsidRPr="0064792F">
        <w:rPr>
          <w:rFonts w:ascii="Times New Roman" w:hAnsi="Times New Roman" w:cs="Times New Roman"/>
        </w:rPr>
        <w:t>Приложение N 11</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 Порядку открытия лицевых</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счетов территориальными органами</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 участникам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казначейского сопровождения,</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утвержденному приказом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от 22 декабря 2021 г. N 44н</w:t>
      </w:r>
    </w:p>
    <w:p w:rsidR="00CD396C" w:rsidRPr="0064792F" w:rsidRDefault="00CD396C">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CD396C" w:rsidRPr="0064792F">
        <w:tc>
          <w:tcPr>
            <w:tcW w:w="60" w:type="dxa"/>
            <w:tcBorders>
              <w:top w:val="nil"/>
              <w:left w:val="nil"/>
              <w:bottom w:val="nil"/>
              <w:right w:val="nil"/>
            </w:tcBorders>
            <w:shd w:val="clear" w:color="auto" w:fill="CED3F1"/>
            <w:tcMar>
              <w:top w:w="0" w:type="dxa"/>
              <w:left w:w="0" w:type="dxa"/>
              <w:bottom w:w="0" w:type="dxa"/>
              <w:right w:w="0" w:type="dxa"/>
            </w:tcMar>
          </w:tcPr>
          <w:p w:rsidR="00CD396C" w:rsidRPr="0064792F" w:rsidRDefault="00CD396C">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CD396C" w:rsidRPr="0064792F" w:rsidRDefault="00CD396C">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color w:val="392C69"/>
              </w:rPr>
              <w:t>Список изменяющих документов</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color w:val="392C69"/>
              </w:rPr>
              <w:t xml:space="preserve">(в ред. </w:t>
            </w:r>
            <w:hyperlink r:id="rId132">
              <w:r w:rsidRPr="0064792F">
                <w:rPr>
                  <w:rFonts w:ascii="Times New Roman" w:hAnsi="Times New Roman" w:cs="Times New Roman"/>
                  <w:color w:val="0000FF"/>
                </w:rPr>
                <w:t>Приказа</w:t>
              </w:r>
            </w:hyperlink>
            <w:r w:rsidRPr="0064792F">
              <w:rPr>
                <w:rFonts w:ascii="Times New Roman" w:hAnsi="Times New Roman" w:cs="Times New Roman"/>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jc w:val="both"/>
        <w:rPr>
          <w:rFonts w:ascii="Times New Roman" w:hAnsi="Times New Roman" w:cs="Times New Roman"/>
        </w:rPr>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CD396C" w:rsidRPr="0064792F">
        <w:tc>
          <w:tcPr>
            <w:tcW w:w="13594" w:type="dxa"/>
            <w:gridSpan w:val="3"/>
            <w:tcBorders>
              <w:top w:val="nil"/>
              <w:left w:val="nil"/>
              <w:bottom w:val="nil"/>
              <w:right w:val="nil"/>
            </w:tcBorders>
          </w:tcPr>
          <w:p w:rsidR="00CD396C" w:rsidRPr="0064792F" w:rsidRDefault="00CD396C">
            <w:pPr>
              <w:pStyle w:val="ConsPlusNormal"/>
              <w:jc w:val="center"/>
              <w:rPr>
                <w:rFonts w:ascii="Times New Roman" w:hAnsi="Times New Roman" w:cs="Times New Roman"/>
              </w:rPr>
            </w:pPr>
            <w:bookmarkStart w:id="24" w:name="P1434"/>
            <w:bookmarkEnd w:id="24"/>
            <w:r w:rsidRPr="0064792F">
              <w:rPr>
                <w:rFonts w:ascii="Times New Roman" w:hAnsi="Times New Roman" w:cs="Times New Roman"/>
              </w:rPr>
              <w:t>АКТ</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приемки-передачи показателей лицевого счета</w:t>
            </w:r>
          </w:p>
        </w:tc>
      </w:tr>
      <w:tr w:rsidR="00CD396C" w:rsidRPr="0064792F">
        <w:tc>
          <w:tcPr>
            <w:tcW w:w="5340" w:type="dxa"/>
            <w:tcBorders>
              <w:top w:val="nil"/>
              <w:left w:val="nil"/>
              <w:bottom w:val="nil"/>
            </w:tcBorders>
          </w:tcPr>
          <w:p w:rsidR="00CD396C" w:rsidRPr="0064792F" w:rsidRDefault="00CD396C">
            <w:pPr>
              <w:pStyle w:val="ConsPlusNormal"/>
              <w:jc w:val="center"/>
              <w:rPr>
                <w:rFonts w:ascii="Times New Roman" w:hAnsi="Times New Roman" w:cs="Times New Roman"/>
              </w:rPr>
            </w:pPr>
          </w:p>
        </w:tc>
        <w:tc>
          <w:tcPr>
            <w:tcW w:w="2817" w:type="dxa"/>
            <w:tcBorders>
              <w:top w:val="single" w:sz="4" w:space="0" w:color="auto"/>
              <w:bottom w:val="single" w:sz="4" w:space="0" w:color="auto"/>
            </w:tcBorders>
          </w:tcPr>
          <w:p w:rsidR="00CD396C" w:rsidRPr="0064792F" w:rsidRDefault="00CD396C">
            <w:pPr>
              <w:pStyle w:val="ConsPlusNormal"/>
              <w:jc w:val="both"/>
              <w:rPr>
                <w:rFonts w:ascii="Times New Roman" w:hAnsi="Times New Roman" w:cs="Times New Roman"/>
              </w:rPr>
            </w:pPr>
          </w:p>
        </w:tc>
        <w:tc>
          <w:tcPr>
            <w:tcW w:w="5437" w:type="dxa"/>
            <w:tcBorders>
              <w:top w:val="nil"/>
              <w:bottom w:val="nil"/>
              <w:right w:val="nil"/>
            </w:tcBorders>
          </w:tcPr>
          <w:p w:rsidR="00CD396C" w:rsidRPr="0064792F" w:rsidRDefault="00CD396C">
            <w:pPr>
              <w:pStyle w:val="ConsPlusNormal"/>
              <w:jc w:val="both"/>
              <w:rPr>
                <w:rFonts w:ascii="Times New Roman" w:hAnsi="Times New Roman" w:cs="Times New Roman"/>
              </w:rPr>
            </w:pPr>
          </w:p>
        </w:tc>
      </w:tr>
    </w:tbl>
    <w:p w:rsidR="00CD396C" w:rsidRPr="0064792F" w:rsidRDefault="00CD396C">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CD396C" w:rsidRPr="0064792F">
        <w:tc>
          <w:tcPr>
            <w:tcW w:w="402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4845"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от "__" _______ 20__ г.</w:t>
            </w:r>
          </w:p>
        </w:tc>
        <w:tc>
          <w:tcPr>
            <w:tcW w:w="3151" w:type="dxa"/>
            <w:tcBorders>
              <w:top w:val="nil"/>
              <w:left w:val="nil"/>
              <w:bottom w:val="nil"/>
              <w:right w:val="single" w:sz="4" w:space="0" w:color="auto"/>
            </w:tcBorders>
            <w:vAlign w:val="center"/>
          </w:tcPr>
          <w:p w:rsidR="00CD396C" w:rsidRPr="0064792F" w:rsidRDefault="00CD396C">
            <w:pPr>
              <w:pStyle w:val="ConsPlusNormal"/>
              <w:rPr>
                <w:rFonts w:ascii="Times New Roman" w:hAnsi="Times New Roman" w:cs="Times New Roman"/>
              </w:rPr>
            </w:pP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Коды</w:t>
            </w:r>
          </w:p>
        </w:tc>
      </w:tr>
      <w:tr w:rsidR="00CD396C" w:rsidRPr="0064792F">
        <w:tc>
          <w:tcPr>
            <w:tcW w:w="402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484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0531375</w:t>
            </w:r>
          </w:p>
        </w:tc>
      </w:tr>
      <w:tr w:rsidR="00CD396C" w:rsidRPr="0064792F">
        <w:tc>
          <w:tcPr>
            <w:tcW w:w="402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484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rPr>
                <w:rFonts w:ascii="Times New Roman" w:hAnsi="Times New Roman" w:cs="Times New Roman"/>
              </w:rPr>
            </w:pPr>
          </w:p>
        </w:tc>
      </w:tr>
      <w:tr w:rsidR="00CD396C" w:rsidRPr="0064792F">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Передающая сторона:</w:t>
            </w:r>
          </w:p>
        </w:tc>
        <w:tc>
          <w:tcPr>
            <w:tcW w:w="484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center"/>
          </w:tcPr>
          <w:p w:rsidR="00CD396C" w:rsidRPr="0064792F" w:rsidRDefault="00CD396C">
            <w:pPr>
              <w:pStyle w:val="ConsPlusNormal"/>
              <w:rPr>
                <w:rFonts w:ascii="Times New Roman" w:hAnsi="Times New Roman" w:cs="Times New Roman"/>
              </w:rPr>
            </w:pP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rPr>
                <w:rFonts w:ascii="Times New Roman" w:hAnsi="Times New Roman" w:cs="Times New Roman"/>
              </w:rPr>
            </w:pPr>
          </w:p>
        </w:tc>
      </w:tr>
      <w:tr w:rsidR="00CD396C" w:rsidRPr="0064792F">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Участник казначейского сопровождения</w:t>
            </w:r>
          </w:p>
        </w:tc>
        <w:tc>
          <w:tcPr>
            <w:tcW w:w="4845"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rPr>
                <w:rFonts w:ascii="Times New Roman" w:hAnsi="Times New Roman" w:cs="Times New Roman"/>
              </w:rPr>
            </w:pPr>
          </w:p>
        </w:tc>
      </w:tr>
      <w:tr w:rsidR="00CD396C" w:rsidRPr="0064792F">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p>
        </w:tc>
        <w:tc>
          <w:tcPr>
            <w:tcW w:w="4845" w:type="dxa"/>
            <w:tcBorders>
              <w:top w:val="single" w:sz="4" w:space="0" w:color="auto"/>
              <w:left w:val="nil"/>
              <w:bottom w:val="nil"/>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rPr>
                <w:rFonts w:ascii="Times New Roman" w:hAnsi="Times New Roman" w:cs="Times New Roman"/>
              </w:rPr>
            </w:pPr>
          </w:p>
        </w:tc>
      </w:tr>
      <w:tr w:rsidR="00CD396C" w:rsidRPr="0064792F">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 xml:space="preserve">Территориальный орган Федерального </w:t>
            </w:r>
            <w:r w:rsidRPr="0064792F">
              <w:rPr>
                <w:rFonts w:ascii="Times New Roman" w:hAnsi="Times New Roman" w:cs="Times New Roman"/>
              </w:rPr>
              <w:lastRenderedPageBreak/>
              <w:t>казначейства</w:t>
            </w:r>
          </w:p>
        </w:tc>
        <w:tc>
          <w:tcPr>
            <w:tcW w:w="4845"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rPr>
                <w:rFonts w:ascii="Times New Roman" w:hAnsi="Times New Roman" w:cs="Times New Roman"/>
              </w:rPr>
            </w:pPr>
          </w:p>
        </w:tc>
      </w:tr>
      <w:tr w:rsidR="00CD396C" w:rsidRPr="0064792F">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lastRenderedPageBreak/>
              <w:t>Принимающая сторона:</w:t>
            </w:r>
          </w:p>
        </w:tc>
        <w:tc>
          <w:tcPr>
            <w:tcW w:w="4845" w:type="dxa"/>
            <w:tcBorders>
              <w:top w:val="single" w:sz="4" w:space="0" w:color="auto"/>
              <w:left w:val="nil"/>
              <w:bottom w:val="nil"/>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center"/>
          </w:tcPr>
          <w:p w:rsidR="00CD396C" w:rsidRPr="0064792F" w:rsidRDefault="00CD396C">
            <w:pPr>
              <w:pStyle w:val="ConsPlusNormal"/>
              <w:rPr>
                <w:rFonts w:ascii="Times New Roman" w:hAnsi="Times New Roman" w:cs="Times New Roman"/>
              </w:rPr>
            </w:pP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rPr>
                <w:rFonts w:ascii="Times New Roman" w:hAnsi="Times New Roman" w:cs="Times New Roman"/>
              </w:rPr>
            </w:pPr>
          </w:p>
        </w:tc>
      </w:tr>
      <w:tr w:rsidR="00CD396C" w:rsidRPr="0064792F">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Участник казначейского сопровождения</w:t>
            </w:r>
          </w:p>
        </w:tc>
        <w:tc>
          <w:tcPr>
            <w:tcW w:w="4845"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rPr>
                <w:rFonts w:ascii="Times New Roman" w:hAnsi="Times New Roman" w:cs="Times New Roman"/>
              </w:rPr>
            </w:pPr>
          </w:p>
        </w:tc>
      </w:tr>
      <w:tr w:rsidR="00CD396C" w:rsidRPr="0064792F">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p>
        </w:tc>
        <w:tc>
          <w:tcPr>
            <w:tcW w:w="4845" w:type="dxa"/>
            <w:tcBorders>
              <w:top w:val="single" w:sz="4" w:space="0" w:color="auto"/>
              <w:left w:val="nil"/>
              <w:bottom w:val="nil"/>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rPr>
                <w:rFonts w:ascii="Times New Roman" w:hAnsi="Times New Roman" w:cs="Times New Roman"/>
              </w:rPr>
            </w:pPr>
          </w:p>
        </w:tc>
      </w:tr>
      <w:tr w:rsidR="00CD396C" w:rsidRPr="0064792F">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Территориальный орган Федерального казначейства</w:t>
            </w:r>
          </w:p>
        </w:tc>
        <w:tc>
          <w:tcPr>
            <w:tcW w:w="4845"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rPr>
                <w:rFonts w:ascii="Times New Roman" w:hAnsi="Times New Roman" w:cs="Times New Roman"/>
              </w:rPr>
            </w:pPr>
          </w:p>
        </w:tc>
      </w:tr>
      <w:tr w:rsidR="00CD396C" w:rsidRPr="0064792F">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Единица измерения: руб.</w:t>
            </w:r>
          </w:p>
        </w:tc>
        <w:tc>
          <w:tcPr>
            <w:tcW w:w="4845" w:type="dxa"/>
            <w:tcBorders>
              <w:top w:val="single" w:sz="4" w:space="0" w:color="auto"/>
              <w:left w:val="nil"/>
              <w:bottom w:val="nil"/>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по ОКЕИ</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64792F">
            <w:pPr>
              <w:pStyle w:val="ConsPlusNormal"/>
              <w:jc w:val="center"/>
              <w:rPr>
                <w:rFonts w:ascii="Times New Roman" w:hAnsi="Times New Roman" w:cs="Times New Roman"/>
              </w:rPr>
            </w:pPr>
            <w:hyperlink r:id="rId133">
              <w:r w:rsidR="00CD396C" w:rsidRPr="0064792F">
                <w:rPr>
                  <w:rFonts w:ascii="Times New Roman" w:hAnsi="Times New Roman" w:cs="Times New Roman"/>
                  <w:color w:val="0000FF"/>
                </w:rPr>
                <w:t>383</w:t>
              </w:r>
            </w:hyperlink>
          </w:p>
        </w:tc>
      </w:tr>
      <w:tr w:rsidR="00CD396C" w:rsidRPr="0064792F">
        <w:tblPrEx>
          <w:tblBorders>
            <w:right w:val="nil"/>
          </w:tblBorders>
        </w:tblPrEx>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Основание для передачи</w:t>
            </w:r>
          </w:p>
        </w:tc>
        <w:tc>
          <w:tcPr>
            <w:tcW w:w="4845"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563" w:type="dxa"/>
            <w:tcBorders>
              <w:top w:val="single" w:sz="4" w:space="0" w:color="auto"/>
              <w:left w:val="nil"/>
              <w:bottom w:val="nil"/>
              <w:right w:val="nil"/>
            </w:tcBorders>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396C" w:rsidRPr="0064792F">
        <w:tc>
          <w:tcPr>
            <w:tcW w:w="13575" w:type="dxa"/>
            <w:tcBorders>
              <w:top w:val="nil"/>
              <w:left w:val="nil"/>
              <w:bottom w:val="nil"/>
              <w:right w:val="nil"/>
            </w:tcBorders>
          </w:tcPr>
          <w:p w:rsidR="00CD396C" w:rsidRPr="0064792F" w:rsidRDefault="00CD396C">
            <w:pPr>
              <w:pStyle w:val="ConsPlusNormal"/>
              <w:jc w:val="center"/>
              <w:outlineLvl w:val="2"/>
              <w:rPr>
                <w:rFonts w:ascii="Times New Roman" w:hAnsi="Times New Roman" w:cs="Times New Roman"/>
              </w:rPr>
            </w:pPr>
            <w:r w:rsidRPr="0064792F">
              <w:rPr>
                <w:rFonts w:ascii="Times New Roman" w:hAnsi="Times New Roman" w:cs="Times New Roman"/>
              </w:rPr>
              <w:t>Остаток средств на лицевом счете</w:t>
            </w:r>
          </w:p>
        </w:tc>
      </w:tr>
    </w:tbl>
    <w:p w:rsidR="00CD396C" w:rsidRPr="0064792F" w:rsidRDefault="00CD396C">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4"/>
        <w:gridCol w:w="1874"/>
        <w:gridCol w:w="1855"/>
        <w:gridCol w:w="1170"/>
        <w:gridCol w:w="1890"/>
        <w:gridCol w:w="933"/>
        <w:gridCol w:w="1986"/>
        <w:gridCol w:w="1987"/>
      </w:tblGrid>
      <w:tr w:rsidR="00CD396C" w:rsidRPr="0064792F">
        <w:tc>
          <w:tcPr>
            <w:tcW w:w="3748" w:type="dxa"/>
            <w:gridSpan w:val="2"/>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Аналитический код раздела</w:t>
            </w:r>
          </w:p>
        </w:tc>
        <w:tc>
          <w:tcPr>
            <w:tcW w:w="1855"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 источника поступлений целевых средств</w:t>
            </w:r>
          </w:p>
        </w:tc>
        <w:tc>
          <w:tcPr>
            <w:tcW w:w="3060" w:type="dxa"/>
            <w:gridSpan w:val="2"/>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начало года</w:t>
            </w:r>
          </w:p>
        </w:tc>
        <w:tc>
          <w:tcPr>
            <w:tcW w:w="4906" w:type="dxa"/>
            <w:gridSpan w:val="3"/>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отчетную дату</w:t>
            </w:r>
          </w:p>
        </w:tc>
      </w:tr>
      <w:tr w:rsidR="00CD396C" w:rsidRPr="0064792F">
        <w:tc>
          <w:tcPr>
            <w:tcW w:w="1874" w:type="dxa"/>
            <w:vMerge w:val="restart"/>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передающей стороны</w:t>
            </w:r>
          </w:p>
        </w:tc>
        <w:tc>
          <w:tcPr>
            <w:tcW w:w="1874"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принимающей стороны</w:t>
            </w:r>
          </w:p>
        </w:tc>
        <w:tc>
          <w:tcPr>
            <w:tcW w:w="1855" w:type="dxa"/>
            <w:vMerge/>
          </w:tcPr>
          <w:p w:rsidR="00CD396C" w:rsidRPr="0064792F" w:rsidRDefault="00CD396C">
            <w:pPr>
              <w:pStyle w:val="ConsPlusNormal"/>
              <w:rPr>
                <w:rFonts w:ascii="Times New Roman" w:hAnsi="Times New Roman" w:cs="Times New Roman"/>
              </w:rPr>
            </w:pPr>
          </w:p>
        </w:tc>
        <w:tc>
          <w:tcPr>
            <w:tcW w:w="1170"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Всего</w:t>
            </w:r>
          </w:p>
        </w:tc>
        <w:tc>
          <w:tcPr>
            <w:tcW w:w="1890"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 том числе без права расходования</w:t>
            </w:r>
          </w:p>
        </w:tc>
        <w:tc>
          <w:tcPr>
            <w:tcW w:w="933"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Всего</w:t>
            </w:r>
          </w:p>
        </w:tc>
        <w:tc>
          <w:tcPr>
            <w:tcW w:w="3973" w:type="dxa"/>
            <w:gridSpan w:val="2"/>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 том числе</w:t>
            </w:r>
          </w:p>
        </w:tc>
      </w:tr>
      <w:tr w:rsidR="00CD396C" w:rsidRPr="0064792F">
        <w:tc>
          <w:tcPr>
            <w:tcW w:w="1874" w:type="dxa"/>
            <w:vMerge/>
            <w:tcBorders>
              <w:left w:val="nil"/>
            </w:tcBorders>
          </w:tcPr>
          <w:p w:rsidR="00CD396C" w:rsidRPr="0064792F" w:rsidRDefault="00CD396C">
            <w:pPr>
              <w:pStyle w:val="ConsPlusNormal"/>
              <w:rPr>
                <w:rFonts w:ascii="Times New Roman" w:hAnsi="Times New Roman" w:cs="Times New Roman"/>
              </w:rPr>
            </w:pPr>
          </w:p>
        </w:tc>
        <w:tc>
          <w:tcPr>
            <w:tcW w:w="1874" w:type="dxa"/>
            <w:vMerge/>
          </w:tcPr>
          <w:p w:rsidR="00CD396C" w:rsidRPr="0064792F" w:rsidRDefault="00CD396C">
            <w:pPr>
              <w:pStyle w:val="ConsPlusNormal"/>
              <w:rPr>
                <w:rFonts w:ascii="Times New Roman" w:hAnsi="Times New Roman" w:cs="Times New Roman"/>
              </w:rPr>
            </w:pPr>
          </w:p>
        </w:tc>
        <w:tc>
          <w:tcPr>
            <w:tcW w:w="1855" w:type="dxa"/>
            <w:vMerge/>
          </w:tcPr>
          <w:p w:rsidR="00CD396C" w:rsidRPr="0064792F" w:rsidRDefault="00CD396C">
            <w:pPr>
              <w:pStyle w:val="ConsPlusNormal"/>
              <w:rPr>
                <w:rFonts w:ascii="Times New Roman" w:hAnsi="Times New Roman" w:cs="Times New Roman"/>
              </w:rPr>
            </w:pPr>
          </w:p>
        </w:tc>
        <w:tc>
          <w:tcPr>
            <w:tcW w:w="1170" w:type="dxa"/>
            <w:vMerge/>
          </w:tcPr>
          <w:p w:rsidR="00CD396C" w:rsidRPr="0064792F" w:rsidRDefault="00CD396C">
            <w:pPr>
              <w:pStyle w:val="ConsPlusNormal"/>
              <w:rPr>
                <w:rFonts w:ascii="Times New Roman" w:hAnsi="Times New Roman" w:cs="Times New Roman"/>
              </w:rPr>
            </w:pPr>
          </w:p>
        </w:tc>
        <w:tc>
          <w:tcPr>
            <w:tcW w:w="1890" w:type="dxa"/>
            <w:vMerge/>
          </w:tcPr>
          <w:p w:rsidR="00CD396C" w:rsidRPr="0064792F" w:rsidRDefault="00CD396C">
            <w:pPr>
              <w:pStyle w:val="ConsPlusNormal"/>
              <w:rPr>
                <w:rFonts w:ascii="Times New Roman" w:hAnsi="Times New Roman" w:cs="Times New Roman"/>
              </w:rPr>
            </w:pPr>
          </w:p>
        </w:tc>
        <w:tc>
          <w:tcPr>
            <w:tcW w:w="933" w:type="dxa"/>
            <w:vMerge/>
          </w:tcPr>
          <w:p w:rsidR="00CD396C" w:rsidRPr="0064792F" w:rsidRDefault="00CD396C">
            <w:pPr>
              <w:pStyle w:val="ConsPlusNormal"/>
              <w:rPr>
                <w:rFonts w:ascii="Times New Roman" w:hAnsi="Times New Roman" w:cs="Times New Roman"/>
              </w:rPr>
            </w:pPr>
          </w:p>
        </w:tc>
        <w:tc>
          <w:tcPr>
            <w:tcW w:w="3973" w:type="dxa"/>
            <w:gridSpan w:val="2"/>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неразрешенный к использованию</w:t>
            </w:r>
          </w:p>
        </w:tc>
      </w:tr>
      <w:tr w:rsidR="00CD396C" w:rsidRPr="0064792F">
        <w:tc>
          <w:tcPr>
            <w:tcW w:w="1874" w:type="dxa"/>
            <w:vMerge/>
            <w:tcBorders>
              <w:left w:val="nil"/>
            </w:tcBorders>
          </w:tcPr>
          <w:p w:rsidR="00CD396C" w:rsidRPr="0064792F" w:rsidRDefault="00CD396C">
            <w:pPr>
              <w:pStyle w:val="ConsPlusNormal"/>
              <w:rPr>
                <w:rFonts w:ascii="Times New Roman" w:hAnsi="Times New Roman" w:cs="Times New Roman"/>
              </w:rPr>
            </w:pPr>
          </w:p>
        </w:tc>
        <w:tc>
          <w:tcPr>
            <w:tcW w:w="1874" w:type="dxa"/>
            <w:vMerge/>
          </w:tcPr>
          <w:p w:rsidR="00CD396C" w:rsidRPr="0064792F" w:rsidRDefault="00CD396C">
            <w:pPr>
              <w:pStyle w:val="ConsPlusNormal"/>
              <w:rPr>
                <w:rFonts w:ascii="Times New Roman" w:hAnsi="Times New Roman" w:cs="Times New Roman"/>
              </w:rPr>
            </w:pPr>
          </w:p>
        </w:tc>
        <w:tc>
          <w:tcPr>
            <w:tcW w:w="1855" w:type="dxa"/>
            <w:vMerge/>
          </w:tcPr>
          <w:p w:rsidR="00CD396C" w:rsidRPr="0064792F" w:rsidRDefault="00CD396C">
            <w:pPr>
              <w:pStyle w:val="ConsPlusNormal"/>
              <w:rPr>
                <w:rFonts w:ascii="Times New Roman" w:hAnsi="Times New Roman" w:cs="Times New Roman"/>
              </w:rPr>
            </w:pPr>
          </w:p>
        </w:tc>
        <w:tc>
          <w:tcPr>
            <w:tcW w:w="1170" w:type="dxa"/>
            <w:vMerge/>
          </w:tcPr>
          <w:p w:rsidR="00CD396C" w:rsidRPr="0064792F" w:rsidRDefault="00CD396C">
            <w:pPr>
              <w:pStyle w:val="ConsPlusNormal"/>
              <w:rPr>
                <w:rFonts w:ascii="Times New Roman" w:hAnsi="Times New Roman" w:cs="Times New Roman"/>
              </w:rPr>
            </w:pPr>
          </w:p>
        </w:tc>
        <w:tc>
          <w:tcPr>
            <w:tcW w:w="1890" w:type="dxa"/>
            <w:vMerge/>
          </w:tcPr>
          <w:p w:rsidR="00CD396C" w:rsidRPr="0064792F" w:rsidRDefault="00CD396C">
            <w:pPr>
              <w:pStyle w:val="ConsPlusNormal"/>
              <w:rPr>
                <w:rFonts w:ascii="Times New Roman" w:hAnsi="Times New Roman" w:cs="Times New Roman"/>
              </w:rPr>
            </w:pPr>
          </w:p>
        </w:tc>
        <w:tc>
          <w:tcPr>
            <w:tcW w:w="933" w:type="dxa"/>
            <w:vMerge/>
          </w:tcPr>
          <w:p w:rsidR="00CD396C" w:rsidRPr="0064792F" w:rsidRDefault="00CD396C">
            <w:pPr>
              <w:pStyle w:val="ConsPlusNormal"/>
              <w:rPr>
                <w:rFonts w:ascii="Times New Roman" w:hAnsi="Times New Roman" w:cs="Times New Roman"/>
              </w:rPr>
            </w:pPr>
          </w:p>
        </w:tc>
        <w:tc>
          <w:tcPr>
            <w:tcW w:w="1986"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прошлого года</w:t>
            </w:r>
          </w:p>
        </w:tc>
        <w:tc>
          <w:tcPr>
            <w:tcW w:w="1987"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текущего года</w:t>
            </w:r>
          </w:p>
        </w:tc>
      </w:tr>
      <w:tr w:rsidR="00CD396C" w:rsidRPr="0064792F">
        <w:tc>
          <w:tcPr>
            <w:tcW w:w="1874"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w:t>
            </w:r>
          </w:p>
        </w:tc>
        <w:tc>
          <w:tcPr>
            <w:tcW w:w="1874"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w:t>
            </w:r>
          </w:p>
        </w:tc>
        <w:tc>
          <w:tcPr>
            <w:tcW w:w="185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3</w:t>
            </w:r>
          </w:p>
        </w:tc>
        <w:tc>
          <w:tcPr>
            <w:tcW w:w="117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4</w:t>
            </w:r>
          </w:p>
        </w:tc>
        <w:tc>
          <w:tcPr>
            <w:tcW w:w="189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5</w:t>
            </w:r>
          </w:p>
        </w:tc>
        <w:tc>
          <w:tcPr>
            <w:tcW w:w="933"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6</w:t>
            </w:r>
          </w:p>
        </w:tc>
        <w:tc>
          <w:tcPr>
            <w:tcW w:w="1986"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7</w:t>
            </w:r>
          </w:p>
        </w:tc>
        <w:tc>
          <w:tcPr>
            <w:tcW w:w="1987"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8</w:t>
            </w:r>
          </w:p>
        </w:tc>
      </w:tr>
      <w:tr w:rsidR="00CD396C" w:rsidRPr="0064792F">
        <w:tblPrEx>
          <w:tblBorders>
            <w:left w:val="single" w:sz="4" w:space="0" w:color="auto"/>
            <w:right w:val="single" w:sz="4" w:space="0" w:color="auto"/>
          </w:tblBorders>
        </w:tblPrEx>
        <w:tc>
          <w:tcPr>
            <w:tcW w:w="1874" w:type="dxa"/>
          </w:tcPr>
          <w:p w:rsidR="00CD396C" w:rsidRPr="0064792F" w:rsidRDefault="00CD396C">
            <w:pPr>
              <w:pStyle w:val="ConsPlusNormal"/>
              <w:rPr>
                <w:rFonts w:ascii="Times New Roman" w:hAnsi="Times New Roman" w:cs="Times New Roman"/>
              </w:rPr>
            </w:pPr>
          </w:p>
        </w:tc>
        <w:tc>
          <w:tcPr>
            <w:tcW w:w="1874" w:type="dxa"/>
          </w:tcPr>
          <w:p w:rsidR="00CD396C" w:rsidRPr="0064792F" w:rsidRDefault="00CD396C">
            <w:pPr>
              <w:pStyle w:val="ConsPlusNormal"/>
              <w:rPr>
                <w:rFonts w:ascii="Times New Roman" w:hAnsi="Times New Roman" w:cs="Times New Roman"/>
              </w:rPr>
            </w:pPr>
          </w:p>
        </w:tc>
        <w:tc>
          <w:tcPr>
            <w:tcW w:w="1855" w:type="dxa"/>
          </w:tcPr>
          <w:p w:rsidR="00CD396C" w:rsidRPr="0064792F" w:rsidRDefault="00CD396C">
            <w:pPr>
              <w:pStyle w:val="ConsPlusNormal"/>
              <w:rPr>
                <w:rFonts w:ascii="Times New Roman" w:hAnsi="Times New Roman" w:cs="Times New Roman"/>
              </w:rPr>
            </w:pPr>
          </w:p>
        </w:tc>
        <w:tc>
          <w:tcPr>
            <w:tcW w:w="1170" w:type="dxa"/>
          </w:tcPr>
          <w:p w:rsidR="00CD396C" w:rsidRPr="0064792F" w:rsidRDefault="00CD396C">
            <w:pPr>
              <w:pStyle w:val="ConsPlusNormal"/>
              <w:rPr>
                <w:rFonts w:ascii="Times New Roman" w:hAnsi="Times New Roman" w:cs="Times New Roman"/>
              </w:rPr>
            </w:pPr>
          </w:p>
        </w:tc>
        <w:tc>
          <w:tcPr>
            <w:tcW w:w="1890" w:type="dxa"/>
          </w:tcPr>
          <w:p w:rsidR="00CD396C" w:rsidRPr="0064792F" w:rsidRDefault="00CD396C">
            <w:pPr>
              <w:pStyle w:val="ConsPlusNormal"/>
              <w:rPr>
                <w:rFonts w:ascii="Times New Roman" w:hAnsi="Times New Roman" w:cs="Times New Roman"/>
              </w:rPr>
            </w:pPr>
          </w:p>
        </w:tc>
        <w:tc>
          <w:tcPr>
            <w:tcW w:w="933" w:type="dxa"/>
          </w:tcPr>
          <w:p w:rsidR="00CD396C" w:rsidRPr="0064792F" w:rsidRDefault="00CD396C">
            <w:pPr>
              <w:pStyle w:val="ConsPlusNormal"/>
              <w:rPr>
                <w:rFonts w:ascii="Times New Roman" w:hAnsi="Times New Roman" w:cs="Times New Roman"/>
              </w:rPr>
            </w:pPr>
          </w:p>
        </w:tc>
        <w:tc>
          <w:tcPr>
            <w:tcW w:w="1986" w:type="dxa"/>
          </w:tcPr>
          <w:p w:rsidR="00CD396C" w:rsidRPr="0064792F" w:rsidRDefault="00CD396C">
            <w:pPr>
              <w:pStyle w:val="ConsPlusNormal"/>
              <w:rPr>
                <w:rFonts w:ascii="Times New Roman" w:hAnsi="Times New Roman" w:cs="Times New Roman"/>
              </w:rPr>
            </w:pPr>
          </w:p>
        </w:tc>
        <w:tc>
          <w:tcPr>
            <w:tcW w:w="1987" w:type="dxa"/>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right w:val="single" w:sz="4" w:space="0" w:color="auto"/>
          </w:tblBorders>
        </w:tblPrEx>
        <w:tc>
          <w:tcPr>
            <w:tcW w:w="1874" w:type="dxa"/>
          </w:tcPr>
          <w:p w:rsidR="00CD396C" w:rsidRPr="0064792F" w:rsidRDefault="00CD396C">
            <w:pPr>
              <w:pStyle w:val="ConsPlusNormal"/>
              <w:rPr>
                <w:rFonts w:ascii="Times New Roman" w:hAnsi="Times New Roman" w:cs="Times New Roman"/>
              </w:rPr>
            </w:pPr>
          </w:p>
        </w:tc>
        <w:tc>
          <w:tcPr>
            <w:tcW w:w="1874" w:type="dxa"/>
          </w:tcPr>
          <w:p w:rsidR="00CD396C" w:rsidRPr="0064792F" w:rsidRDefault="00CD396C">
            <w:pPr>
              <w:pStyle w:val="ConsPlusNormal"/>
              <w:rPr>
                <w:rFonts w:ascii="Times New Roman" w:hAnsi="Times New Roman" w:cs="Times New Roman"/>
              </w:rPr>
            </w:pPr>
          </w:p>
        </w:tc>
        <w:tc>
          <w:tcPr>
            <w:tcW w:w="1855" w:type="dxa"/>
          </w:tcPr>
          <w:p w:rsidR="00CD396C" w:rsidRPr="0064792F" w:rsidRDefault="00CD396C">
            <w:pPr>
              <w:pStyle w:val="ConsPlusNormal"/>
              <w:rPr>
                <w:rFonts w:ascii="Times New Roman" w:hAnsi="Times New Roman" w:cs="Times New Roman"/>
              </w:rPr>
            </w:pPr>
          </w:p>
        </w:tc>
        <w:tc>
          <w:tcPr>
            <w:tcW w:w="1170" w:type="dxa"/>
          </w:tcPr>
          <w:p w:rsidR="00CD396C" w:rsidRPr="0064792F" w:rsidRDefault="00CD396C">
            <w:pPr>
              <w:pStyle w:val="ConsPlusNormal"/>
              <w:rPr>
                <w:rFonts w:ascii="Times New Roman" w:hAnsi="Times New Roman" w:cs="Times New Roman"/>
              </w:rPr>
            </w:pPr>
          </w:p>
        </w:tc>
        <w:tc>
          <w:tcPr>
            <w:tcW w:w="1890" w:type="dxa"/>
          </w:tcPr>
          <w:p w:rsidR="00CD396C" w:rsidRPr="0064792F" w:rsidRDefault="00CD396C">
            <w:pPr>
              <w:pStyle w:val="ConsPlusNormal"/>
              <w:rPr>
                <w:rFonts w:ascii="Times New Roman" w:hAnsi="Times New Roman" w:cs="Times New Roman"/>
              </w:rPr>
            </w:pPr>
          </w:p>
        </w:tc>
        <w:tc>
          <w:tcPr>
            <w:tcW w:w="933" w:type="dxa"/>
          </w:tcPr>
          <w:p w:rsidR="00CD396C" w:rsidRPr="0064792F" w:rsidRDefault="00CD396C">
            <w:pPr>
              <w:pStyle w:val="ConsPlusNormal"/>
              <w:rPr>
                <w:rFonts w:ascii="Times New Roman" w:hAnsi="Times New Roman" w:cs="Times New Roman"/>
              </w:rPr>
            </w:pPr>
          </w:p>
        </w:tc>
        <w:tc>
          <w:tcPr>
            <w:tcW w:w="1986" w:type="dxa"/>
          </w:tcPr>
          <w:p w:rsidR="00CD396C" w:rsidRPr="0064792F" w:rsidRDefault="00CD396C">
            <w:pPr>
              <w:pStyle w:val="ConsPlusNormal"/>
              <w:rPr>
                <w:rFonts w:ascii="Times New Roman" w:hAnsi="Times New Roman" w:cs="Times New Roman"/>
              </w:rPr>
            </w:pPr>
          </w:p>
        </w:tc>
        <w:tc>
          <w:tcPr>
            <w:tcW w:w="1987" w:type="dxa"/>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right w:val="single" w:sz="4" w:space="0" w:color="auto"/>
          </w:tblBorders>
        </w:tblPrEx>
        <w:tc>
          <w:tcPr>
            <w:tcW w:w="1874" w:type="dxa"/>
          </w:tcPr>
          <w:p w:rsidR="00CD396C" w:rsidRPr="0064792F" w:rsidRDefault="00CD396C">
            <w:pPr>
              <w:pStyle w:val="ConsPlusNormal"/>
              <w:rPr>
                <w:rFonts w:ascii="Times New Roman" w:hAnsi="Times New Roman" w:cs="Times New Roman"/>
              </w:rPr>
            </w:pPr>
          </w:p>
        </w:tc>
        <w:tc>
          <w:tcPr>
            <w:tcW w:w="1874" w:type="dxa"/>
          </w:tcPr>
          <w:p w:rsidR="00CD396C" w:rsidRPr="0064792F" w:rsidRDefault="00CD396C">
            <w:pPr>
              <w:pStyle w:val="ConsPlusNormal"/>
              <w:rPr>
                <w:rFonts w:ascii="Times New Roman" w:hAnsi="Times New Roman" w:cs="Times New Roman"/>
              </w:rPr>
            </w:pPr>
          </w:p>
        </w:tc>
        <w:tc>
          <w:tcPr>
            <w:tcW w:w="1855" w:type="dxa"/>
          </w:tcPr>
          <w:p w:rsidR="00CD396C" w:rsidRPr="0064792F" w:rsidRDefault="00CD396C">
            <w:pPr>
              <w:pStyle w:val="ConsPlusNormal"/>
              <w:rPr>
                <w:rFonts w:ascii="Times New Roman" w:hAnsi="Times New Roman" w:cs="Times New Roman"/>
              </w:rPr>
            </w:pPr>
          </w:p>
        </w:tc>
        <w:tc>
          <w:tcPr>
            <w:tcW w:w="1170" w:type="dxa"/>
          </w:tcPr>
          <w:p w:rsidR="00CD396C" w:rsidRPr="0064792F" w:rsidRDefault="00CD396C">
            <w:pPr>
              <w:pStyle w:val="ConsPlusNormal"/>
              <w:rPr>
                <w:rFonts w:ascii="Times New Roman" w:hAnsi="Times New Roman" w:cs="Times New Roman"/>
              </w:rPr>
            </w:pPr>
          </w:p>
        </w:tc>
        <w:tc>
          <w:tcPr>
            <w:tcW w:w="1890" w:type="dxa"/>
          </w:tcPr>
          <w:p w:rsidR="00CD396C" w:rsidRPr="0064792F" w:rsidRDefault="00CD396C">
            <w:pPr>
              <w:pStyle w:val="ConsPlusNormal"/>
              <w:rPr>
                <w:rFonts w:ascii="Times New Roman" w:hAnsi="Times New Roman" w:cs="Times New Roman"/>
              </w:rPr>
            </w:pPr>
          </w:p>
        </w:tc>
        <w:tc>
          <w:tcPr>
            <w:tcW w:w="933" w:type="dxa"/>
          </w:tcPr>
          <w:p w:rsidR="00CD396C" w:rsidRPr="0064792F" w:rsidRDefault="00CD396C">
            <w:pPr>
              <w:pStyle w:val="ConsPlusNormal"/>
              <w:rPr>
                <w:rFonts w:ascii="Times New Roman" w:hAnsi="Times New Roman" w:cs="Times New Roman"/>
              </w:rPr>
            </w:pPr>
          </w:p>
        </w:tc>
        <w:tc>
          <w:tcPr>
            <w:tcW w:w="1986" w:type="dxa"/>
          </w:tcPr>
          <w:p w:rsidR="00CD396C" w:rsidRPr="0064792F" w:rsidRDefault="00CD396C">
            <w:pPr>
              <w:pStyle w:val="ConsPlusNormal"/>
              <w:rPr>
                <w:rFonts w:ascii="Times New Roman" w:hAnsi="Times New Roman" w:cs="Times New Roman"/>
              </w:rPr>
            </w:pPr>
          </w:p>
        </w:tc>
        <w:tc>
          <w:tcPr>
            <w:tcW w:w="1987" w:type="dxa"/>
          </w:tcPr>
          <w:p w:rsidR="00CD396C" w:rsidRPr="0064792F" w:rsidRDefault="00CD396C">
            <w:pPr>
              <w:pStyle w:val="ConsPlusNormal"/>
              <w:rPr>
                <w:rFonts w:ascii="Times New Roman" w:hAnsi="Times New Roman" w:cs="Times New Roman"/>
              </w:rPr>
            </w:pPr>
          </w:p>
        </w:tc>
      </w:tr>
      <w:tr w:rsidR="00CD396C" w:rsidRPr="0064792F">
        <w:tblPrEx>
          <w:tblBorders>
            <w:right w:val="single" w:sz="4" w:space="0" w:color="auto"/>
          </w:tblBorders>
        </w:tblPrEx>
        <w:tc>
          <w:tcPr>
            <w:tcW w:w="5603" w:type="dxa"/>
            <w:gridSpan w:val="3"/>
            <w:tcBorders>
              <w:left w:val="nil"/>
              <w:bottom w:val="nil"/>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Итого</w:t>
            </w:r>
          </w:p>
        </w:tc>
        <w:tc>
          <w:tcPr>
            <w:tcW w:w="1170" w:type="dxa"/>
          </w:tcPr>
          <w:p w:rsidR="00CD396C" w:rsidRPr="0064792F" w:rsidRDefault="00CD396C">
            <w:pPr>
              <w:pStyle w:val="ConsPlusNormal"/>
              <w:rPr>
                <w:rFonts w:ascii="Times New Roman" w:hAnsi="Times New Roman" w:cs="Times New Roman"/>
              </w:rPr>
            </w:pPr>
          </w:p>
        </w:tc>
        <w:tc>
          <w:tcPr>
            <w:tcW w:w="1890" w:type="dxa"/>
          </w:tcPr>
          <w:p w:rsidR="00CD396C" w:rsidRPr="0064792F" w:rsidRDefault="00CD396C">
            <w:pPr>
              <w:pStyle w:val="ConsPlusNormal"/>
              <w:rPr>
                <w:rFonts w:ascii="Times New Roman" w:hAnsi="Times New Roman" w:cs="Times New Roman"/>
              </w:rPr>
            </w:pPr>
          </w:p>
        </w:tc>
        <w:tc>
          <w:tcPr>
            <w:tcW w:w="933" w:type="dxa"/>
          </w:tcPr>
          <w:p w:rsidR="00CD396C" w:rsidRPr="0064792F" w:rsidRDefault="00CD396C">
            <w:pPr>
              <w:pStyle w:val="ConsPlusNormal"/>
              <w:rPr>
                <w:rFonts w:ascii="Times New Roman" w:hAnsi="Times New Roman" w:cs="Times New Roman"/>
              </w:rPr>
            </w:pPr>
          </w:p>
        </w:tc>
        <w:tc>
          <w:tcPr>
            <w:tcW w:w="1986" w:type="dxa"/>
          </w:tcPr>
          <w:p w:rsidR="00CD396C" w:rsidRPr="0064792F" w:rsidRDefault="00CD396C">
            <w:pPr>
              <w:pStyle w:val="ConsPlusNormal"/>
              <w:rPr>
                <w:rFonts w:ascii="Times New Roman" w:hAnsi="Times New Roman" w:cs="Times New Roman"/>
              </w:rPr>
            </w:pPr>
          </w:p>
        </w:tc>
        <w:tc>
          <w:tcPr>
            <w:tcW w:w="1987" w:type="dxa"/>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CD396C" w:rsidRPr="0064792F">
        <w:tc>
          <w:tcPr>
            <w:tcW w:w="10935"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 страницы</w:t>
            </w:r>
          </w:p>
        </w:tc>
        <w:tc>
          <w:tcPr>
            <w:tcW w:w="340" w:type="dxa"/>
            <w:tcBorders>
              <w:top w:val="nil"/>
              <w:left w:val="nil"/>
              <w:bottom w:val="nil"/>
              <w:right w:val="nil"/>
            </w:tcBorders>
          </w:tcPr>
          <w:p w:rsidR="00CD396C" w:rsidRPr="0064792F" w:rsidRDefault="00CD396C">
            <w:pPr>
              <w:pStyle w:val="ConsPlusNormal"/>
              <w:jc w:val="both"/>
              <w:rPr>
                <w:rFonts w:ascii="Times New Roman" w:hAnsi="Times New Roman" w:cs="Times New Roman"/>
              </w:rPr>
            </w:pPr>
          </w:p>
        </w:tc>
        <w:tc>
          <w:tcPr>
            <w:tcW w:w="2313" w:type="dxa"/>
            <w:tcBorders>
              <w:top w:val="nil"/>
              <w:left w:val="nil"/>
              <w:bottom w:val="single" w:sz="4" w:space="0" w:color="auto"/>
              <w:right w:val="nil"/>
            </w:tcBorders>
            <w:vAlign w:val="bottom"/>
          </w:tcPr>
          <w:p w:rsidR="00CD396C" w:rsidRPr="0064792F" w:rsidRDefault="00CD396C">
            <w:pPr>
              <w:pStyle w:val="ConsPlusNormal"/>
              <w:jc w:val="right"/>
              <w:rPr>
                <w:rFonts w:ascii="Times New Roman" w:hAnsi="Times New Roman" w:cs="Times New Roman"/>
              </w:rPr>
            </w:pPr>
          </w:p>
        </w:tc>
      </w:tr>
      <w:tr w:rsidR="00CD396C" w:rsidRPr="0064792F">
        <w:tc>
          <w:tcPr>
            <w:tcW w:w="10935"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Всего страниц</w:t>
            </w:r>
          </w:p>
        </w:tc>
        <w:tc>
          <w:tcPr>
            <w:tcW w:w="340" w:type="dxa"/>
            <w:tcBorders>
              <w:top w:val="nil"/>
              <w:left w:val="nil"/>
              <w:bottom w:val="nil"/>
              <w:right w:val="nil"/>
            </w:tcBorders>
          </w:tcPr>
          <w:p w:rsidR="00CD396C" w:rsidRPr="0064792F" w:rsidRDefault="00CD396C">
            <w:pPr>
              <w:pStyle w:val="ConsPlusNormal"/>
              <w:jc w:val="both"/>
              <w:rPr>
                <w:rFonts w:ascii="Times New Roman" w:hAnsi="Times New Roman" w:cs="Times New Roman"/>
              </w:rPr>
            </w:pPr>
          </w:p>
        </w:tc>
        <w:tc>
          <w:tcPr>
            <w:tcW w:w="2313" w:type="dxa"/>
            <w:tcBorders>
              <w:top w:val="single" w:sz="4" w:space="0" w:color="auto"/>
              <w:left w:val="nil"/>
              <w:bottom w:val="single" w:sz="4" w:space="0" w:color="auto"/>
              <w:right w:val="nil"/>
            </w:tcBorders>
          </w:tcPr>
          <w:p w:rsidR="00CD396C" w:rsidRPr="0064792F" w:rsidRDefault="00CD396C">
            <w:pPr>
              <w:pStyle w:val="ConsPlusNormal"/>
              <w:jc w:val="right"/>
              <w:rPr>
                <w:rFonts w:ascii="Times New Roman" w:hAnsi="Times New Roman" w:cs="Times New Roman"/>
              </w:rPr>
            </w:pP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396C" w:rsidRPr="0064792F">
        <w:tc>
          <w:tcPr>
            <w:tcW w:w="13575" w:type="dxa"/>
            <w:tcBorders>
              <w:top w:val="nil"/>
              <w:left w:val="nil"/>
              <w:bottom w:val="nil"/>
              <w:right w:val="nil"/>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lastRenderedPageBreak/>
              <w:t>с. 2</w:t>
            </w: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396C" w:rsidRPr="0064792F">
        <w:tc>
          <w:tcPr>
            <w:tcW w:w="13575" w:type="dxa"/>
            <w:tcBorders>
              <w:top w:val="nil"/>
              <w:left w:val="nil"/>
              <w:bottom w:val="nil"/>
              <w:right w:val="nil"/>
            </w:tcBorders>
          </w:tcPr>
          <w:p w:rsidR="00CD396C" w:rsidRPr="0064792F" w:rsidRDefault="00CD396C">
            <w:pPr>
              <w:pStyle w:val="ConsPlusNormal"/>
              <w:jc w:val="center"/>
              <w:outlineLvl w:val="2"/>
              <w:rPr>
                <w:rFonts w:ascii="Times New Roman" w:hAnsi="Times New Roman" w:cs="Times New Roman"/>
              </w:rPr>
            </w:pPr>
            <w:r w:rsidRPr="0064792F">
              <w:rPr>
                <w:rFonts w:ascii="Times New Roman" w:hAnsi="Times New Roman" w:cs="Times New Roman"/>
              </w:rPr>
              <w:t>1. Остаток денежных средств</w:t>
            </w:r>
          </w:p>
        </w:tc>
      </w:tr>
    </w:tbl>
    <w:p w:rsidR="00CD396C" w:rsidRPr="0064792F" w:rsidRDefault="00CD396C">
      <w:pPr>
        <w:pStyle w:val="ConsPlusNormal"/>
        <w:jc w:val="right"/>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8"/>
        <w:gridCol w:w="1224"/>
        <w:gridCol w:w="1219"/>
        <w:gridCol w:w="2914"/>
        <w:gridCol w:w="1685"/>
        <w:gridCol w:w="1766"/>
        <w:gridCol w:w="1771"/>
        <w:gridCol w:w="1758"/>
      </w:tblGrid>
      <w:tr w:rsidR="00CD396C" w:rsidRPr="0064792F">
        <w:tc>
          <w:tcPr>
            <w:tcW w:w="2462" w:type="dxa"/>
            <w:gridSpan w:val="2"/>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Аналитический код раздела</w:t>
            </w:r>
          </w:p>
        </w:tc>
        <w:tc>
          <w:tcPr>
            <w:tcW w:w="1219"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 источника поступлений целевых средств</w:t>
            </w:r>
          </w:p>
        </w:tc>
        <w:tc>
          <w:tcPr>
            <w:tcW w:w="4599" w:type="dxa"/>
            <w:gridSpan w:val="2"/>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начало года</w:t>
            </w:r>
          </w:p>
        </w:tc>
        <w:tc>
          <w:tcPr>
            <w:tcW w:w="5295" w:type="dxa"/>
            <w:gridSpan w:val="3"/>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отчетную дате</w:t>
            </w:r>
          </w:p>
        </w:tc>
      </w:tr>
      <w:tr w:rsidR="00CD396C" w:rsidRPr="0064792F">
        <w:tc>
          <w:tcPr>
            <w:tcW w:w="1238" w:type="dxa"/>
            <w:vMerge w:val="restart"/>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передающей стороны</w:t>
            </w:r>
          </w:p>
        </w:tc>
        <w:tc>
          <w:tcPr>
            <w:tcW w:w="1224"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принимающей стороны</w:t>
            </w:r>
          </w:p>
        </w:tc>
        <w:tc>
          <w:tcPr>
            <w:tcW w:w="1219" w:type="dxa"/>
            <w:vMerge/>
          </w:tcPr>
          <w:p w:rsidR="00CD396C" w:rsidRPr="0064792F" w:rsidRDefault="00CD396C">
            <w:pPr>
              <w:pStyle w:val="ConsPlusNormal"/>
              <w:rPr>
                <w:rFonts w:ascii="Times New Roman" w:hAnsi="Times New Roman" w:cs="Times New Roman"/>
              </w:rPr>
            </w:pPr>
          </w:p>
        </w:tc>
        <w:tc>
          <w:tcPr>
            <w:tcW w:w="2914"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Всего</w:t>
            </w:r>
          </w:p>
        </w:tc>
        <w:tc>
          <w:tcPr>
            <w:tcW w:w="1685"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 том числе без права расходования</w:t>
            </w:r>
          </w:p>
        </w:tc>
        <w:tc>
          <w:tcPr>
            <w:tcW w:w="1766"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Всего</w:t>
            </w:r>
          </w:p>
        </w:tc>
        <w:tc>
          <w:tcPr>
            <w:tcW w:w="3529" w:type="dxa"/>
            <w:gridSpan w:val="2"/>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 том числе неразрешенный к использованию</w:t>
            </w:r>
          </w:p>
        </w:tc>
      </w:tr>
      <w:tr w:rsidR="00CD396C" w:rsidRPr="0064792F">
        <w:tc>
          <w:tcPr>
            <w:tcW w:w="1238" w:type="dxa"/>
            <w:vMerge/>
            <w:tcBorders>
              <w:left w:val="nil"/>
            </w:tcBorders>
          </w:tcPr>
          <w:p w:rsidR="00CD396C" w:rsidRPr="0064792F" w:rsidRDefault="00CD396C">
            <w:pPr>
              <w:pStyle w:val="ConsPlusNormal"/>
              <w:rPr>
                <w:rFonts w:ascii="Times New Roman" w:hAnsi="Times New Roman" w:cs="Times New Roman"/>
              </w:rPr>
            </w:pPr>
          </w:p>
        </w:tc>
        <w:tc>
          <w:tcPr>
            <w:tcW w:w="1224" w:type="dxa"/>
            <w:vMerge/>
          </w:tcPr>
          <w:p w:rsidR="00CD396C" w:rsidRPr="0064792F" w:rsidRDefault="00CD396C">
            <w:pPr>
              <w:pStyle w:val="ConsPlusNormal"/>
              <w:rPr>
                <w:rFonts w:ascii="Times New Roman" w:hAnsi="Times New Roman" w:cs="Times New Roman"/>
              </w:rPr>
            </w:pPr>
          </w:p>
        </w:tc>
        <w:tc>
          <w:tcPr>
            <w:tcW w:w="1219" w:type="dxa"/>
            <w:vMerge/>
          </w:tcPr>
          <w:p w:rsidR="00CD396C" w:rsidRPr="0064792F" w:rsidRDefault="00CD396C">
            <w:pPr>
              <w:pStyle w:val="ConsPlusNormal"/>
              <w:rPr>
                <w:rFonts w:ascii="Times New Roman" w:hAnsi="Times New Roman" w:cs="Times New Roman"/>
              </w:rPr>
            </w:pPr>
          </w:p>
        </w:tc>
        <w:tc>
          <w:tcPr>
            <w:tcW w:w="2914" w:type="dxa"/>
            <w:vMerge/>
          </w:tcPr>
          <w:p w:rsidR="00CD396C" w:rsidRPr="0064792F" w:rsidRDefault="00CD396C">
            <w:pPr>
              <w:pStyle w:val="ConsPlusNormal"/>
              <w:rPr>
                <w:rFonts w:ascii="Times New Roman" w:hAnsi="Times New Roman" w:cs="Times New Roman"/>
              </w:rPr>
            </w:pPr>
          </w:p>
        </w:tc>
        <w:tc>
          <w:tcPr>
            <w:tcW w:w="1685" w:type="dxa"/>
            <w:vMerge/>
          </w:tcPr>
          <w:p w:rsidR="00CD396C" w:rsidRPr="0064792F" w:rsidRDefault="00CD396C">
            <w:pPr>
              <w:pStyle w:val="ConsPlusNormal"/>
              <w:rPr>
                <w:rFonts w:ascii="Times New Roman" w:hAnsi="Times New Roman" w:cs="Times New Roman"/>
              </w:rPr>
            </w:pPr>
          </w:p>
        </w:tc>
        <w:tc>
          <w:tcPr>
            <w:tcW w:w="1766" w:type="dxa"/>
            <w:vMerge/>
          </w:tcPr>
          <w:p w:rsidR="00CD396C" w:rsidRPr="0064792F" w:rsidRDefault="00CD396C">
            <w:pPr>
              <w:pStyle w:val="ConsPlusNormal"/>
              <w:rPr>
                <w:rFonts w:ascii="Times New Roman" w:hAnsi="Times New Roman" w:cs="Times New Roman"/>
              </w:rPr>
            </w:pPr>
          </w:p>
        </w:tc>
        <w:tc>
          <w:tcPr>
            <w:tcW w:w="177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прошлого года</w:t>
            </w:r>
          </w:p>
        </w:tc>
        <w:tc>
          <w:tcPr>
            <w:tcW w:w="1758"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текущего года</w:t>
            </w:r>
          </w:p>
        </w:tc>
      </w:tr>
      <w:tr w:rsidR="00CD396C" w:rsidRPr="0064792F">
        <w:tc>
          <w:tcPr>
            <w:tcW w:w="1238"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w:t>
            </w:r>
          </w:p>
        </w:tc>
        <w:tc>
          <w:tcPr>
            <w:tcW w:w="1224"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w:t>
            </w:r>
          </w:p>
        </w:tc>
        <w:tc>
          <w:tcPr>
            <w:tcW w:w="121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3</w:t>
            </w:r>
          </w:p>
        </w:tc>
        <w:tc>
          <w:tcPr>
            <w:tcW w:w="2914"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4</w:t>
            </w:r>
          </w:p>
        </w:tc>
        <w:tc>
          <w:tcPr>
            <w:tcW w:w="168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5</w:t>
            </w:r>
          </w:p>
        </w:tc>
        <w:tc>
          <w:tcPr>
            <w:tcW w:w="1766"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6</w:t>
            </w:r>
          </w:p>
        </w:tc>
        <w:tc>
          <w:tcPr>
            <w:tcW w:w="177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7</w:t>
            </w:r>
          </w:p>
        </w:tc>
        <w:tc>
          <w:tcPr>
            <w:tcW w:w="1758"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8</w:t>
            </w:r>
          </w:p>
        </w:tc>
      </w:tr>
      <w:tr w:rsidR="00CD396C" w:rsidRPr="0064792F">
        <w:tblPrEx>
          <w:tblBorders>
            <w:left w:val="single" w:sz="4" w:space="0" w:color="auto"/>
            <w:right w:val="single" w:sz="4" w:space="0" w:color="auto"/>
          </w:tblBorders>
        </w:tblPrEx>
        <w:tc>
          <w:tcPr>
            <w:tcW w:w="1238" w:type="dxa"/>
          </w:tcPr>
          <w:p w:rsidR="00CD396C" w:rsidRPr="0064792F" w:rsidRDefault="00CD396C">
            <w:pPr>
              <w:pStyle w:val="ConsPlusNormal"/>
              <w:rPr>
                <w:rFonts w:ascii="Times New Roman" w:hAnsi="Times New Roman" w:cs="Times New Roman"/>
              </w:rPr>
            </w:pPr>
          </w:p>
        </w:tc>
        <w:tc>
          <w:tcPr>
            <w:tcW w:w="1224" w:type="dxa"/>
          </w:tcPr>
          <w:p w:rsidR="00CD396C" w:rsidRPr="0064792F" w:rsidRDefault="00CD396C">
            <w:pPr>
              <w:pStyle w:val="ConsPlusNormal"/>
              <w:rPr>
                <w:rFonts w:ascii="Times New Roman" w:hAnsi="Times New Roman" w:cs="Times New Roman"/>
              </w:rPr>
            </w:pPr>
          </w:p>
        </w:tc>
        <w:tc>
          <w:tcPr>
            <w:tcW w:w="1219" w:type="dxa"/>
          </w:tcPr>
          <w:p w:rsidR="00CD396C" w:rsidRPr="0064792F" w:rsidRDefault="00CD396C">
            <w:pPr>
              <w:pStyle w:val="ConsPlusNormal"/>
              <w:rPr>
                <w:rFonts w:ascii="Times New Roman" w:hAnsi="Times New Roman" w:cs="Times New Roman"/>
              </w:rPr>
            </w:pPr>
          </w:p>
        </w:tc>
        <w:tc>
          <w:tcPr>
            <w:tcW w:w="2914" w:type="dxa"/>
          </w:tcPr>
          <w:p w:rsidR="00CD396C" w:rsidRPr="0064792F" w:rsidRDefault="00CD396C">
            <w:pPr>
              <w:pStyle w:val="ConsPlusNormal"/>
              <w:rPr>
                <w:rFonts w:ascii="Times New Roman" w:hAnsi="Times New Roman" w:cs="Times New Roman"/>
              </w:rPr>
            </w:pPr>
          </w:p>
        </w:tc>
        <w:tc>
          <w:tcPr>
            <w:tcW w:w="1685" w:type="dxa"/>
          </w:tcPr>
          <w:p w:rsidR="00CD396C" w:rsidRPr="0064792F" w:rsidRDefault="00CD396C">
            <w:pPr>
              <w:pStyle w:val="ConsPlusNormal"/>
              <w:rPr>
                <w:rFonts w:ascii="Times New Roman" w:hAnsi="Times New Roman" w:cs="Times New Roman"/>
              </w:rPr>
            </w:pPr>
          </w:p>
        </w:tc>
        <w:tc>
          <w:tcPr>
            <w:tcW w:w="1766" w:type="dxa"/>
          </w:tcPr>
          <w:p w:rsidR="00CD396C" w:rsidRPr="0064792F" w:rsidRDefault="00CD396C">
            <w:pPr>
              <w:pStyle w:val="ConsPlusNormal"/>
              <w:rPr>
                <w:rFonts w:ascii="Times New Roman" w:hAnsi="Times New Roman" w:cs="Times New Roman"/>
              </w:rPr>
            </w:pPr>
          </w:p>
        </w:tc>
        <w:tc>
          <w:tcPr>
            <w:tcW w:w="1771" w:type="dxa"/>
          </w:tcPr>
          <w:p w:rsidR="00CD396C" w:rsidRPr="0064792F" w:rsidRDefault="00CD396C">
            <w:pPr>
              <w:pStyle w:val="ConsPlusNormal"/>
              <w:rPr>
                <w:rFonts w:ascii="Times New Roman" w:hAnsi="Times New Roman" w:cs="Times New Roman"/>
              </w:rPr>
            </w:pPr>
          </w:p>
        </w:tc>
        <w:tc>
          <w:tcPr>
            <w:tcW w:w="1758" w:type="dxa"/>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right w:val="single" w:sz="4" w:space="0" w:color="auto"/>
          </w:tblBorders>
        </w:tblPrEx>
        <w:tc>
          <w:tcPr>
            <w:tcW w:w="1238" w:type="dxa"/>
          </w:tcPr>
          <w:p w:rsidR="00CD396C" w:rsidRPr="0064792F" w:rsidRDefault="00CD396C">
            <w:pPr>
              <w:pStyle w:val="ConsPlusNormal"/>
              <w:rPr>
                <w:rFonts w:ascii="Times New Roman" w:hAnsi="Times New Roman" w:cs="Times New Roman"/>
              </w:rPr>
            </w:pPr>
          </w:p>
        </w:tc>
        <w:tc>
          <w:tcPr>
            <w:tcW w:w="1224" w:type="dxa"/>
          </w:tcPr>
          <w:p w:rsidR="00CD396C" w:rsidRPr="0064792F" w:rsidRDefault="00CD396C">
            <w:pPr>
              <w:pStyle w:val="ConsPlusNormal"/>
              <w:rPr>
                <w:rFonts w:ascii="Times New Roman" w:hAnsi="Times New Roman" w:cs="Times New Roman"/>
              </w:rPr>
            </w:pPr>
          </w:p>
        </w:tc>
        <w:tc>
          <w:tcPr>
            <w:tcW w:w="1219" w:type="dxa"/>
          </w:tcPr>
          <w:p w:rsidR="00CD396C" w:rsidRPr="0064792F" w:rsidRDefault="00CD396C">
            <w:pPr>
              <w:pStyle w:val="ConsPlusNormal"/>
              <w:rPr>
                <w:rFonts w:ascii="Times New Roman" w:hAnsi="Times New Roman" w:cs="Times New Roman"/>
              </w:rPr>
            </w:pPr>
          </w:p>
        </w:tc>
        <w:tc>
          <w:tcPr>
            <w:tcW w:w="2914" w:type="dxa"/>
          </w:tcPr>
          <w:p w:rsidR="00CD396C" w:rsidRPr="0064792F" w:rsidRDefault="00CD396C">
            <w:pPr>
              <w:pStyle w:val="ConsPlusNormal"/>
              <w:rPr>
                <w:rFonts w:ascii="Times New Roman" w:hAnsi="Times New Roman" w:cs="Times New Roman"/>
              </w:rPr>
            </w:pPr>
          </w:p>
        </w:tc>
        <w:tc>
          <w:tcPr>
            <w:tcW w:w="1685" w:type="dxa"/>
          </w:tcPr>
          <w:p w:rsidR="00CD396C" w:rsidRPr="0064792F" w:rsidRDefault="00CD396C">
            <w:pPr>
              <w:pStyle w:val="ConsPlusNormal"/>
              <w:rPr>
                <w:rFonts w:ascii="Times New Roman" w:hAnsi="Times New Roman" w:cs="Times New Roman"/>
              </w:rPr>
            </w:pPr>
          </w:p>
        </w:tc>
        <w:tc>
          <w:tcPr>
            <w:tcW w:w="1766" w:type="dxa"/>
          </w:tcPr>
          <w:p w:rsidR="00CD396C" w:rsidRPr="0064792F" w:rsidRDefault="00CD396C">
            <w:pPr>
              <w:pStyle w:val="ConsPlusNormal"/>
              <w:rPr>
                <w:rFonts w:ascii="Times New Roman" w:hAnsi="Times New Roman" w:cs="Times New Roman"/>
              </w:rPr>
            </w:pPr>
          </w:p>
        </w:tc>
        <w:tc>
          <w:tcPr>
            <w:tcW w:w="1771" w:type="dxa"/>
          </w:tcPr>
          <w:p w:rsidR="00CD396C" w:rsidRPr="0064792F" w:rsidRDefault="00CD396C">
            <w:pPr>
              <w:pStyle w:val="ConsPlusNormal"/>
              <w:rPr>
                <w:rFonts w:ascii="Times New Roman" w:hAnsi="Times New Roman" w:cs="Times New Roman"/>
              </w:rPr>
            </w:pPr>
          </w:p>
        </w:tc>
        <w:tc>
          <w:tcPr>
            <w:tcW w:w="1758" w:type="dxa"/>
          </w:tcPr>
          <w:p w:rsidR="00CD396C" w:rsidRPr="0064792F" w:rsidRDefault="00CD396C">
            <w:pPr>
              <w:pStyle w:val="ConsPlusNormal"/>
              <w:rPr>
                <w:rFonts w:ascii="Times New Roman" w:hAnsi="Times New Roman" w:cs="Times New Roman"/>
              </w:rPr>
            </w:pPr>
          </w:p>
        </w:tc>
      </w:tr>
      <w:tr w:rsidR="00CD396C" w:rsidRPr="0064792F">
        <w:tblPrEx>
          <w:tblBorders>
            <w:right w:val="single" w:sz="4" w:space="0" w:color="auto"/>
          </w:tblBorders>
        </w:tblPrEx>
        <w:tc>
          <w:tcPr>
            <w:tcW w:w="2462" w:type="dxa"/>
            <w:gridSpan w:val="2"/>
            <w:tcBorders>
              <w:left w:val="nil"/>
              <w:bottom w:val="nil"/>
              <w:right w:val="nil"/>
            </w:tcBorders>
          </w:tcPr>
          <w:p w:rsidR="00CD396C" w:rsidRPr="0064792F" w:rsidRDefault="00CD396C">
            <w:pPr>
              <w:pStyle w:val="ConsPlusNormal"/>
              <w:rPr>
                <w:rFonts w:ascii="Times New Roman" w:hAnsi="Times New Roman" w:cs="Times New Roman"/>
              </w:rPr>
            </w:pPr>
          </w:p>
        </w:tc>
        <w:tc>
          <w:tcPr>
            <w:tcW w:w="1219" w:type="dxa"/>
            <w:tcBorders>
              <w:left w:val="nil"/>
              <w:bottom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Итого:</w:t>
            </w:r>
          </w:p>
        </w:tc>
        <w:tc>
          <w:tcPr>
            <w:tcW w:w="2914" w:type="dxa"/>
          </w:tcPr>
          <w:p w:rsidR="00CD396C" w:rsidRPr="0064792F" w:rsidRDefault="00CD396C">
            <w:pPr>
              <w:pStyle w:val="ConsPlusNormal"/>
              <w:rPr>
                <w:rFonts w:ascii="Times New Roman" w:hAnsi="Times New Roman" w:cs="Times New Roman"/>
              </w:rPr>
            </w:pPr>
          </w:p>
        </w:tc>
        <w:tc>
          <w:tcPr>
            <w:tcW w:w="1685" w:type="dxa"/>
          </w:tcPr>
          <w:p w:rsidR="00CD396C" w:rsidRPr="0064792F" w:rsidRDefault="00CD396C">
            <w:pPr>
              <w:pStyle w:val="ConsPlusNormal"/>
              <w:rPr>
                <w:rFonts w:ascii="Times New Roman" w:hAnsi="Times New Roman" w:cs="Times New Roman"/>
              </w:rPr>
            </w:pPr>
          </w:p>
        </w:tc>
        <w:tc>
          <w:tcPr>
            <w:tcW w:w="1766" w:type="dxa"/>
          </w:tcPr>
          <w:p w:rsidR="00CD396C" w:rsidRPr="0064792F" w:rsidRDefault="00CD396C">
            <w:pPr>
              <w:pStyle w:val="ConsPlusNormal"/>
              <w:rPr>
                <w:rFonts w:ascii="Times New Roman" w:hAnsi="Times New Roman" w:cs="Times New Roman"/>
              </w:rPr>
            </w:pPr>
          </w:p>
        </w:tc>
        <w:tc>
          <w:tcPr>
            <w:tcW w:w="1771" w:type="dxa"/>
          </w:tcPr>
          <w:p w:rsidR="00CD396C" w:rsidRPr="0064792F" w:rsidRDefault="00CD396C">
            <w:pPr>
              <w:pStyle w:val="ConsPlusNormal"/>
              <w:rPr>
                <w:rFonts w:ascii="Times New Roman" w:hAnsi="Times New Roman" w:cs="Times New Roman"/>
              </w:rPr>
            </w:pPr>
          </w:p>
        </w:tc>
        <w:tc>
          <w:tcPr>
            <w:tcW w:w="1758" w:type="dxa"/>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396C" w:rsidRPr="0064792F">
        <w:tc>
          <w:tcPr>
            <w:tcW w:w="13575" w:type="dxa"/>
            <w:tcBorders>
              <w:top w:val="nil"/>
              <w:left w:val="nil"/>
              <w:bottom w:val="nil"/>
              <w:right w:val="nil"/>
            </w:tcBorders>
          </w:tcPr>
          <w:p w:rsidR="00CD396C" w:rsidRPr="0064792F" w:rsidRDefault="00CD396C">
            <w:pPr>
              <w:pStyle w:val="ConsPlusNormal"/>
              <w:jc w:val="center"/>
              <w:outlineLvl w:val="2"/>
              <w:rPr>
                <w:rFonts w:ascii="Times New Roman" w:hAnsi="Times New Roman" w:cs="Times New Roman"/>
              </w:rPr>
            </w:pPr>
            <w:r w:rsidRPr="0064792F">
              <w:rPr>
                <w:rFonts w:ascii="Times New Roman" w:hAnsi="Times New Roman" w:cs="Times New Roman"/>
              </w:rPr>
              <w:t>2. Сведения об операциях с целевыми средствами</w:t>
            </w:r>
          </w:p>
        </w:tc>
      </w:tr>
    </w:tbl>
    <w:p w:rsidR="00CD396C" w:rsidRPr="0064792F" w:rsidRDefault="00CD396C">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9"/>
        <w:gridCol w:w="671"/>
        <w:gridCol w:w="686"/>
        <w:gridCol w:w="614"/>
        <w:gridCol w:w="605"/>
        <w:gridCol w:w="731"/>
        <w:gridCol w:w="769"/>
        <w:gridCol w:w="600"/>
        <w:gridCol w:w="878"/>
        <w:gridCol w:w="524"/>
        <w:gridCol w:w="539"/>
        <w:gridCol w:w="624"/>
        <w:gridCol w:w="623"/>
        <w:gridCol w:w="461"/>
        <w:gridCol w:w="545"/>
        <w:gridCol w:w="680"/>
        <w:gridCol w:w="639"/>
        <w:gridCol w:w="673"/>
        <w:gridCol w:w="737"/>
        <w:gridCol w:w="549"/>
        <w:gridCol w:w="570"/>
      </w:tblGrid>
      <w:tr w:rsidR="00CD396C" w:rsidRPr="0064792F">
        <w:tc>
          <w:tcPr>
            <w:tcW w:w="1530" w:type="dxa"/>
            <w:gridSpan w:val="2"/>
            <w:vMerge w:val="restart"/>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Аналитический код раздела</w:t>
            </w:r>
          </w:p>
        </w:tc>
        <w:tc>
          <w:tcPr>
            <w:tcW w:w="686"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 источника поступлений целевых средств</w:t>
            </w:r>
          </w:p>
        </w:tc>
        <w:tc>
          <w:tcPr>
            <w:tcW w:w="1219" w:type="dxa"/>
            <w:gridSpan w:val="2"/>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 направления расходования целевых средств</w:t>
            </w:r>
          </w:p>
        </w:tc>
        <w:tc>
          <w:tcPr>
            <w:tcW w:w="731"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Уникальный код объекта (код мероприятия по информатизации)</w:t>
            </w:r>
          </w:p>
        </w:tc>
        <w:tc>
          <w:tcPr>
            <w:tcW w:w="769"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Аналитический код бюджетного кредита</w:t>
            </w:r>
          </w:p>
        </w:tc>
        <w:tc>
          <w:tcPr>
            <w:tcW w:w="600"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Разрешенный к использованию остаток на начало 20__ года</w:t>
            </w:r>
          </w:p>
        </w:tc>
        <w:tc>
          <w:tcPr>
            <w:tcW w:w="878"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Суммы возврата дебиторской задолженности прошлых лет. разрешенные к использованию</w:t>
            </w:r>
          </w:p>
        </w:tc>
        <w:tc>
          <w:tcPr>
            <w:tcW w:w="6045" w:type="dxa"/>
            <w:gridSpan w:val="10"/>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Планируемые</w:t>
            </w:r>
          </w:p>
        </w:tc>
        <w:tc>
          <w:tcPr>
            <w:tcW w:w="1119" w:type="dxa"/>
            <w:gridSpan w:val="2"/>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Фактические</w:t>
            </w:r>
          </w:p>
        </w:tc>
      </w:tr>
      <w:tr w:rsidR="00CD396C" w:rsidRPr="0064792F">
        <w:tc>
          <w:tcPr>
            <w:tcW w:w="1530" w:type="dxa"/>
            <w:gridSpan w:val="2"/>
            <w:vMerge/>
            <w:tcBorders>
              <w:left w:val="nil"/>
            </w:tcBorders>
          </w:tcPr>
          <w:p w:rsidR="00CD396C" w:rsidRPr="0064792F" w:rsidRDefault="00CD396C">
            <w:pPr>
              <w:pStyle w:val="ConsPlusNormal"/>
              <w:rPr>
                <w:rFonts w:ascii="Times New Roman" w:hAnsi="Times New Roman" w:cs="Times New Roman"/>
              </w:rPr>
            </w:pPr>
          </w:p>
        </w:tc>
        <w:tc>
          <w:tcPr>
            <w:tcW w:w="686" w:type="dxa"/>
            <w:vMerge/>
          </w:tcPr>
          <w:p w:rsidR="00CD396C" w:rsidRPr="0064792F" w:rsidRDefault="00CD396C">
            <w:pPr>
              <w:pStyle w:val="ConsPlusNormal"/>
              <w:rPr>
                <w:rFonts w:ascii="Times New Roman" w:hAnsi="Times New Roman" w:cs="Times New Roman"/>
              </w:rPr>
            </w:pPr>
          </w:p>
        </w:tc>
        <w:tc>
          <w:tcPr>
            <w:tcW w:w="1219" w:type="dxa"/>
            <w:gridSpan w:val="2"/>
            <w:vMerge/>
          </w:tcPr>
          <w:p w:rsidR="00CD396C" w:rsidRPr="0064792F" w:rsidRDefault="00CD396C">
            <w:pPr>
              <w:pStyle w:val="ConsPlusNormal"/>
              <w:rPr>
                <w:rFonts w:ascii="Times New Roman" w:hAnsi="Times New Roman" w:cs="Times New Roman"/>
              </w:rPr>
            </w:pPr>
          </w:p>
        </w:tc>
        <w:tc>
          <w:tcPr>
            <w:tcW w:w="731" w:type="dxa"/>
            <w:vMerge/>
          </w:tcPr>
          <w:p w:rsidR="00CD396C" w:rsidRPr="0064792F" w:rsidRDefault="00CD396C">
            <w:pPr>
              <w:pStyle w:val="ConsPlusNormal"/>
              <w:rPr>
                <w:rFonts w:ascii="Times New Roman" w:hAnsi="Times New Roman" w:cs="Times New Roman"/>
              </w:rPr>
            </w:pPr>
          </w:p>
        </w:tc>
        <w:tc>
          <w:tcPr>
            <w:tcW w:w="769" w:type="dxa"/>
            <w:vMerge/>
          </w:tcPr>
          <w:p w:rsidR="00CD396C" w:rsidRPr="0064792F" w:rsidRDefault="00CD396C">
            <w:pPr>
              <w:pStyle w:val="ConsPlusNormal"/>
              <w:rPr>
                <w:rFonts w:ascii="Times New Roman" w:hAnsi="Times New Roman" w:cs="Times New Roman"/>
              </w:rPr>
            </w:pPr>
          </w:p>
        </w:tc>
        <w:tc>
          <w:tcPr>
            <w:tcW w:w="600" w:type="dxa"/>
            <w:vMerge/>
          </w:tcPr>
          <w:p w:rsidR="00CD396C" w:rsidRPr="0064792F" w:rsidRDefault="00CD396C">
            <w:pPr>
              <w:pStyle w:val="ConsPlusNormal"/>
              <w:rPr>
                <w:rFonts w:ascii="Times New Roman" w:hAnsi="Times New Roman" w:cs="Times New Roman"/>
              </w:rPr>
            </w:pPr>
          </w:p>
        </w:tc>
        <w:tc>
          <w:tcPr>
            <w:tcW w:w="878" w:type="dxa"/>
            <w:vMerge/>
          </w:tcPr>
          <w:p w:rsidR="00CD396C" w:rsidRPr="0064792F" w:rsidRDefault="00CD396C">
            <w:pPr>
              <w:pStyle w:val="ConsPlusNormal"/>
              <w:rPr>
                <w:rFonts w:ascii="Times New Roman" w:hAnsi="Times New Roman" w:cs="Times New Roman"/>
              </w:rPr>
            </w:pPr>
          </w:p>
        </w:tc>
        <w:tc>
          <w:tcPr>
            <w:tcW w:w="2771" w:type="dxa"/>
            <w:gridSpan w:val="5"/>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поступления</w:t>
            </w:r>
          </w:p>
        </w:tc>
        <w:tc>
          <w:tcPr>
            <w:tcW w:w="3274" w:type="dxa"/>
            <w:gridSpan w:val="5"/>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выплаты</w:t>
            </w:r>
          </w:p>
        </w:tc>
        <w:tc>
          <w:tcPr>
            <w:tcW w:w="549"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поступления</w:t>
            </w:r>
          </w:p>
        </w:tc>
        <w:tc>
          <w:tcPr>
            <w:tcW w:w="570" w:type="dxa"/>
            <w:vMerge w:val="restart"/>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выплаты</w:t>
            </w:r>
          </w:p>
        </w:tc>
      </w:tr>
      <w:tr w:rsidR="00CD396C" w:rsidRPr="0064792F">
        <w:tc>
          <w:tcPr>
            <w:tcW w:w="859" w:type="dxa"/>
            <w:vMerge w:val="restart"/>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передающей стороны</w:t>
            </w:r>
          </w:p>
        </w:tc>
        <w:tc>
          <w:tcPr>
            <w:tcW w:w="671"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принимающей стороны</w:t>
            </w:r>
          </w:p>
        </w:tc>
        <w:tc>
          <w:tcPr>
            <w:tcW w:w="686" w:type="dxa"/>
            <w:vMerge/>
          </w:tcPr>
          <w:p w:rsidR="00CD396C" w:rsidRPr="0064792F" w:rsidRDefault="00CD396C">
            <w:pPr>
              <w:pStyle w:val="ConsPlusNormal"/>
              <w:rPr>
                <w:rFonts w:ascii="Times New Roman" w:hAnsi="Times New Roman" w:cs="Times New Roman"/>
              </w:rPr>
            </w:pPr>
          </w:p>
        </w:tc>
        <w:tc>
          <w:tcPr>
            <w:tcW w:w="1219" w:type="dxa"/>
            <w:gridSpan w:val="2"/>
            <w:vMerge/>
          </w:tcPr>
          <w:p w:rsidR="00CD396C" w:rsidRPr="0064792F" w:rsidRDefault="00CD396C">
            <w:pPr>
              <w:pStyle w:val="ConsPlusNormal"/>
              <w:rPr>
                <w:rFonts w:ascii="Times New Roman" w:hAnsi="Times New Roman" w:cs="Times New Roman"/>
              </w:rPr>
            </w:pPr>
          </w:p>
        </w:tc>
        <w:tc>
          <w:tcPr>
            <w:tcW w:w="731" w:type="dxa"/>
            <w:vMerge/>
          </w:tcPr>
          <w:p w:rsidR="00CD396C" w:rsidRPr="0064792F" w:rsidRDefault="00CD396C">
            <w:pPr>
              <w:pStyle w:val="ConsPlusNormal"/>
              <w:rPr>
                <w:rFonts w:ascii="Times New Roman" w:hAnsi="Times New Roman" w:cs="Times New Roman"/>
              </w:rPr>
            </w:pPr>
          </w:p>
        </w:tc>
        <w:tc>
          <w:tcPr>
            <w:tcW w:w="769" w:type="dxa"/>
            <w:vMerge/>
          </w:tcPr>
          <w:p w:rsidR="00CD396C" w:rsidRPr="0064792F" w:rsidRDefault="00CD396C">
            <w:pPr>
              <w:pStyle w:val="ConsPlusNormal"/>
              <w:rPr>
                <w:rFonts w:ascii="Times New Roman" w:hAnsi="Times New Roman" w:cs="Times New Roman"/>
              </w:rPr>
            </w:pPr>
          </w:p>
        </w:tc>
        <w:tc>
          <w:tcPr>
            <w:tcW w:w="600" w:type="dxa"/>
            <w:vMerge/>
          </w:tcPr>
          <w:p w:rsidR="00CD396C" w:rsidRPr="0064792F" w:rsidRDefault="00CD396C">
            <w:pPr>
              <w:pStyle w:val="ConsPlusNormal"/>
              <w:rPr>
                <w:rFonts w:ascii="Times New Roman" w:hAnsi="Times New Roman" w:cs="Times New Roman"/>
              </w:rPr>
            </w:pPr>
          </w:p>
        </w:tc>
        <w:tc>
          <w:tcPr>
            <w:tcW w:w="878" w:type="dxa"/>
            <w:vMerge/>
          </w:tcPr>
          <w:p w:rsidR="00CD396C" w:rsidRPr="0064792F" w:rsidRDefault="00CD396C">
            <w:pPr>
              <w:pStyle w:val="ConsPlusNormal"/>
              <w:rPr>
                <w:rFonts w:ascii="Times New Roman" w:hAnsi="Times New Roman" w:cs="Times New Roman"/>
              </w:rPr>
            </w:pPr>
          </w:p>
        </w:tc>
        <w:tc>
          <w:tcPr>
            <w:tcW w:w="524"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Всего</w:t>
            </w:r>
          </w:p>
        </w:tc>
        <w:tc>
          <w:tcPr>
            <w:tcW w:w="2247" w:type="dxa"/>
            <w:gridSpan w:val="4"/>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 том числе</w:t>
            </w:r>
          </w:p>
        </w:tc>
        <w:tc>
          <w:tcPr>
            <w:tcW w:w="545"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Всего</w:t>
            </w:r>
          </w:p>
        </w:tc>
        <w:tc>
          <w:tcPr>
            <w:tcW w:w="2729" w:type="dxa"/>
            <w:gridSpan w:val="4"/>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 том числе</w:t>
            </w:r>
          </w:p>
        </w:tc>
        <w:tc>
          <w:tcPr>
            <w:tcW w:w="549" w:type="dxa"/>
            <w:vMerge/>
          </w:tcPr>
          <w:p w:rsidR="00CD396C" w:rsidRPr="0064792F" w:rsidRDefault="00CD396C">
            <w:pPr>
              <w:pStyle w:val="ConsPlusNormal"/>
              <w:rPr>
                <w:rFonts w:ascii="Times New Roman" w:hAnsi="Times New Roman" w:cs="Times New Roman"/>
              </w:rPr>
            </w:pPr>
          </w:p>
        </w:tc>
        <w:tc>
          <w:tcPr>
            <w:tcW w:w="570" w:type="dxa"/>
            <w:vMerge/>
            <w:tcBorders>
              <w:right w:val="nil"/>
            </w:tcBorders>
          </w:tcPr>
          <w:p w:rsidR="00CD396C" w:rsidRPr="0064792F" w:rsidRDefault="00CD396C">
            <w:pPr>
              <w:pStyle w:val="ConsPlusNormal"/>
              <w:rPr>
                <w:rFonts w:ascii="Times New Roman" w:hAnsi="Times New Roman" w:cs="Times New Roman"/>
              </w:rPr>
            </w:pPr>
          </w:p>
        </w:tc>
      </w:tr>
      <w:tr w:rsidR="00CD396C" w:rsidRPr="0064792F">
        <w:tc>
          <w:tcPr>
            <w:tcW w:w="859" w:type="dxa"/>
            <w:vMerge/>
            <w:tcBorders>
              <w:left w:val="nil"/>
            </w:tcBorders>
          </w:tcPr>
          <w:p w:rsidR="00CD396C" w:rsidRPr="0064792F" w:rsidRDefault="00CD396C">
            <w:pPr>
              <w:pStyle w:val="ConsPlusNormal"/>
              <w:rPr>
                <w:rFonts w:ascii="Times New Roman" w:hAnsi="Times New Roman" w:cs="Times New Roman"/>
              </w:rPr>
            </w:pPr>
          </w:p>
        </w:tc>
        <w:tc>
          <w:tcPr>
            <w:tcW w:w="671" w:type="dxa"/>
            <w:vMerge/>
          </w:tcPr>
          <w:p w:rsidR="00CD396C" w:rsidRPr="0064792F" w:rsidRDefault="00CD396C">
            <w:pPr>
              <w:pStyle w:val="ConsPlusNormal"/>
              <w:rPr>
                <w:rFonts w:ascii="Times New Roman" w:hAnsi="Times New Roman" w:cs="Times New Roman"/>
              </w:rPr>
            </w:pPr>
          </w:p>
        </w:tc>
        <w:tc>
          <w:tcPr>
            <w:tcW w:w="686" w:type="dxa"/>
            <w:vMerge/>
          </w:tcPr>
          <w:p w:rsidR="00CD396C" w:rsidRPr="0064792F" w:rsidRDefault="00CD396C">
            <w:pPr>
              <w:pStyle w:val="ConsPlusNormal"/>
              <w:rPr>
                <w:rFonts w:ascii="Times New Roman" w:hAnsi="Times New Roman" w:cs="Times New Roman"/>
              </w:rPr>
            </w:pPr>
          </w:p>
        </w:tc>
        <w:tc>
          <w:tcPr>
            <w:tcW w:w="614"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укрупненный</w:t>
            </w:r>
          </w:p>
        </w:tc>
        <w:tc>
          <w:tcPr>
            <w:tcW w:w="60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детализированный</w:t>
            </w:r>
          </w:p>
        </w:tc>
        <w:tc>
          <w:tcPr>
            <w:tcW w:w="731" w:type="dxa"/>
            <w:vMerge/>
          </w:tcPr>
          <w:p w:rsidR="00CD396C" w:rsidRPr="0064792F" w:rsidRDefault="00CD396C">
            <w:pPr>
              <w:pStyle w:val="ConsPlusNormal"/>
              <w:rPr>
                <w:rFonts w:ascii="Times New Roman" w:hAnsi="Times New Roman" w:cs="Times New Roman"/>
              </w:rPr>
            </w:pPr>
          </w:p>
        </w:tc>
        <w:tc>
          <w:tcPr>
            <w:tcW w:w="769" w:type="dxa"/>
            <w:vMerge/>
          </w:tcPr>
          <w:p w:rsidR="00CD396C" w:rsidRPr="0064792F" w:rsidRDefault="00CD396C">
            <w:pPr>
              <w:pStyle w:val="ConsPlusNormal"/>
              <w:rPr>
                <w:rFonts w:ascii="Times New Roman" w:hAnsi="Times New Roman" w:cs="Times New Roman"/>
              </w:rPr>
            </w:pPr>
          </w:p>
        </w:tc>
        <w:tc>
          <w:tcPr>
            <w:tcW w:w="600" w:type="dxa"/>
            <w:vMerge/>
          </w:tcPr>
          <w:p w:rsidR="00CD396C" w:rsidRPr="0064792F" w:rsidRDefault="00CD396C">
            <w:pPr>
              <w:pStyle w:val="ConsPlusNormal"/>
              <w:rPr>
                <w:rFonts w:ascii="Times New Roman" w:hAnsi="Times New Roman" w:cs="Times New Roman"/>
              </w:rPr>
            </w:pPr>
          </w:p>
        </w:tc>
        <w:tc>
          <w:tcPr>
            <w:tcW w:w="878" w:type="dxa"/>
            <w:vMerge/>
          </w:tcPr>
          <w:p w:rsidR="00CD396C" w:rsidRPr="0064792F" w:rsidRDefault="00CD396C">
            <w:pPr>
              <w:pStyle w:val="ConsPlusNormal"/>
              <w:rPr>
                <w:rFonts w:ascii="Times New Roman" w:hAnsi="Times New Roman" w:cs="Times New Roman"/>
              </w:rPr>
            </w:pPr>
          </w:p>
        </w:tc>
        <w:tc>
          <w:tcPr>
            <w:tcW w:w="524" w:type="dxa"/>
            <w:vMerge/>
          </w:tcPr>
          <w:p w:rsidR="00CD396C" w:rsidRPr="0064792F" w:rsidRDefault="00CD396C">
            <w:pPr>
              <w:pStyle w:val="ConsPlusNormal"/>
              <w:rPr>
                <w:rFonts w:ascii="Times New Roman" w:hAnsi="Times New Roman" w:cs="Times New Roman"/>
              </w:rPr>
            </w:pPr>
          </w:p>
        </w:tc>
        <w:tc>
          <w:tcPr>
            <w:tcW w:w="53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Текущий финансовый год</w:t>
            </w:r>
          </w:p>
        </w:tc>
        <w:tc>
          <w:tcPr>
            <w:tcW w:w="624"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Первый год планового периода</w:t>
            </w:r>
          </w:p>
        </w:tc>
        <w:tc>
          <w:tcPr>
            <w:tcW w:w="623"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Второй год планового периода</w:t>
            </w:r>
          </w:p>
        </w:tc>
        <w:tc>
          <w:tcPr>
            <w:tcW w:w="46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Последующие годы</w:t>
            </w:r>
          </w:p>
        </w:tc>
        <w:tc>
          <w:tcPr>
            <w:tcW w:w="545" w:type="dxa"/>
            <w:vMerge/>
          </w:tcPr>
          <w:p w:rsidR="00CD396C" w:rsidRPr="0064792F" w:rsidRDefault="00CD396C">
            <w:pPr>
              <w:pStyle w:val="ConsPlusNormal"/>
              <w:rPr>
                <w:rFonts w:ascii="Times New Roman" w:hAnsi="Times New Roman" w:cs="Times New Roman"/>
              </w:rPr>
            </w:pPr>
          </w:p>
        </w:tc>
        <w:tc>
          <w:tcPr>
            <w:tcW w:w="68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Текущий финансовый год</w:t>
            </w:r>
          </w:p>
        </w:tc>
        <w:tc>
          <w:tcPr>
            <w:tcW w:w="63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Первый год планового периода</w:t>
            </w:r>
          </w:p>
        </w:tc>
        <w:tc>
          <w:tcPr>
            <w:tcW w:w="673"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Второй год планового периода</w:t>
            </w:r>
          </w:p>
        </w:tc>
        <w:tc>
          <w:tcPr>
            <w:tcW w:w="737"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Последующие годы</w:t>
            </w:r>
          </w:p>
        </w:tc>
        <w:tc>
          <w:tcPr>
            <w:tcW w:w="549" w:type="dxa"/>
            <w:vMerge/>
          </w:tcPr>
          <w:p w:rsidR="00CD396C" w:rsidRPr="0064792F" w:rsidRDefault="00CD396C">
            <w:pPr>
              <w:pStyle w:val="ConsPlusNormal"/>
              <w:rPr>
                <w:rFonts w:ascii="Times New Roman" w:hAnsi="Times New Roman" w:cs="Times New Roman"/>
              </w:rPr>
            </w:pPr>
          </w:p>
        </w:tc>
        <w:tc>
          <w:tcPr>
            <w:tcW w:w="570" w:type="dxa"/>
            <w:vMerge/>
            <w:tcBorders>
              <w:right w:val="nil"/>
            </w:tcBorders>
          </w:tcPr>
          <w:p w:rsidR="00CD396C" w:rsidRPr="0064792F" w:rsidRDefault="00CD396C">
            <w:pPr>
              <w:pStyle w:val="ConsPlusNormal"/>
              <w:rPr>
                <w:rFonts w:ascii="Times New Roman" w:hAnsi="Times New Roman" w:cs="Times New Roman"/>
              </w:rPr>
            </w:pPr>
          </w:p>
        </w:tc>
      </w:tr>
      <w:tr w:rsidR="00CD396C" w:rsidRPr="0064792F">
        <w:tc>
          <w:tcPr>
            <w:tcW w:w="859"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lastRenderedPageBreak/>
              <w:t>1</w:t>
            </w:r>
          </w:p>
        </w:tc>
        <w:tc>
          <w:tcPr>
            <w:tcW w:w="67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w:t>
            </w:r>
          </w:p>
        </w:tc>
        <w:tc>
          <w:tcPr>
            <w:tcW w:w="686"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3</w:t>
            </w:r>
          </w:p>
        </w:tc>
        <w:tc>
          <w:tcPr>
            <w:tcW w:w="614"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4</w:t>
            </w:r>
          </w:p>
        </w:tc>
        <w:tc>
          <w:tcPr>
            <w:tcW w:w="60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5</w:t>
            </w:r>
          </w:p>
        </w:tc>
        <w:tc>
          <w:tcPr>
            <w:tcW w:w="73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6</w:t>
            </w:r>
          </w:p>
        </w:tc>
        <w:tc>
          <w:tcPr>
            <w:tcW w:w="76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7</w:t>
            </w:r>
          </w:p>
        </w:tc>
        <w:tc>
          <w:tcPr>
            <w:tcW w:w="60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8</w:t>
            </w:r>
          </w:p>
        </w:tc>
        <w:tc>
          <w:tcPr>
            <w:tcW w:w="87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9</w:t>
            </w:r>
          </w:p>
        </w:tc>
        <w:tc>
          <w:tcPr>
            <w:tcW w:w="524"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10</w:t>
            </w:r>
          </w:p>
        </w:tc>
        <w:tc>
          <w:tcPr>
            <w:tcW w:w="53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11</w:t>
            </w:r>
          </w:p>
        </w:tc>
        <w:tc>
          <w:tcPr>
            <w:tcW w:w="624"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12</w:t>
            </w:r>
          </w:p>
        </w:tc>
        <w:tc>
          <w:tcPr>
            <w:tcW w:w="623"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13</w:t>
            </w:r>
          </w:p>
        </w:tc>
        <w:tc>
          <w:tcPr>
            <w:tcW w:w="46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14</w:t>
            </w:r>
          </w:p>
        </w:tc>
        <w:tc>
          <w:tcPr>
            <w:tcW w:w="54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15</w:t>
            </w:r>
          </w:p>
        </w:tc>
        <w:tc>
          <w:tcPr>
            <w:tcW w:w="68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16</w:t>
            </w:r>
          </w:p>
        </w:tc>
        <w:tc>
          <w:tcPr>
            <w:tcW w:w="63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17</w:t>
            </w:r>
          </w:p>
        </w:tc>
        <w:tc>
          <w:tcPr>
            <w:tcW w:w="673"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18</w:t>
            </w:r>
          </w:p>
        </w:tc>
        <w:tc>
          <w:tcPr>
            <w:tcW w:w="737"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19</w:t>
            </w:r>
          </w:p>
        </w:tc>
        <w:tc>
          <w:tcPr>
            <w:tcW w:w="54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20</w:t>
            </w:r>
          </w:p>
        </w:tc>
        <w:tc>
          <w:tcPr>
            <w:tcW w:w="570"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21</w:t>
            </w:r>
          </w:p>
        </w:tc>
      </w:tr>
      <w:tr w:rsidR="00CD396C" w:rsidRPr="0064792F">
        <w:tblPrEx>
          <w:tblBorders>
            <w:left w:val="single" w:sz="4" w:space="0" w:color="auto"/>
            <w:right w:val="single" w:sz="4" w:space="0" w:color="auto"/>
          </w:tblBorders>
        </w:tblPrEx>
        <w:tc>
          <w:tcPr>
            <w:tcW w:w="859" w:type="dxa"/>
          </w:tcPr>
          <w:p w:rsidR="00CD396C" w:rsidRPr="0064792F" w:rsidRDefault="00CD396C">
            <w:pPr>
              <w:pStyle w:val="ConsPlusNormal"/>
              <w:rPr>
                <w:rFonts w:ascii="Times New Roman" w:hAnsi="Times New Roman" w:cs="Times New Roman"/>
              </w:rPr>
            </w:pPr>
          </w:p>
        </w:tc>
        <w:tc>
          <w:tcPr>
            <w:tcW w:w="671" w:type="dxa"/>
          </w:tcPr>
          <w:p w:rsidR="00CD396C" w:rsidRPr="0064792F" w:rsidRDefault="00CD396C">
            <w:pPr>
              <w:pStyle w:val="ConsPlusNormal"/>
              <w:rPr>
                <w:rFonts w:ascii="Times New Roman" w:hAnsi="Times New Roman" w:cs="Times New Roman"/>
              </w:rPr>
            </w:pPr>
          </w:p>
        </w:tc>
        <w:tc>
          <w:tcPr>
            <w:tcW w:w="686" w:type="dxa"/>
          </w:tcPr>
          <w:p w:rsidR="00CD396C" w:rsidRPr="0064792F" w:rsidRDefault="00CD396C">
            <w:pPr>
              <w:pStyle w:val="ConsPlusNormal"/>
              <w:rPr>
                <w:rFonts w:ascii="Times New Roman" w:hAnsi="Times New Roman" w:cs="Times New Roman"/>
              </w:rPr>
            </w:pPr>
          </w:p>
        </w:tc>
        <w:tc>
          <w:tcPr>
            <w:tcW w:w="614" w:type="dxa"/>
          </w:tcPr>
          <w:p w:rsidR="00CD396C" w:rsidRPr="0064792F" w:rsidRDefault="00CD396C">
            <w:pPr>
              <w:pStyle w:val="ConsPlusNormal"/>
              <w:rPr>
                <w:rFonts w:ascii="Times New Roman" w:hAnsi="Times New Roman" w:cs="Times New Roman"/>
              </w:rPr>
            </w:pPr>
          </w:p>
        </w:tc>
        <w:tc>
          <w:tcPr>
            <w:tcW w:w="605" w:type="dxa"/>
          </w:tcPr>
          <w:p w:rsidR="00CD396C" w:rsidRPr="0064792F" w:rsidRDefault="00CD396C">
            <w:pPr>
              <w:pStyle w:val="ConsPlusNormal"/>
              <w:rPr>
                <w:rFonts w:ascii="Times New Roman" w:hAnsi="Times New Roman" w:cs="Times New Roman"/>
              </w:rPr>
            </w:pPr>
          </w:p>
        </w:tc>
        <w:tc>
          <w:tcPr>
            <w:tcW w:w="731" w:type="dxa"/>
          </w:tcPr>
          <w:p w:rsidR="00CD396C" w:rsidRPr="0064792F" w:rsidRDefault="00CD396C">
            <w:pPr>
              <w:pStyle w:val="ConsPlusNormal"/>
              <w:rPr>
                <w:rFonts w:ascii="Times New Roman" w:hAnsi="Times New Roman" w:cs="Times New Roman"/>
              </w:rPr>
            </w:pPr>
          </w:p>
        </w:tc>
        <w:tc>
          <w:tcPr>
            <w:tcW w:w="769" w:type="dxa"/>
          </w:tcPr>
          <w:p w:rsidR="00CD396C" w:rsidRPr="0064792F" w:rsidRDefault="00CD396C">
            <w:pPr>
              <w:pStyle w:val="ConsPlusNormal"/>
              <w:rPr>
                <w:rFonts w:ascii="Times New Roman" w:hAnsi="Times New Roman" w:cs="Times New Roman"/>
              </w:rPr>
            </w:pPr>
          </w:p>
        </w:tc>
        <w:tc>
          <w:tcPr>
            <w:tcW w:w="600" w:type="dxa"/>
          </w:tcPr>
          <w:p w:rsidR="00CD396C" w:rsidRPr="0064792F" w:rsidRDefault="00CD396C">
            <w:pPr>
              <w:pStyle w:val="ConsPlusNormal"/>
              <w:rPr>
                <w:rFonts w:ascii="Times New Roman" w:hAnsi="Times New Roman" w:cs="Times New Roman"/>
              </w:rPr>
            </w:pPr>
          </w:p>
        </w:tc>
        <w:tc>
          <w:tcPr>
            <w:tcW w:w="878" w:type="dxa"/>
          </w:tcPr>
          <w:p w:rsidR="00CD396C" w:rsidRPr="0064792F" w:rsidRDefault="00CD396C">
            <w:pPr>
              <w:pStyle w:val="ConsPlusNormal"/>
              <w:rPr>
                <w:rFonts w:ascii="Times New Roman" w:hAnsi="Times New Roman" w:cs="Times New Roman"/>
              </w:rPr>
            </w:pPr>
          </w:p>
        </w:tc>
        <w:tc>
          <w:tcPr>
            <w:tcW w:w="524" w:type="dxa"/>
          </w:tcPr>
          <w:p w:rsidR="00CD396C" w:rsidRPr="0064792F" w:rsidRDefault="00CD396C">
            <w:pPr>
              <w:pStyle w:val="ConsPlusNormal"/>
              <w:rPr>
                <w:rFonts w:ascii="Times New Roman" w:hAnsi="Times New Roman" w:cs="Times New Roman"/>
              </w:rPr>
            </w:pPr>
          </w:p>
        </w:tc>
        <w:tc>
          <w:tcPr>
            <w:tcW w:w="539" w:type="dxa"/>
          </w:tcPr>
          <w:p w:rsidR="00CD396C" w:rsidRPr="0064792F" w:rsidRDefault="00CD396C">
            <w:pPr>
              <w:pStyle w:val="ConsPlusNormal"/>
              <w:rPr>
                <w:rFonts w:ascii="Times New Roman" w:hAnsi="Times New Roman" w:cs="Times New Roman"/>
              </w:rPr>
            </w:pPr>
          </w:p>
        </w:tc>
        <w:tc>
          <w:tcPr>
            <w:tcW w:w="624" w:type="dxa"/>
          </w:tcPr>
          <w:p w:rsidR="00CD396C" w:rsidRPr="0064792F" w:rsidRDefault="00CD396C">
            <w:pPr>
              <w:pStyle w:val="ConsPlusNormal"/>
              <w:rPr>
                <w:rFonts w:ascii="Times New Roman" w:hAnsi="Times New Roman" w:cs="Times New Roman"/>
              </w:rPr>
            </w:pPr>
          </w:p>
        </w:tc>
        <w:tc>
          <w:tcPr>
            <w:tcW w:w="623" w:type="dxa"/>
          </w:tcPr>
          <w:p w:rsidR="00CD396C" w:rsidRPr="0064792F" w:rsidRDefault="00CD396C">
            <w:pPr>
              <w:pStyle w:val="ConsPlusNormal"/>
              <w:rPr>
                <w:rFonts w:ascii="Times New Roman" w:hAnsi="Times New Roman" w:cs="Times New Roman"/>
              </w:rPr>
            </w:pPr>
          </w:p>
        </w:tc>
        <w:tc>
          <w:tcPr>
            <w:tcW w:w="461" w:type="dxa"/>
          </w:tcPr>
          <w:p w:rsidR="00CD396C" w:rsidRPr="0064792F" w:rsidRDefault="00CD396C">
            <w:pPr>
              <w:pStyle w:val="ConsPlusNormal"/>
              <w:rPr>
                <w:rFonts w:ascii="Times New Roman" w:hAnsi="Times New Roman" w:cs="Times New Roman"/>
              </w:rPr>
            </w:pPr>
          </w:p>
        </w:tc>
        <w:tc>
          <w:tcPr>
            <w:tcW w:w="545" w:type="dxa"/>
          </w:tcPr>
          <w:p w:rsidR="00CD396C" w:rsidRPr="0064792F" w:rsidRDefault="00CD396C">
            <w:pPr>
              <w:pStyle w:val="ConsPlusNormal"/>
              <w:rPr>
                <w:rFonts w:ascii="Times New Roman" w:hAnsi="Times New Roman" w:cs="Times New Roman"/>
              </w:rPr>
            </w:pPr>
          </w:p>
        </w:tc>
        <w:tc>
          <w:tcPr>
            <w:tcW w:w="680" w:type="dxa"/>
          </w:tcPr>
          <w:p w:rsidR="00CD396C" w:rsidRPr="0064792F" w:rsidRDefault="00CD396C">
            <w:pPr>
              <w:pStyle w:val="ConsPlusNormal"/>
              <w:rPr>
                <w:rFonts w:ascii="Times New Roman" w:hAnsi="Times New Roman" w:cs="Times New Roman"/>
              </w:rPr>
            </w:pPr>
          </w:p>
        </w:tc>
        <w:tc>
          <w:tcPr>
            <w:tcW w:w="639" w:type="dxa"/>
          </w:tcPr>
          <w:p w:rsidR="00CD396C" w:rsidRPr="0064792F" w:rsidRDefault="00CD396C">
            <w:pPr>
              <w:pStyle w:val="ConsPlusNormal"/>
              <w:rPr>
                <w:rFonts w:ascii="Times New Roman" w:hAnsi="Times New Roman" w:cs="Times New Roman"/>
              </w:rPr>
            </w:pPr>
          </w:p>
        </w:tc>
        <w:tc>
          <w:tcPr>
            <w:tcW w:w="673" w:type="dxa"/>
          </w:tcPr>
          <w:p w:rsidR="00CD396C" w:rsidRPr="0064792F" w:rsidRDefault="00CD396C">
            <w:pPr>
              <w:pStyle w:val="ConsPlusNormal"/>
              <w:rPr>
                <w:rFonts w:ascii="Times New Roman" w:hAnsi="Times New Roman" w:cs="Times New Roman"/>
              </w:rPr>
            </w:pPr>
          </w:p>
        </w:tc>
        <w:tc>
          <w:tcPr>
            <w:tcW w:w="737" w:type="dxa"/>
          </w:tcPr>
          <w:p w:rsidR="00CD396C" w:rsidRPr="0064792F" w:rsidRDefault="00CD396C">
            <w:pPr>
              <w:pStyle w:val="ConsPlusNormal"/>
              <w:rPr>
                <w:rFonts w:ascii="Times New Roman" w:hAnsi="Times New Roman" w:cs="Times New Roman"/>
              </w:rPr>
            </w:pPr>
          </w:p>
        </w:tc>
        <w:tc>
          <w:tcPr>
            <w:tcW w:w="549" w:type="dxa"/>
          </w:tcPr>
          <w:p w:rsidR="00CD396C" w:rsidRPr="0064792F" w:rsidRDefault="00CD396C">
            <w:pPr>
              <w:pStyle w:val="ConsPlusNormal"/>
              <w:rPr>
                <w:rFonts w:ascii="Times New Roman" w:hAnsi="Times New Roman" w:cs="Times New Roman"/>
              </w:rPr>
            </w:pPr>
          </w:p>
        </w:tc>
        <w:tc>
          <w:tcPr>
            <w:tcW w:w="570" w:type="dxa"/>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right w:val="single" w:sz="4" w:space="0" w:color="auto"/>
          </w:tblBorders>
        </w:tblPrEx>
        <w:tc>
          <w:tcPr>
            <w:tcW w:w="1530" w:type="dxa"/>
            <w:gridSpan w:val="2"/>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Итого по коду источника поступлений</w:t>
            </w:r>
          </w:p>
        </w:tc>
        <w:tc>
          <w:tcPr>
            <w:tcW w:w="686" w:type="dxa"/>
          </w:tcPr>
          <w:p w:rsidR="00CD396C" w:rsidRPr="0064792F" w:rsidRDefault="00CD396C">
            <w:pPr>
              <w:pStyle w:val="ConsPlusNormal"/>
              <w:rPr>
                <w:rFonts w:ascii="Times New Roman" w:hAnsi="Times New Roman" w:cs="Times New Roman"/>
              </w:rPr>
            </w:pPr>
          </w:p>
        </w:tc>
        <w:tc>
          <w:tcPr>
            <w:tcW w:w="614"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605"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731"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769"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600" w:type="dxa"/>
            <w:vAlign w:val="center"/>
          </w:tcPr>
          <w:p w:rsidR="00CD396C" w:rsidRPr="0064792F" w:rsidRDefault="00CD396C">
            <w:pPr>
              <w:pStyle w:val="ConsPlusNormal"/>
              <w:jc w:val="center"/>
              <w:rPr>
                <w:rFonts w:ascii="Times New Roman" w:hAnsi="Times New Roman" w:cs="Times New Roman"/>
              </w:rPr>
            </w:pPr>
          </w:p>
        </w:tc>
        <w:tc>
          <w:tcPr>
            <w:tcW w:w="878" w:type="dxa"/>
          </w:tcPr>
          <w:p w:rsidR="00CD396C" w:rsidRPr="0064792F" w:rsidRDefault="00CD396C">
            <w:pPr>
              <w:pStyle w:val="ConsPlusNormal"/>
              <w:rPr>
                <w:rFonts w:ascii="Times New Roman" w:hAnsi="Times New Roman" w:cs="Times New Roman"/>
              </w:rPr>
            </w:pPr>
          </w:p>
        </w:tc>
        <w:tc>
          <w:tcPr>
            <w:tcW w:w="524" w:type="dxa"/>
          </w:tcPr>
          <w:p w:rsidR="00CD396C" w:rsidRPr="0064792F" w:rsidRDefault="00CD396C">
            <w:pPr>
              <w:pStyle w:val="ConsPlusNormal"/>
              <w:rPr>
                <w:rFonts w:ascii="Times New Roman" w:hAnsi="Times New Roman" w:cs="Times New Roman"/>
              </w:rPr>
            </w:pPr>
          </w:p>
        </w:tc>
        <w:tc>
          <w:tcPr>
            <w:tcW w:w="539" w:type="dxa"/>
          </w:tcPr>
          <w:p w:rsidR="00CD396C" w:rsidRPr="0064792F" w:rsidRDefault="00CD396C">
            <w:pPr>
              <w:pStyle w:val="ConsPlusNormal"/>
              <w:rPr>
                <w:rFonts w:ascii="Times New Roman" w:hAnsi="Times New Roman" w:cs="Times New Roman"/>
              </w:rPr>
            </w:pPr>
          </w:p>
        </w:tc>
        <w:tc>
          <w:tcPr>
            <w:tcW w:w="624" w:type="dxa"/>
          </w:tcPr>
          <w:p w:rsidR="00CD396C" w:rsidRPr="0064792F" w:rsidRDefault="00CD396C">
            <w:pPr>
              <w:pStyle w:val="ConsPlusNormal"/>
              <w:rPr>
                <w:rFonts w:ascii="Times New Roman" w:hAnsi="Times New Roman" w:cs="Times New Roman"/>
              </w:rPr>
            </w:pPr>
          </w:p>
        </w:tc>
        <w:tc>
          <w:tcPr>
            <w:tcW w:w="623" w:type="dxa"/>
          </w:tcPr>
          <w:p w:rsidR="00CD396C" w:rsidRPr="0064792F" w:rsidRDefault="00CD396C">
            <w:pPr>
              <w:pStyle w:val="ConsPlusNormal"/>
              <w:rPr>
                <w:rFonts w:ascii="Times New Roman" w:hAnsi="Times New Roman" w:cs="Times New Roman"/>
              </w:rPr>
            </w:pPr>
          </w:p>
        </w:tc>
        <w:tc>
          <w:tcPr>
            <w:tcW w:w="461" w:type="dxa"/>
          </w:tcPr>
          <w:p w:rsidR="00CD396C" w:rsidRPr="0064792F" w:rsidRDefault="00CD396C">
            <w:pPr>
              <w:pStyle w:val="ConsPlusNormal"/>
              <w:rPr>
                <w:rFonts w:ascii="Times New Roman" w:hAnsi="Times New Roman" w:cs="Times New Roman"/>
              </w:rPr>
            </w:pPr>
          </w:p>
        </w:tc>
        <w:tc>
          <w:tcPr>
            <w:tcW w:w="545" w:type="dxa"/>
          </w:tcPr>
          <w:p w:rsidR="00CD396C" w:rsidRPr="0064792F" w:rsidRDefault="00CD396C">
            <w:pPr>
              <w:pStyle w:val="ConsPlusNormal"/>
              <w:rPr>
                <w:rFonts w:ascii="Times New Roman" w:hAnsi="Times New Roman" w:cs="Times New Roman"/>
              </w:rPr>
            </w:pPr>
          </w:p>
        </w:tc>
        <w:tc>
          <w:tcPr>
            <w:tcW w:w="680" w:type="dxa"/>
          </w:tcPr>
          <w:p w:rsidR="00CD396C" w:rsidRPr="0064792F" w:rsidRDefault="00CD396C">
            <w:pPr>
              <w:pStyle w:val="ConsPlusNormal"/>
              <w:rPr>
                <w:rFonts w:ascii="Times New Roman" w:hAnsi="Times New Roman" w:cs="Times New Roman"/>
              </w:rPr>
            </w:pPr>
          </w:p>
        </w:tc>
        <w:tc>
          <w:tcPr>
            <w:tcW w:w="639" w:type="dxa"/>
          </w:tcPr>
          <w:p w:rsidR="00CD396C" w:rsidRPr="0064792F" w:rsidRDefault="00CD396C">
            <w:pPr>
              <w:pStyle w:val="ConsPlusNormal"/>
              <w:rPr>
                <w:rFonts w:ascii="Times New Roman" w:hAnsi="Times New Roman" w:cs="Times New Roman"/>
              </w:rPr>
            </w:pPr>
          </w:p>
        </w:tc>
        <w:tc>
          <w:tcPr>
            <w:tcW w:w="673" w:type="dxa"/>
          </w:tcPr>
          <w:p w:rsidR="00CD396C" w:rsidRPr="0064792F" w:rsidRDefault="00CD396C">
            <w:pPr>
              <w:pStyle w:val="ConsPlusNormal"/>
              <w:rPr>
                <w:rFonts w:ascii="Times New Roman" w:hAnsi="Times New Roman" w:cs="Times New Roman"/>
              </w:rPr>
            </w:pPr>
          </w:p>
        </w:tc>
        <w:tc>
          <w:tcPr>
            <w:tcW w:w="737" w:type="dxa"/>
          </w:tcPr>
          <w:p w:rsidR="00CD396C" w:rsidRPr="0064792F" w:rsidRDefault="00CD396C">
            <w:pPr>
              <w:pStyle w:val="ConsPlusNormal"/>
              <w:rPr>
                <w:rFonts w:ascii="Times New Roman" w:hAnsi="Times New Roman" w:cs="Times New Roman"/>
              </w:rPr>
            </w:pPr>
          </w:p>
        </w:tc>
        <w:tc>
          <w:tcPr>
            <w:tcW w:w="549" w:type="dxa"/>
          </w:tcPr>
          <w:p w:rsidR="00CD396C" w:rsidRPr="0064792F" w:rsidRDefault="00CD396C">
            <w:pPr>
              <w:pStyle w:val="ConsPlusNormal"/>
              <w:rPr>
                <w:rFonts w:ascii="Times New Roman" w:hAnsi="Times New Roman" w:cs="Times New Roman"/>
              </w:rPr>
            </w:pPr>
          </w:p>
        </w:tc>
        <w:tc>
          <w:tcPr>
            <w:tcW w:w="570" w:type="dxa"/>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right w:val="single" w:sz="4" w:space="0" w:color="auto"/>
          </w:tblBorders>
        </w:tblPrEx>
        <w:tc>
          <w:tcPr>
            <w:tcW w:w="859" w:type="dxa"/>
          </w:tcPr>
          <w:p w:rsidR="00CD396C" w:rsidRPr="0064792F" w:rsidRDefault="00CD396C">
            <w:pPr>
              <w:pStyle w:val="ConsPlusNormal"/>
              <w:jc w:val="center"/>
              <w:rPr>
                <w:rFonts w:ascii="Times New Roman" w:hAnsi="Times New Roman" w:cs="Times New Roman"/>
              </w:rPr>
            </w:pPr>
          </w:p>
        </w:tc>
        <w:tc>
          <w:tcPr>
            <w:tcW w:w="671" w:type="dxa"/>
          </w:tcPr>
          <w:p w:rsidR="00CD396C" w:rsidRPr="0064792F" w:rsidRDefault="00CD396C">
            <w:pPr>
              <w:pStyle w:val="ConsPlusNormal"/>
              <w:jc w:val="both"/>
              <w:rPr>
                <w:rFonts w:ascii="Times New Roman" w:hAnsi="Times New Roman" w:cs="Times New Roman"/>
              </w:rPr>
            </w:pPr>
          </w:p>
        </w:tc>
        <w:tc>
          <w:tcPr>
            <w:tcW w:w="686" w:type="dxa"/>
          </w:tcPr>
          <w:p w:rsidR="00CD396C" w:rsidRPr="0064792F" w:rsidRDefault="00CD396C">
            <w:pPr>
              <w:pStyle w:val="ConsPlusNormal"/>
              <w:rPr>
                <w:rFonts w:ascii="Times New Roman" w:hAnsi="Times New Roman" w:cs="Times New Roman"/>
              </w:rPr>
            </w:pPr>
          </w:p>
        </w:tc>
        <w:tc>
          <w:tcPr>
            <w:tcW w:w="614" w:type="dxa"/>
            <w:vAlign w:val="center"/>
          </w:tcPr>
          <w:p w:rsidR="00CD396C" w:rsidRPr="0064792F" w:rsidRDefault="00CD396C">
            <w:pPr>
              <w:pStyle w:val="ConsPlusNormal"/>
              <w:jc w:val="center"/>
              <w:rPr>
                <w:rFonts w:ascii="Times New Roman" w:hAnsi="Times New Roman" w:cs="Times New Roman"/>
              </w:rPr>
            </w:pPr>
          </w:p>
        </w:tc>
        <w:tc>
          <w:tcPr>
            <w:tcW w:w="605" w:type="dxa"/>
            <w:vAlign w:val="center"/>
          </w:tcPr>
          <w:p w:rsidR="00CD396C" w:rsidRPr="0064792F" w:rsidRDefault="00CD396C">
            <w:pPr>
              <w:pStyle w:val="ConsPlusNormal"/>
              <w:jc w:val="center"/>
              <w:rPr>
                <w:rFonts w:ascii="Times New Roman" w:hAnsi="Times New Roman" w:cs="Times New Roman"/>
              </w:rPr>
            </w:pPr>
          </w:p>
        </w:tc>
        <w:tc>
          <w:tcPr>
            <w:tcW w:w="731" w:type="dxa"/>
            <w:vAlign w:val="center"/>
          </w:tcPr>
          <w:p w:rsidR="00CD396C" w:rsidRPr="0064792F" w:rsidRDefault="00CD396C">
            <w:pPr>
              <w:pStyle w:val="ConsPlusNormal"/>
              <w:jc w:val="center"/>
              <w:rPr>
                <w:rFonts w:ascii="Times New Roman" w:hAnsi="Times New Roman" w:cs="Times New Roman"/>
              </w:rPr>
            </w:pPr>
          </w:p>
        </w:tc>
        <w:tc>
          <w:tcPr>
            <w:tcW w:w="769" w:type="dxa"/>
            <w:vAlign w:val="center"/>
          </w:tcPr>
          <w:p w:rsidR="00CD396C" w:rsidRPr="0064792F" w:rsidRDefault="00CD396C">
            <w:pPr>
              <w:pStyle w:val="ConsPlusNormal"/>
              <w:jc w:val="center"/>
              <w:rPr>
                <w:rFonts w:ascii="Times New Roman" w:hAnsi="Times New Roman" w:cs="Times New Roman"/>
              </w:rPr>
            </w:pPr>
          </w:p>
        </w:tc>
        <w:tc>
          <w:tcPr>
            <w:tcW w:w="600" w:type="dxa"/>
            <w:vAlign w:val="center"/>
          </w:tcPr>
          <w:p w:rsidR="00CD396C" w:rsidRPr="0064792F" w:rsidRDefault="00CD396C">
            <w:pPr>
              <w:pStyle w:val="ConsPlusNormal"/>
              <w:jc w:val="center"/>
              <w:rPr>
                <w:rFonts w:ascii="Times New Roman" w:hAnsi="Times New Roman" w:cs="Times New Roman"/>
              </w:rPr>
            </w:pPr>
          </w:p>
        </w:tc>
        <w:tc>
          <w:tcPr>
            <w:tcW w:w="878" w:type="dxa"/>
          </w:tcPr>
          <w:p w:rsidR="00CD396C" w:rsidRPr="0064792F" w:rsidRDefault="00CD396C">
            <w:pPr>
              <w:pStyle w:val="ConsPlusNormal"/>
              <w:rPr>
                <w:rFonts w:ascii="Times New Roman" w:hAnsi="Times New Roman" w:cs="Times New Roman"/>
              </w:rPr>
            </w:pPr>
          </w:p>
        </w:tc>
        <w:tc>
          <w:tcPr>
            <w:tcW w:w="524" w:type="dxa"/>
          </w:tcPr>
          <w:p w:rsidR="00CD396C" w:rsidRPr="0064792F" w:rsidRDefault="00CD396C">
            <w:pPr>
              <w:pStyle w:val="ConsPlusNormal"/>
              <w:rPr>
                <w:rFonts w:ascii="Times New Roman" w:hAnsi="Times New Roman" w:cs="Times New Roman"/>
              </w:rPr>
            </w:pPr>
          </w:p>
        </w:tc>
        <w:tc>
          <w:tcPr>
            <w:tcW w:w="539" w:type="dxa"/>
          </w:tcPr>
          <w:p w:rsidR="00CD396C" w:rsidRPr="0064792F" w:rsidRDefault="00CD396C">
            <w:pPr>
              <w:pStyle w:val="ConsPlusNormal"/>
              <w:rPr>
                <w:rFonts w:ascii="Times New Roman" w:hAnsi="Times New Roman" w:cs="Times New Roman"/>
              </w:rPr>
            </w:pPr>
          </w:p>
        </w:tc>
        <w:tc>
          <w:tcPr>
            <w:tcW w:w="624" w:type="dxa"/>
          </w:tcPr>
          <w:p w:rsidR="00CD396C" w:rsidRPr="0064792F" w:rsidRDefault="00CD396C">
            <w:pPr>
              <w:pStyle w:val="ConsPlusNormal"/>
              <w:rPr>
                <w:rFonts w:ascii="Times New Roman" w:hAnsi="Times New Roman" w:cs="Times New Roman"/>
              </w:rPr>
            </w:pPr>
          </w:p>
        </w:tc>
        <w:tc>
          <w:tcPr>
            <w:tcW w:w="623" w:type="dxa"/>
          </w:tcPr>
          <w:p w:rsidR="00CD396C" w:rsidRPr="0064792F" w:rsidRDefault="00CD396C">
            <w:pPr>
              <w:pStyle w:val="ConsPlusNormal"/>
              <w:rPr>
                <w:rFonts w:ascii="Times New Roman" w:hAnsi="Times New Roman" w:cs="Times New Roman"/>
              </w:rPr>
            </w:pPr>
          </w:p>
        </w:tc>
        <w:tc>
          <w:tcPr>
            <w:tcW w:w="461" w:type="dxa"/>
          </w:tcPr>
          <w:p w:rsidR="00CD396C" w:rsidRPr="0064792F" w:rsidRDefault="00CD396C">
            <w:pPr>
              <w:pStyle w:val="ConsPlusNormal"/>
              <w:rPr>
                <w:rFonts w:ascii="Times New Roman" w:hAnsi="Times New Roman" w:cs="Times New Roman"/>
              </w:rPr>
            </w:pPr>
          </w:p>
        </w:tc>
        <w:tc>
          <w:tcPr>
            <w:tcW w:w="545" w:type="dxa"/>
          </w:tcPr>
          <w:p w:rsidR="00CD396C" w:rsidRPr="0064792F" w:rsidRDefault="00CD396C">
            <w:pPr>
              <w:pStyle w:val="ConsPlusNormal"/>
              <w:rPr>
                <w:rFonts w:ascii="Times New Roman" w:hAnsi="Times New Roman" w:cs="Times New Roman"/>
              </w:rPr>
            </w:pPr>
          </w:p>
        </w:tc>
        <w:tc>
          <w:tcPr>
            <w:tcW w:w="680" w:type="dxa"/>
          </w:tcPr>
          <w:p w:rsidR="00CD396C" w:rsidRPr="0064792F" w:rsidRDefault="00CD396C">
            <w:pPr>
              <w:pStyle w:val="ConsPlusNormal"/>
              <w:rPr>
                <w:rFonts w:ascii="Times New Roman" w:hAnsi="Times New Roman" w:cs="Times New Roman"/>
              </w:rPr>
            </w:pPr>
          </w:p>
        </w:tc>
        <w:tc>
          <w:tcPr>
            <w:tcW w:w="639" w:type="dxa"/>
          </w:tcPr>
          <w:p w:rsidR="00CD396C" w:rsidRPr="0064792F" w:rsidRDefault="00CD396C">
            <w:pPr>
              <w:pStyle w:val="ConsPlusNormal"/>
              <w:rPr>
                <w:rFonts w:ascii="Times New Roman" w:hAnsi="Times New Roman" w:cs="Times New Roman"/>
              </w:rPr>
            </w:pPr>
          </w:p>
        </w:tc>
        <w:tc>
          <w:tcPr>
            <w:tcW w:w="673" w:type="dxa"/>
          </w:tcPr>
          <w:p w:rsidR="00CD396C" w:rsidRPr="0064792F" w:rsidRDefault="00CD396C">
            <w:pPr>
              <w:pStyle w:val="ConsPlusNormal"/>
              <w:rPr>
                <w:rFonts w:ascii="Times New Roman" w:hAnsi="Times New Roman" w:cs="Times New Roman"/>
              </w:rPr>
            </w:pPr>
          </w:p>
        </w:tc>
        <w:tc>
          <w:tcPr>
            <w:tcW w:w="737" w:type="dxa"/>
          </w:tcPr>
          <w:p w:rsidR="00CD396C" w:rsidRPr="0064792F" w:rsidRDefault="00CD396C">
            <w:pPr>
              <w:pStyle w:val="ConsPlusNormal"/>
              <w:rPr>
                <w:rFonts w:ascii="Times New Roman" w:hAnsi="Times New Roman" w:cs="Times New Roman"/>
              </w:rPr>
            </w:pPr>
          </w:p>
        </w:tc>
        <w:tc>
          <w:tcPr>
            <w:tcW w:w="549" w:type="dxa"/>
          </w:tcPr>
          <w:p w:rsidR="00CD396C" w:rsidRPr="0064792F" w:rsidRDefault="00CD396C">
            <w:pPr>
              <w:pStyle w:val="ConsPlusNormal"/>
              <w:rPr>
                <w:rFonts w:ascii="Times New Roman" w:hAnsi="Times New Roman" w:cs="Times New Roman"/>
              </w:rPr>
            </w:pPr>
          </w:p>
        </w:tc>
        <w:tc>
          <w:tcPr>
            <w:tcW w:w="570" w:type="dxa"/>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right w:val="single" w:sz="4" w:space="0" w:color="auto"/>
          </w:tblBorders>
        </w:tblPrEx>
        <w:tc>
          <w:tcPr>
            <w:tcW w:w="1530" w:type="dxa"/>
            <w:gridSpan w:val="2"/>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Итого по коду источника поступлений</w:t>
            </w:r>
          </w:p>
        </w:tc>
        <w:tc>
          <w:tcPr>
            <w:tcW w:w="686" w:type="dxa"/>
          </w:tcPr>
          <w:p w:rsidR="00CD396C" w:rsidRPr="0064792F" w:rsidRDefault="00CD396C">
            <w:pPr>
              <w:pStyle w:val="ConsPlusNormal"/>
              <w:rPr>
                <w:rFonts w:ascii="Times New Roman" w:hAnsi="Times New Roman" w:cs="Times New Roman"/>
              </w:rPr>
            </w:pPr>
          </w:p>
        </w:tc>
        <w:tc>
          <w:tcPr>
            <w:tcW w:w="614"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605"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731"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769"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600" w:type="dxa"/>
            <w:vAlign w:val="center"/>
          </w:tcPr>
          <w:p w:rsidR="00CD396C" w:rsidRPr="0064792F" w:rsidRDefault="00CD396C">
            <w:pPr>
              <w:pStyle w:val="ConsPlusNormal"/>
              <w:jc w:val="center"/>
              <w:rPr>
                <w:rFonts w:ascii="Times New Roman" w:hAnsi="Times New Roman" w:cs="Times New Roman"/>
              </w:rPr>
            </w:pPr>
          </w:p>
        </w:tc>
        <w:tc>
          <w:tcPr>
            <w:tcW w:w="878" w:type="dxa"/>
          </w:tcPr>
          <w:p w:rsidR="00CD396C" w:rsidRPr="0064792F" w:rsidRDefault="00CD396C">
            <w:pPr>
              <w:pStyle w:val="ConsPlusNormal"/>
              <w:rPr>
                <w:rFonts w:ascii="Times New Roman" w:hAnsi="Times New Roman" w:cs="Times New Roman"/>
              </w:rPr>
            </w:pPr>
          </w:p>
        </w:tc>
        <w:tc>
          <w:tcPr>
            <w:tcW w:w="524" w:type="dxa"/>
          </w:tcPr>
          <w:p w:rsidR="00CD396C" w:rsidRPr="0064792F" w:rsidRDefault="00CD396C">
            <w:pPr>
              <w:pStyle w:val="ConsPlusNormal"/>
              <w:rPr>
                <w:rFonts w:ascii="Times New Roman" w:hAnsi="Times New Roman" w:cs="Times New Roman"/>
              </w:rPr>
            </w:pPr>
          </w:p>
        </w:tc>
        <w:tc>
          <w:tcPr>
            <w:tcW w:w="539" w:type="dxa"/>
          </w:tcPr>
          <w:p w:rsidR="00CD396C" w:rsidRPr="0064792F" w:rsidRDefault="00CD396C">
            <w:pPr>
              <w:pStyle w:val="ConsPlusNormal"/>
              <w:rPr>
                <w:rFonts w:ascii="Times New Roman" w:hAnsi="Times New Roman" w:cs="Times New Roman"/>
              </w:rPr>
            </w:pPr>
          </w:p>
        </w:tc>
        <w:tc>
          <w:tcPr>
            <w:tcW w:w="624" w:type="dxa"/>
          </w:tcPr>
          <w:p w:rsidR="00CD396C" w:rsidRPr="0064792F" w:rsidRDefault="00CD396C">
            <w:pPr>
              <w:pStyle w:val="ConsPlusNormal"/>
              <w:rPr>
                <w:rFonts w:ascii="Times New Roman" w:hAnsi="Times New Roman" w:cs="Times New Roman"/>
              </w:rPr>
            </w:pPr>
          </w:p>
        </w:tc>
        <w:tc>
          <w:tcPr>
            <w:tcW w:w="623" w:type="dxa"/>
          </w:tcPr>
          <w:p w:rsidR="00CD396C" w:rsidRPr="0064792F" w:rsidRDefault="00CD396C">
            <w:pPr>
              <w:pStyle w:val="ConsPlusNormal"/>
              <w:rPr>
                <w:rFonts w:ascii="Times New Roman" w:hAnsi="Times New Roman" w:cs="Times New Roman"/>
              </w:rPr>
            </w:pPr>
          </w:p>
        </w:tc>
        <w:tc>
          <w:tcPr>
            <w:tcW w:w="461" w:type="dxa"/>
          </w:tcPr>
          <w:p w:rsidR="00CD396C" w:rsidRPr="0064792F" w:rsidRDefault="00CD396C">
            <w:pPr>
              <w:pStyle w:val="ConsPlusNormal"/>
              <w:rPr>
                <w:rFonts w:ascii="Times New Roman" w:hAnsi="Times New Roman" w:cs="Times New Roman"/>
              </w:rPr>
            </w:pPr>
          </w:p>
        </w:tc>
        <w:tc>
          <w:tcPr>
            <w:tcW w:w="545" w:type="dxa"/>
          </w:tcPr>
          <w:p w:rsidR="00CD396C" w:rsidRPr="0064792F" w:rsidRDefault="00CD396C">
            <w:pPr>
              <w:pStyle w:val="ConsPlusNormal"/>
              <w:rPr>
                <w:rFonts w:ascii="Times New Roman" w:hAnsi="Times New Roman" w:cs="Times New Roman"/>
              </w:rPr>
            </w:pPr>
          </w:p>
        </w:tc>
        <w:tc>
          <w:tcPr>
            <w:tcW w:w="680" w:type="dxa"/>
          </w:tcPr>
          <w:p w:rsidR="00CD396C" w:rsidRPr="0064792F" w:rsidRDefault="00CD396C">
            <w:pPr>
              <w:pStyle w:val="ConsPlusNormal"/>
              <w:rPr>
                <w:rFonts w:ascii="Times New Roman" w:hAnsi="Times New Roman" w:cs="Times New Roman"/>
              </w:rPr>
            </w:pPr>
          </w:p>
        </w:tc>
        <w:tc>
          <w:tcPr>
            <w:tcW w:w="639" w:type="dxa"/>
          </w:tcPr>
          <w:p w:rsidR="00CD396C" w:rsidRPr="0064792F" w:rsidRDefault="00CD396C">
            <w:pPr>
              <w:pStyle w:val="ConsPlusNormal"/>
              <w:rPr>
                <w:rFonts w:ascii="Times New Roman" w:hAnsi="Times New Roman" w:cs="Times New Roman"/>
              </w:rPr>
            </w:pPr>
          </w:p>
        </w:tc>
        <w:tc>
          <w:tcPr>
            <w:tcW w:w="673" w:type="dxa"/>
          </w:tcPr>
          <w:p w:rsidR="00CD396C" w:rsidRPr="0064792F" w:rsidRDefault="00CD396C">
            <w:pPr>
              <w:pStyle w:val="ConsPlusNormal"/>
              <w:rPr>
                <w:rFonts w:ascii="Times New Roman" w:hAnsi="Times New Roman" w:cs="Times New Roman"/>
              </w:rPr>
            </w:pPr>
          </w:p>
        </w:tc>
        <w:tc>
          <w:tcPr>
            <w:tcW w:w="737" w:type="dxa"/>
          </w:tcPr>
          <w:p w:rsidR="00CD396C" w:rsidRPr="0064792F" w:rsidRDefault="00CD396C">
            <w:pPr>
              <w:pStyle w:val="ConsPlusNormal"/>
              <w:rPr>
                <w:rFonts w:ascii="Times New Roman" w:hAnsi="Times New Roman" w:cs="Times New Roman"/>
              </w:rPr>
            </w:pPr>
          </w:p>
        </w:tc>
        <w:tc>
          <w:tcPr>
            <w:tcW w:w="549" w:type="dxa"/>
          </w:tcPr>
          <w:p w:rsidR="00CD396C" w:rsidRPr="0064792F" w:rsidRDefault="00CD396C">
            <w:pPr>
              <w:pStyle w:val="ConsPlusNormal"/>
              <w:rPr>
                <w:rFonts w:ascii="Times New Roman" w:hAnsi="Times New Roman" w:cs="Times New Roman"/>
              </w:rPr>
            </w:pPr>
          </w:p>
        </w:tc>
        <w:tc>
          <w:tcPr>
            <w:tcW w:w="570" w:type="dxa"/>
          </w:tcPr>
          <w:p w:rsidR="00CD396C" w:rsidRPr="0064792F" w:rsidRDefault="00CD396C">
            <w:pPr>
              <w:pStyle w:val="ConsPlusNormal"/>
              <w:rPr>
                <w:rFonts w:ascii="Times New Roman" w:hAnsi="Times New Roman" w:cs="Times New Roman"/>
              </w:rPr>
            </w:pPr>
          </w:p>
        </w:tc>
      </w:tr>
      <w:tr w:rsidR="00CD396C" w:rsidRPr="0064792F">
        <w:tblPrEx>
          <w:tblBorders>
            <w:right w:val="single" w:sz="4" w:space="0" w:color="auto"/>
          </w:tblBorders>
        </w:tblPrEx>
        <w:tc>
          <w:tcPr>
            <w:tcW w:w="4166" w:type="dxa"/>
            <w:gridSpan w:val="6"/>
            <w:tcBorders>
              <w:left w:val="nil"/>
              <w:bottom w:val="nil"/>
              <w:right w:val="nil"/>
            </w:tcBorders>
          </w:tcPr>
          <w:p w:rsidR="00CD396C" w:rsidRPr="0064792F" w:rsidRDefault="00CD396C">
            <w:pPr>
              <w:pStyle w:val="ConsPlusNormal"/>
              <w:rPr>
                <w:rFonts w:ascii="Times New Roman" w:hAnsi="Times New Roman" w:cs="Times New Roman"/>
              </w:rPr>
            </w:pPr>
          </w:p>
        </w:tc>
        <w:tc>
          <w:tcPr>
            <w:tcW w:w="769" w:type="dxa"/>
            <w:tcBorders>
              <w:left w:val="nil"/>
              <w:bottom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Всего</w:t>
            </w:r>
          </w:p>
        </w:tc>
        <w:tc>
          <w:tcPr>
            <w:tcW w:w="600" w:type="dxa"/>
          </w:tcPr>
          <w:p w:rsidR="00CD396C" w:rsidRPr="0064792F" w:rsidRDefault="00CD396C">
            <w:pPr>
              <w:pStyle w:val="ConsPlusNormal"/>
              <w:rPr>
                <w:rFonts w:ascii="Times New Roman" w:hAnsi="Times New Roman" w:cs="Times New Roman"/>
              </w:rPr>
            </w:pPr>
          </w:p>
        </w:tc>
        <w:tc>
          <w:tcPr>
            <w:tcW w:w="878" w:type="dxa"/>
          </w:tcPr>
          <w:p w:rsidR="00CD396C" w:rsidRPr="0064792F" w:rsidRDefault="00CD396C">
            <w:pPr>
              <w:pStyle w:val="ConsPlusNormal"/>
              <w:rPr>
                <w:rFonts w:ascii="Times New Roman" w:hAnsi="Times New Roman" w:cs="Times New Roman"/>
              </w:rPr>
            </w:pPr>
          </w:p>
        </w:tc>
        <w:tc>
          <w:tcPr>
            <w:tcW w:w="524" w:type="dxa"/>
          </w:tcPr>
          <w:p w:rsidR="00CD396C" w:rsidRPr="0064792F" w:rsidRDefault="00CD396C">
            <w:pPr>
              <w:pStyle w:val="ConsPlusNormal"/>
              <w:rPr>
                <w:rFonts w:ascii="Times New Roman" w:hAnsi="Times New Roman" w:cs="Times New Roman"/>
              </w:rPr>
            </w:pPr>
          </w:p>
        </w:tc>
        <w:tc>
          <w:tcPr>
            <w:tcW w:w="539" w:type="dxa"/>
          </w:tcPr>
          <w:p w:rsidR="00CD396C" w:rsidRPr="0064792F" w:rsidRDefault="00CD396C">
            <w:pPr>
              <w:pStyle w:val="ConsPlusNormal"/>
              <w:rPr>
                <w:rFonts w:ascii="Times New Roman" w:hAnsi="Times New Roman" w:cs="Times New Roman"/>
              </w:rPr>
            </w:pPr>
          </w:p>
        </w:tc>
        <w:tc>
          <w:tcPr>
            <w:tcW w:w="624" w:type="dxa"/>
          </w:tcPr>
          <w:p w:rsidR="00CD396C" w:rsidRPr="0064792F" w:rsidRDefault="00CD396C">
            <w:pPr>
              <w:pStyle w:val="ConsPlusNormal"/>
              <w:rPr>
                <w:rFonts w:ascii="Times New Roman" w:hAnsi="Times New Roman" w:cs="Times New Roman"/>
              </w:rPr>
            </w:pPr>
          </w:p>
        </w:tc>
        <w:tc>
          <w:tcPr>
            <w:tcW w:w="623" w:type="dxa"/>
          </w:tcPr>
          <w:p w:rsidR="00CD396C" w:rsidRPr="0064792F" w:rsidRDefault="00CD396C">
            <w:pPr>
              <w:pStyle w:val="ConsPlusNormal"/>
              <w:rPr>
                <w:rFonts w:ascii="Times New Roman" w:hAnsi="Times New Roman" w:cs="Times New Roman"/>
              </w:rPr>
            </w:pPr>
          </w:p>
        </w:tc>
        <w:tc>
          <w:tcPr>
            <w:tcW w:w="461" w:type="dxa"/>
          </w:tcPr>
          <w:p w:rsidR="00CD396C" w:rsidRPr="0064792F" w:rsidRDefault="00CD396C">
            <w:pPr>
              <w:pStyle w:val="ConsPlusNormal"/>
              <w:rPr>
                <w:rFonts w:ascii="Times New Roman" w:hAnsi="Times New Roman" w:cs="Times New Roman"/>
              </w:rPr>
            </w:pPr>
          </w:p>
        </w:tc>
        <w:tc>
          <w:tcPr>
            <w:tcW w:w="545" w:type="dxa"/>
          </w:tcPr>
          <w:p w:rsidR="00CD396C" w:rsidRPr="0064792F" w:rsidRDefault="00CD396C">
            <w:pPr>
              <w:pStyle w:val="ConsPlusNormal"/>
              <w:rPr>
                <w:rFonts w:ascii="Times New Roman" w:hAnsi="Times New Roman" w:cs="Times New Roman"/>
              </w:rPr>
            </w:pPr>
          </w:p>
        </w:tc>
        <w:tc>
          <w:tcPr>
            <w:tcW w:w="680" w:type="dxa"/>
          </w:tcPr>
          <w:p w:rsidR="00CD396C" w:rsidRPr="0064792F" w:rsidRDefault="00CD396C">
            <w:pPr>
              <w:pStyle w:val="ConsPlusNormal"/>
              <w:rPr>
                <w:rFonts w:ascii="Times New Roman" w:hAnsi="Times New Roman" w:cs="Times New Roman"/>
              </w:rPr>
            </w:pPr>
          </w:p>
        </w:tc>
        <w:tc>
          <w:tcPr>
            <w:tcW w:w="639" w:type="dxa"/>
          </w:tcPr>
          <w:p w:rsidR="00CD396C" w:rsidRPr="0064792F" w:rsidRDefault="00CD396C">
            <w:pPr>
              <w:pStyle w:val="ConsPlusNormal"/>
              <w:rPr>
                <w:rFonts w:ascii="Times New Roman" w:hAnsi="Times New Roman" w:cs="Times New Roman"/>
              </w:rPr>
            </w:pPr>
          </w:p>
        </w:tc>
        <w:tc>
          <w:tcPr>
            <w:tcW w:w="673" w:type="dxa"/>
          </w:tcPr>
          <w:p w:rsidR="00CD396C" w:rsidRPr="0064792F" w:rsidRDefault="00CD396C">
            <w:pPr>
              <w:pStyle w:val="ConsPlusNormal"/>
              <w:rPr>
                <w:rFonts w:ascii="Times New Roman" w:hAnsi="Times New Roman" w:cs="Times New Roman"/>
              </w:rPr>
            </w:pPr>
          </w:p>
        </w:tc>
        <w:tc>
          <w:tcPr>
            <w:tcW w:w="737" w:type="dxa"/>
          </w:tcPr>
          <w:p w:rsidR="00CD396C" w:rsidRPr="0064792F" w:rsidRDefault="00CD396C">
            <w:pPr>
              <w:pStyle w:val="ConsPlusNormal"/>
              <w:rPr>
                <w:rFonts w:ascii="Times New Roman" w:hAnsi="Times New Roman" w:cs="Times New Roman"/>
              </w:rPr>
            </w:pPr>
          </w:p>
        </w:tc>
        <w:tc>
          <w:tcPr>
            <w:tcW w:w="549" w:type="dxa"/>
          </w:tcPr>
          <w:p w:rsidR="00CD396C" w:rsidRPr="0064792F" w:rsidRDefault="00CD396C">
            <w:pPr>
              <w:pStyle w:val="ConsPlusNormal"/>
              <w:rPr>
                <w:rFonts w:ascii="Times New Roman" w:hAnsi="Times New Roman" w:cs="Times New Roman"/>
              </w:rPr>
            </w:pPr>
          </w:p>
        </w:tc>
        <w:tc>
          <w:tcPr>
            <w:tcW w:w="570" w:type="dxa"/>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396C" w:rsidRPr="0064792F">
        <w:tc>
          <w:tcPr>
            <w:tcW w:w="13575" w:type="dxa"/>
            <w:tcBorders>
              <w:top w:val="nil"/>
              <w:left w:val="nil"/>
              <w:bottom w:val="nil"/>
              <w:right w:val="nil"/>
            </w:tcBorders>
          </w:tcPr>
          <w:p w:rsidR="00CD396C" w:rsidRPr="0064792F" w:rsidRDefault="00CD396C">
            <w:pPr>
              <w:pStyle w:val="ConsPlusNormal"/>
              <w:jc w:val="center"/>
              <w:outlineLvl w:val="2"/>
              <w:rPr>
                <w:rFonts w:ascii="Times New Roman" w:hAnsi="Times New Roman" w:cs="Times New Roman"/>
              </w:rPr>
            </w:pPr>
            <w:r w:rsidRPr="0064792F">
              <w:rPr>
                <w:rFonts w:ascii="Times New Roman" w:hAnsi="Times New Roman" w:cs="Times New Roman"/>
              </w:rPr>
              <w:t>3. Операции по казначейскому обеспечению обязательств</w:t>
            </w:r>
          </w:p>
        </w:tc>
      </w:tr>
    </w:tbl>
    <w:p w:rsidR="00CD396C" w:rsidRPr="0064792F" w:rsidRDefault="00CD396C">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9"/>
        <w:gridCol w:w="1680"/>
        <w:gridCol w:w="989"/>
        <w:gridCol w:w="1848"/>
        <w:gridCol w:w="691"/>
        <w:gridCol w:w="840"/>
        <w:gridCol w:w="926"/>
        <w:gridCol w:w="768"/>
        <w:gridCol w:w="922"/>
        <w:gridCol w:w="707"/>
        <w:gridCol w:w="926"/>
        <w:gridCol w:w="912"/>
        <w:gridCol w:w="694"/>
      </w:tblGrid>
      <w:tr w:rsidR="00CD396C" w:rsidRPr="0064792F">
        <w:tc>
          <w:tcPr>
            <w:tcW w:w="3379" w:type="dxa"/>
            <w:gridSpan w:val="2"/>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Аналитический код раздела</w:t>
            </w:r>
          </w:p>
        </w:tc>
        <w:tc>
          <w:tcPr>
            <w:tcW w:w="989"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 источника поступлений целевых средств</w:t>
            </w:r>
          </w:p>
        </w:tc>
        <w:tc>
          <w:tcPr>
            <w:tcW w:w="2539" w:type="dxa"/>
            <w:gridSpan w:val="2"/>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 направления расходования целевых средств</w:t>
            </w:r>
          </w:p>
        </w:tc>
        <w:tc>
          <w:tcPr>
            <w:tcW w:w="840"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Уникальный код объекта (код мероприятия по информатизации)</w:t>
            </w:r>
          </w:p>
        </w:tc>
        <w:tc>
          <w:tcPr>
            <w:tcW w:w="926"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Аналитический код бюджетного кредита</w:t>
            </w:r>
          </w:p>
        </w:tc>
        <w:tc>
          <w:tcPr>
            <w:tcW w:w="768"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Остаток на начало года</w:t>
            </w:r>
          </w:p>
        </w:tc>
        <w:tc>
          <w:tcPr>
            <w:tcW w:w="922"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Получено</w:t>
            </w:r>
          </w:p>
        </w:tc>
        <w:tc>
          <w:tcPr>
            <w:tcW w:w="707"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Переведено</w:t>
            </w:r>
          </w:p>
        </w:tc>
        <w:tc>
          <w:tcPr>
            <w:tcW w:w="1838" w:type="dxa"/>
            <w:gridSpan w:val="2"/>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Исполнено</w:t>
            </w:r>
          </w:p>
        </w:tc>
        <w:tc>
          <w:tcPr>
            <w:tcW w:w="694"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Остаток</w:t>
            </w:r>
          </w:p>
        </w:tc>
      </w:tr>
      <w:tr w:rsidR="00CD396C" w:rsidRPr="0064792F">
        <w:trPr>
          <w:trHeight w:val="269"/>
        </w:trPr>
        <w:tc>
          <w:tcPr>
            <w:tcW w:w="1699" w:type="dxa"/>
            <w:vMerge w:val="restart"/>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передающей стороны</w:t>
            </w:r>
          </w:p>
        </w:tc>
        <w:tc>
          <w:tcPr>
            <w:tcW w:w="1680"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принимающей стороны</w:t>
            </w:r>
          </w:p>
        </w:tc>
        <w:tc>
          <w:tcPr>
            <w:tcW w:w="989" w:type="dxa"/>
            <w:vMerge/>
          </w:tcPr>
          <w:p w:rsidR="00CD396C" w:rsidRPr="0064792F" w:rsidRDefault="00CD396C">
            <w:pPr>
              <w:pStyle w:val="ConsPlusNormal"/>
              <w:rPr>
                <w:rFonts w:ascii="Times New Roman" w:hAnsi="Times New Roman" w:cs="Times New Roman"/>
              </w:rPr>
            </w:pPr>
          </w:p>
        </w:tc>
        <w:tc>
          <w:tcPr>
            <w:tcW w:w="1848"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укрупненный</w:t>
            </w:r>
          </w:p>
        </w:tc>
        <w:tc>
          <w:tcPr>
            <w:tcW w:w="691"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детализированный</w:t>
            </w:r>
          </w:p>
        </w:tc>
        <w:tc>
          <w:tcPr>
            <w:tcW w:w="840" w:type="dxa"/>
            <w:vMerge/>
          </w:tcPr>
          <w:p w:rsidR="00CD396C" w:rsidRPr="0064792F" w:rsidRDefault="00CD396C">
            <w:pPr>
              <w:pStyle w:val="ConsPlusNormal"/>
              <w:rPr>
                <w:rFonts w:ascii="Times New Roman" w:hAnsi="Times New Roman" w:cs="Times New Roman"/>
              </w:rPr>
            </w:pPr>
          </w:p>
        </w:tc>
        <w:tc>
          <w:tcPr>
            <w:tcW w:w="926" w:type="dxa"/>
            <w:vMerge/>
          </w:tcPr>
          <w:p w:rsidR="00CD396C" w:rsidRPr="0064792F" w:rsidRDefault="00CD396C">
            <w:pPr>
              <w:pStyle w:val="ConsPlusNormal"/>
              <w:rPr>
                <w:rFonts w:ascii="Times New Roman" w:hAnsi="Times New Roman" w:cs="Times New Roman"/>
              </w:rPr>
            </w:pPr>
          </w:p>
        </w:tc>
        <w:tc>
          <w:tcPr>
            <w:tcW w:w="768" w:type="dxa"/>
            <w:vMerge/>
          </w:tcPr>
          <w:p w:rsidR="00CD396C" w:rsidRPr="0064792F" w:rsidRDefault="00CD396C">
            <w:pPr>
              <w:pStyle w:val="ConsPlusNormal"/>
              <w:rPr>
                <w:rFonts w:ascii="Times New Roman" w:hAnsi="Times New Roman" w:cs="Times New Roman"/>
              </w:rPr>
            </w:pPr>
          </w:p>
        </w:tc>
        <w:tc>
          <w:tcPr>
            <w:tcW w:w="922" w:type="dxa"/>
            <w:vMerge/>
          </w:tcPr>
          <w:p w:rsidR="00CD396C" w:rsidRPr="0064792F" w:rsidRDefault="00CD396C">
            <w:pPr>
              <w:pStyle w:val="ConsPlusNormal"/>
              <w:rPr>
                <w:rFonts w:ascii="Times New Roman" w:hAnsi="Times New Roman" w:cs="Times New Roman"/>
              </w:rPr>
            </w:pPr>
          </w:p>
        </w:tc>
        <w:tc>
          <w:tcPr>
            <w:tcW w:w="707" w:type="dxa"/>
            <w:vMerge/>
          </w:tcPr>
          <w:p w:rsidR="00CD396C" w:rsidRPr="0064792F" w:rsidRDefault="00CD396C">
            <w:pPr>
              <w:pStyle w:val="ConsPlusNormal"/>
              <w:rPr>
                <w:rFonts w:ascii="Times New Roman" w:hAnsi="Times New Roman" w:cs="Times New Roman"/>
              </w:rPr>
            </w:pPr>
          </w:p>
        </w:tc>
        <w:tc>
          <w:tcPr>
            <w:tcW w:w="1838" w:type="dxa"/>
            <w:gridSpan w:val="2"/>
            <w:vMerge/>
          </w:tcPr>
          <w:p w:rsidR="00CD396C" w:rsidRPr="0064792F" w:rsidRDefault="00CD396C">
            <w:pPr>
              <w:pStyle w:val="ConsPlusNormal"/>
              <w:rPr>
                <w:rFonts w:ascii="Times New Roman" w:hAnsi="Times New Roman" w:cs="Times New Roman"/>
              </w:rPr>
            </w:pPr>
          </w:p>
        </w:tc>
        <w:tc>
          <w:tcPr>
            <w:tcW w:w="694" w:type="dxa"/>
            <w:vMerge/>
          </w:tcPr>
          <w:p w:rsidR="00CD396C" w:rsidRPr="0064792F" w:rsidRDefault="00CD396C">
            <w:pPr>
              <w:pStyle w:val="ConsPlusNormal"/>
              <w:rPr>
                <w:rFonts w:ascii="Times New Roman" w:hAnsi="Times New Roman" w:cs="Times New Roman"/>
              </w:rPr>
            </w:pPr>
          </w:p>
        </w:tc>
      </w:tr>
      <w:tr w:rsidR="00CD396C" w:rsidRPr="0064792F">
        <w:tc>
          <w:tcPr>
            <w:tcW w:w="1699" w:type="dxa"/>
            <w:vMerge/>
            <w:tcBorders>
              <w:left w:val="nil"/>
            </w:tcBorders>
          </w:tcPr>
          <w:p w:rsidR="00CD396C" w:rsidRPr="0064792F" w:rsidRDefault="00CD396C">
            <w:pPr>
              <w:pStyle w:val="ConsPlusNormal"/>
              <w:rPr>
                <w:rFonts w:ascii="Times New Roman" w:hAnsi="Times New Roman" w:cs="Times New Roman"/>
              </w:rPr>
            </w:pPr>
          </w:p>
        </w:tc>
        <w:tc>
          <w:tcPr>
            <w:tcW w:w="1680" w:type="dxa"/>
            <w:vMerge/>
          </w:tcPr>
          <w:p w:rsidR="00CD396C" w:rsidRPr="0064792F" w:rsidRDefault="00CD396C">
            <w:pPr>
              <w:pStyle w:val="ConsPlusNormal"/>
              <w:rPr>
                <w:rFonts w:ascii="Times New Roman" w:hAnsi="Times New Roman" w:cs="Times New Roman"/>
              </w:rPr>
            </w:pPr>
          </w:p>
        </w:tc>
        <w:tc>
          <w:tcPr>
            <w:tcW w:w="989" w:type="dxa"/>
            <w:vMerge/>
          </w:tcPr>
          <w:p w:rsidR="00CD396C" w:rsidRPr="0064792F" w:rsidRDefault="00CD396C">
            <w:pPr>
              <w:pStyle w:val="ConsPlusNormal"/>
              <w:rPr>
                <w:rFonts w:ascii="Times New Roman" w:hAnsi="Times New Roman" w:cs="Times New Roman"/>
              </w:rPr>
            </w:pPr>
          </w:p>
        </w:tc>
        <w:tc>
          <w:tcPr>
            <w:tcW w:w="1848" w:type="dxa"/>
            <w:vMerge/>
          </w:tcPr>
          <w:p w:rsidR="00CD396C" w:rsidRPr="0064792F" w:rsidRDefault="00CD396C">
            <w:pPr>
              <w:pStyle w:val="ConsPlusNormal"/>
              <w:rPr>
                <w:rFonts w:ascii="Times New Roman" w:hAnsi="Times New Roman" w:cs="Times New Roman"/>
              </w:rPr>
            </w:pPr>
          </w:p>
        </w:tc>
        <w:tc>
          <w:tcPr>
            <w:tcW w:w="691" w:type="dxa"/>
            <w:vMerge/>
          </w:tcPr>
          <w:p w:rsidR="00CD396C" w:rsidRPr="0064792F" w:rsidRDefault="00CD396C">
            <w:pPr>
              <w:pStyle w:val="ConsPlusNormal"/>
              <w:rPr>
                <w:rFonts w:ascii="Times New Roman" w:hAnsi="Times New Roman" w:cs="Times New Roman"/>
              </w:rPr>
            </w:pPr>
          </w:p>
        </w:tc>
        <w:tc>
          <w:tcPr>
            <w:tcW w:w="840" w:type="dxa"/>
            <w:vMerge/>
          </w:tcPr>
          <w:p w:rsidR="00CD396C" w:rsidRPr="0064792F" w:rsidRDefault="00CD396C">
            <w:pPr>
              <w:pStyle w:val="ConsPlusNormal"/>
              <w:rPr>
                <w:rFonts w:ascii="Times New Roman" w:hAnsi="Times New Roman" w:cs="Times New Roman"/>
              </w:rPr>
            </w:pPr>
          </w:p>
        </w:tc>
        <w:tc>
          <w:tcPr>
            <w:tcW w:w="926" w:type="dxa"/>
            <w:vMerge/>
          </w:tcPr>
          <w:p w:rsidR="00CD396C" w:rsidRPr="0064792F" w:rsidRDefault="00CD396C">
            <w:pPr>
              <w:pStyle w:val="ConsPlusNormal"/>
              <w:rPr>
                <w:rFonts w:ascii="Times New Roman" w:hAnsi="Times New Roman" w:cs="Times New Roman"/>
              </w:rPr>
            </w:pPr>
          </w:p>
        </w:tc>
        <w:tc>
          <w:tcPr>
            <w:tcW w:w="768" w:type="dxa"/>
            <w:vMerge/>
          </w:tcPr>
          <w:p w:rsidR="00CD396C" w:rsidRPr="0064792F" w:rsidRDefault="00CD396C">
            <w:pPr>
              <w:pStyle w:val="ConsPlusNormal"/>
              <w:rPr>
                <w:rFonts w:ascii="Times New Roman" w:hAnsi="Times New Roman" w:cs="Times New Roman"/>
              </w:rPr>
            </w:pPr>
          </w:p>
        </w:tc>
        <w:tc>
          <w:tcPr>
            <w:tcW w:w="922" w:type="dxa"/>
            <w:vMerge/>
          </w:tcPr>
          <w:p w:rsidR="00CD396C" w:rsidRPr="0064792F" w:rsidRDefault="00CD396C">
            <w:pPr>
              <w:pStyle w:val="ConsPlusNormal"/>
              <w:rPr>
                <w:rFonts w:ascii="Times New Roman" w:hAnsi="Times New Roman" w:cs="Times New Roman"/>
              </w:rPr>
            </w:pPr>
          </w:p>
        </w:tc>
        <w:tc>
          <w:tcPr>
            <w:tcW w:w="707" w:type="dxa"/>
            <w:vMerge/>
          </w:tcPr>
          <w:p w:rsidR="00CD396C" w:rsidRPr="0064792F" w:rsidRDefault="00CD396C">
            <w:pPr>
              <w:pStyle w:val="ConsPlusNormal"/>
              <w:rPr>
                <w:rFonts w:ascii="Times New Roman" w:hAnsi="Times New Roman" w:cs="Times New Roman"/>
              </w:rPr>
            </w:pPr>
          </w:p>
        </w:tc>
        <w:tc>
          <w:tcPr>
            <w:tcW w:w="926"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поступления</w:t>
            </w:r>
          </w:p>
        </w:tc>
        <w:tc>
          <w:tcPr>
            <w:tcW w:w="912"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выплаты</w:t>
            </w:r>
          </w:p>
        </w:tc>
        <w:tc>
          <w:tcPr>
            <w:tcW w:w="694" w:type="dxa"/>
            <w:vMerge/>
          </w:tcPr>
          <w:p w:rsidR="00CD396C" w:rsidRPr="0064792F" w:rsidRDefault="00CD396C">
            <w:pPr>
              <w:pStyle w:val="ConsPlusNormal"/>
              <w:rPr>
                <w:rFonts w:ascii="Times New Roman" w:hAnsi="Times New Roman" w:cs="Times New Roman"/>
              </w:rPr>
            </w:pPr>
          </w:p>
        </w:tc>
      </w:tr>
      <w:tr w:rsidR="00CD396C" w:rsidRPr="0064792F">
        <w:tc>
          <w:tcPr>
            <w:tcW w:w="1699"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w:t>
            </w:r>
          </w:p>
        </w:tc>
        <w:tc>
          <w:tcPr>
            <w:tcW w:w="168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w:t>
            </w:r>
          </w:p>
        </w:tc>
        <w:tc>
          <w:tcPr>
            <w:tcW w:w="98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3</w:t>
            </w:r>
          </w:p>
        </w:tc>
        <w:tc>
          <w:tcPr>
            <w:tcW w:w="184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4</w:t>
            </w:r>
          </w:p>
        </w:tc>
        <w:tc>
          <w:tcPr>
            <w:tcW w:w="69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5</w:t>
            </w:r>
          </w:p>
        </w:tc>
        <w:tc>
          <w:tcPr>
            <w:tcW w:w="84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6</w:t>
            </w:r>
          </w:p>
        </w:tc>
        <w:tc>
          <w:tcPr>
            <w:tcW w:w="926"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7</w:t>
            </w:r>
          </w:p>
        </w:tc>
        <w:tc>
          <w:tcPr>
            <w:tcW w:w="76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8</w:t>
            </w:r>
          </w:p>
        </w:tc>
        <w:tc>
          <w:tcPr>
            <w:tcW w:w="922"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9</w:t>
            </w:r>
          </w:p>
        </w:tc>
        <w:tc>
          <w:tcPr>
            <w:tcW w:w="707"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10</w:t>
            </w:r>
          </w:p>
        </w:tc>
        <w:tc>
          <w:tcPr>
            <w:tcW w:w="926"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11</w:t>
            </w:r>
          </w:p>
        </w:tc>
        <w:tc>
          <w:tcPr>
            <w:tcW w:w="912"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12</w:t>
            </w:r>
          </w:p>
        </w:tc>
        <w:tc>
          <w:tcPr>
            <w:tcW w:w="694"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13</w:t>
            </w:r>
          </w:p>
        </w:tc>
      </w:tr>
      <w:tr w:rsidR="00CD396C" w:rsidRPr="0064792F">
        <w:tblPrEx>
          <w:tblBorders>
            <w:left w:val="single" w:sz="4" w:space="0" w:color="auto"/>
          </w:tblBorders>
        </w:tblPrEx>
        <w:tc>
          <w:tcPr>
            <w:tcW w:w="1699" w:type="dxa"/>
          </w:tcPr>
          <w:p w:rsidR="00CD396C" w:rsidRPr="0064792F" w:rsidRDefault="00CD396C">
            <w:pPr>
              <w:pStyle w:val="ConsPlusNormal"/>
              <w:rPr>
                <w:rFonts w:ascii="Times New Roman" w:hAnsi="Times New Roman" w:cs="Times New Roman"/>
              </w:rPr>
            </w:pPr>
          </w:p>
        </w:tc>
        <w:tc>
          <w:tcPr>
            <w:tcW w:w="1680" w:type="dxa"/>
          </w:tcPr>
          <w:p w:rsidR="00CD396C" w:rsidRPr="0064792F" w:rsidRDefault="00CD396C">
            <w:pPr>
              <w:pStyle w:val="ConsPlusNormal"/>
              <w:rPr>
                <w:rFonts w:ascii="Times New Roman" w:hAnsi="Times New Roman" w:cs="Times New Roman"/>
              </w:rPr>
            </w:pPr>
          </w:p>
        </w:tc>
        <w:tc>
          <w:tcPr>
            <w:tcW w:w="989" w:type="dxa"/>
          </w:tcPr>
          <w:p w:rsidR="00CD396C" w:rsidRPr="0064792F" w:rsidRDefault="00CD396C">
            <w:pPr>
              <w:pStyle w:val="ConsPlusNormal"/>
              <w:rPr>
                <w:rFonts w:ascii="Times New Roman" w:hAnsi="Times New Roman" w:cs="Times New Roman"/>
              </w:rPr>
            </w:pPr>
          </w:p>
        </w:tc>
        <w:tc>
          <w:tcPr>
            <w:tcW w:w="1848" w:type="dxa"/>
          </w:tcPr>
          <w:p w:rsidR="00CD396C" w:rsidRPr="0064792F" w:rsidRDefault="00CD396C">
            <w:pPr>
              <w:pStyle w:val="ConsPlusNormal"/>
              <w:rPr>
                <w:rFonts w:ascii="Times New Roman" w:hAnsi="Times New Roman" w:cs="Times New Roman"/>
              </w:rPr>
            </w:pPr>
          </w:p>
        </w:tc>
        <w:tc>
          <w:tcPr>
            <w:tcW w:w="691" w:type="dxa"/>
          </w:tcPr>
          <w:p w:rsidR="00CD396C" w:rsidRPr="0064792F" w:rsidRDefault="00CD396C">
            <w:pPr>
              <w:pStyle w:val="ConsPlusNormal"/>
              <w:rPr>
                <w:rFonts w:ascii="Times New Roman" w:hAnsi="Times New Roman" w:cs="Times New Roman"/>
              </w:rPr>
            </w:pPr>
          </w:p>
        </w:tc>
        <w:tc>
          <w:tcPr>
            <w:tcW w:w="840" w:type="dxa"/>
          </w:tcPr>
          <w:p w:rsidR="00CD396C" w:rsidRPr="0064792F" w:rsidRDefault="00CD396C">
            <w:pPr>
              <w:pStyle w:val="ConsPlusNormal"/>
              <w:rPr>
                <w:rFonts w:ascii="Times New Roman" w:hAnsi="Times New Roman" w:cs="Times New Roman"/>
              </w:rPr>
            </w:pPr>
          </w:p>
        </w:tc>
        <w:tc>
          <w:tcPr>
            <w:tcW w:w="926" w:type="dxa"/>
          </w:tcPr>
          <w:p w:rsidR="00CD396C" w:rsidRPr="0064792F" w:rsidRDefault="00CD396C">
            <w:pPr>
              <w:pStyle w:val="ConsPlusNormal"/>
              <w:rPr>
                <w:rFonts w:ascii="Times New Roman" w:hAnsi="Times New Roman" w:cs="Times New Roman"/>
              </w:rPr>
            </w:pPr>
          </w:p>
        </w:tc>
        <w:tc>
          <w:tcPr>
            <w:tcW w:w="768" w:type="dxa"/>
          </w:tcPr>
          <w:p w:rsidR="00CD396C" w:rsidRPr="0064792F" w:rsidRDefault="00CD396C">
            <w:pPr>
              <w:pStyle w:val="ConsPlusNormal"/>
              <w:rPr>
                <w:rFonts w:ascii="Times New Roman" w:hAnsi="Times New Roman" w:cs="Times New Roman"/>
              </w:rPr>
            </w:pPr>
          </w:p>
        </w:tc>
        <w:tc>
          <w:tcPr>
            <w:tcW w:w="922" w:type="dxa"/>
          </w:tcPr>
          <w:p w:rsidR="00CD396C" w:rsidRPr="0064792F" w:rsidRDefault="00CD396C">
            <w:pPr>
              <w:pStyle w:val="ConsPlusNormal"/>
              <w:rPr>
                <w:rFonts w:ascii="Times New Roman" w:hAnsi="Times New Roman" w:cs="Times New Roman"/>
              </w:rPr>
            </w:pPr>
          </w:p>
        </w:tc>
        <w:tc>
          <w:tcPr>
            <w:tcW w:w="707" w:type="dxa"/>
          </w:tcPr>
          <w:p w:rsidR="00CD396C" w:rsidRPr="0064792F" w:rsidRDefault="00CD396C">
            <w:pPr>
              <w:pStyle w:val="ConsPlusNormal"/>
              <w:rPr>
                <w:rFonts w:ascii="Times New Roman" w:hAnsi="Times New Roman" w:cs="Times New Roman"/>
              </w:rPr>
            </w:pPr>
          </w:p>
        </w:tc>
        <w:tc>
          <w:tcPr>
            <w:tcW w:w="926" w:type="dxa"/>
          </w:tcPr>
          <w:p w:rsidR="00CD396C" w:rsidRPr="0064792F" w:rsidRDefault="00CD396C">
            <w:pPr>
              <w:pStyle w:val="ConsPlusNormal"/>
              <w:rPr>
                <w:rFonts w:ascii="Times New Roman" w:hAnsi="Times New Roman" w:cs="Times New Roman"/>
              </w:rPr>
            </w:pPr>
          </w:p>
        </w:tc>
        <w:tc>
          <w:tcPr>
            <w:tcW w:w="1606" w:type="dxa"/>
            <w:gridSpan w:val="2"/>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tblBorders>
        </w:tblPrEx>
        <w:tc>
          <w:tcPr>
            <w:tcW w:w="3379" w:type="dxa"/>
            <w:gridSpan w:val="2"/>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Итого по коду источника поступлений</w:t>
            </w:r>
          </w:p>
        </w:tc>
        <w:tc>
          <w:tcPr>
            <w:tcW w:w="989" w:type="dxa"/>
          </w:tcPr>
          <w:p w:rsidR="00CD396C" w:rsidRPr="0064792F" w:rsidRDefault="00CD396C">
            <w:pPr>
              <w:pStyle w:val="ConsPlusNormal"/>
              <w:rPr>
                <w:rFonts w:ascii="Times New Roman" w:hAnsi="Times New Roman" w:cs="Times New Roman"/>
              </w:rPr>
            </w:pPr>
          </w:p>
        </w:tc>
        <w:tc>
          <w:tcPr>
            <w:tcW w:w="1848"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691"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840"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926"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768" w:type="dxa"/>
          </w:tcPr>
          <w:p w:rsidR="00CD396C" w:rsidRPr="0064792F" w:rsidRDefault="00CD396C">
            <w:pPr>
              <w:pStyle w:val="ConsPlusNormal"/>
              <w:rPr>
                <w:rFonts w:ascii="Times New Roman" w:hAnsi="Times New Roman" w:cs="Times New Roman"/>
              </w:rPr>
            </w:pPr>
          </w:p>
        </w:tc>
        <w:tc>
          <w:tcPr>
            <w:tcW w:w="922" w:type="dxa"/>
          </w:tcPr>
          <w:p w:rsidR="00CD396C" w:rsidRPr="0064792F" w:rsidRDefault="00CD396C">
            <w:pPr>
              <w:pStyle w:val="ConsPlusNormal"/>
              <w:rPr>
                <w:rFonts w:ascii="Times New Roman" w:hAnsi="Times New Roman" w:cs="Times New Roman"/>
              </w:rPr>
            </w:pPr>
          </w:p>
        </w:tc>
        <w:tc>
          <w:tcPr>
            <w:tcW w:w="707" w:type="dxa"/>
          </w:tcPr>
          <w:p w:rsidR="00CD396C" w:rsidRPr="0064792F" w:rsidRDefault="00CD396C">
            <w:pPr>
              <w:pStyle w:val="ConsPlusNormal"/>
              <w:rPr>
                <w:rFonts w:ascii="Times New Roman" w:hAnsi="Times New Roman" w:cs="Times New Roman"/>
              </w:rPr>
            </w:pPr>
          </w:p>
        </w:tc>
        <w:tc>
          <w:tcPr>
            <w:tcW w:w="926" w:type="dxa"/>
          </w:tcPr>
          <w:p w:rsidR="00CD396C" w:rsidRPr="0064792F" w:rsidRDefault="00CD396C">
            <w:pPr>
              <w:pStyle w:val="ConsPlusNormal"/>
              <w:rPr>
                <w:rFonts w:ascii="Times New Roman" w:hAnsi="Times New Roman" w:cs="Times New Roman"/>
              </w:rPr>
            </w:pPr>
          </w:p>
        </w:tc>
        <w:tc>
          <w:tcPr>
            <w:tcW w:w="1606" w:type="dxa"/>
            <w:gridSpan w:val="2"/>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tblBorders>
        </w:tblPrEx>
        <w:tc>
          <w:tcPr>
            <w:tcW w:w="1699" w:type="dxa"/>
          </w:tcPr>
          <w:p w:rsidR="00CD396C" w:rsidRPr="0064792F" w:rsidRDefault="00CD396C">
            <w:pPr>
              <w:pStyle w:val="ConsPlusNormal"/>
              <w:jc w:val="center"/>
              <w:rPr>
                <w:rFonts w:ascii="Times New Roman" w:hAnsi="Times New Roman" w:cs="Times New Roman"/>
              </w:rPr>
            </w:pPr>
          </w:p>
        </w:tc>
        <w:tc>
          <w:tcPr>
            <w:tcW w:w="1680" w:type="dxa"/>
          </w:tcPr>
          <w:p w:rsidR="00CD396C" w:rsidRPr="0064792F" w:rsidRDefault="00CD396C">
            <w:pPr>
              <w:pStyle w:val="ConsPlusNormal"/>
              <w:jc w:val="both"/>
              <w:rPr>
                <w:rFonts w:ascii="Times New Roman" w:hAnsi="Times New Roman" w:cs="Times New Roman"/>
              </w:rPr>
            </w:pPr>
          </w:p>
        </w:tc>
        <w:tc>
          <w:tcPr>
            <w:tcW w:w="989" w:type="dxa"/>
          </w:tcPr>
          <w:p w:rsidR="00CD396C" w:rsidRPr="0064792F" w:rsidRDefault="00CD396C">
            <w:pPr>
              <w:pStyle w:val="ConsPlusNormal"/>
              <w:rPr>
                <w:rFonts w:ascii="Times New Roman" w:hAnsi="Times New Roman" w:cs="Times New Roman"/>
              </w:rPr>
            </w:pPr>
          </w:p>
        </w:tc>
        <w:tc>
          <w:tcPr>
            <w:tcW w:w="1848" w:type="dxa"/>
            <w:vAlign w:val="center"/>
          </w:tcPr>
          <w:p w:rsidR="00CD396C" w:rsidRPr="0064792F" w:rsidRDefault="00CD396C">
            <w:pPr>
              <w:pStyle w:val="ConsPlusNormal"/>
              <w:jc w:val="center"/>
              <w:rPr>
                <w:rFonts w:ascii="Times New Roman" w:hAnsi="Times New Roman" w:cs="Times New Roman"/>
              </w:rPr>
            </w:pPr>
          </w:p>
        </w:tc>
        <w:tc>
          <w:tcPr>
            <w:tcW w:w="691" w:type="dxa"/>
            <w:vAlign w:val="center"/>
          </w:tcPr>
          <w:p w:rsidR="00CD396C" w:rsidRPr="0064792F" w:rsidRDefault="00CD396C">
            <w:pPr>
              <w:pStyle w:val="ConsPlusNormal"/>
              <w:jc w:val="center"/>
              <w:rPr>
                <w:rFonts w:ascii="Times New Roman" w:hAnsi="Times New Roman" w:cs="Times New Roman"/>
              </w:rPr>
            </w:pPr>
          </w:p>
        </w:tc>
        <w:tc>
          <w:tcPr>
            <w:tcW w:w="840" w:type="dxa"/>
            <w:vAlign w:val="center"/>
          </w:tcPr>
          <w:p w:rsidR="00CD396C" w:rsidRPr="0064792F" w:rsidRDefault="00CD396C">
            <w:pPr>
              <w:pStyle w:val="ConsPlusNormal"/>
              <w:jc w:val="center"/>
              <w:rPr>
                <w:rFonts w:ascii="Times New Roman" w:hAnsi="Times New Roman" w:cs="Times New Roman"/>
              </w:rPr>
            </w:pPr>
          </w:p>
        </w:tc>
        <w:tc>
          <w:tcPr>
            <w:tcW w:w="926" w:type="dxa"/>
            <w:vAlign w:val="center"/>
          </w:tcPr>
          <w:p w:rsidR="00CD396C" w:rsidRPr="0064792F" w:rsidRDefault="00CD396C">
            <w:pPr>
              <w:pStyle w:val="ConsPlusNormal"/>
              <w:jc w:val="center"/>
              <w:rPr>
                <w:rFonts w:ascii="Times New Roman" w:hAnsi="Times New Roman" w:cs="Times New Roman"/>
              </w:rPr>
            </w:pPr>
          </w:p>
        </w:tc>
        <w:tc>
          <w:tcPr>
            <w:tcW w:w="768" w:type="dxa"/>
          </w:tcPr>
          <w:p w:rsidR="00CD396C" w:rsidRPr="0064792F" w:rsidRDefault="00CD396C">
            <w:pPr>
              <w:pStyle w:val="ConsPlusNormal"/>
              <w:rPr>
                <w:rFonts w:ascii="Times New Roman" w:hAnsi="Times New Roman" w:cs="Times New Roman"/>
              </w:rPr>
            </w:pPr>
          </w:p>
        </w:tc>
        <w:tc>
          <w:tcPr>
            <w:tcW w:w="922" w:type="dxa"/>
          </w:tcPr>
          <w:p w:rsidR="00CD396C" w:rsidRPr="0064792F" w:rsidRDefault="00CD396C">
            <w:pPr>
              <w:pStyle w:val="ConsPlusNormal"/>
              <w:rPr>
                <w:rFonts w:ascii="Times New Roman" w:hAnsi="Times New Roman" w:cs="Times New Roman"/>
              </w:rPr>
            </w:pPr>
          </w:p>
        </w:tc>
        <w:tc>
          <w:tcPr>
            <w:tcW w:w="707" w:type="dxa"/>
          </w:tcPr>
          <w:p w:rsidR="00CD396C" w:rsidRPr="0064792F" w:rsidRDefault="00CD396C">
            <w:pPr>
              <w:pStyle w:val="ConsPlusNormal"/>
              <w:rPr>
                <w:rFonts w:ascii="Times New Roman" w:hAnsi="Times New Roman" w:cs="Times New Roman"/>
              </w:rPr>
            </w:pPr>
          </w:p>
        </w:tc>
        <w:tc>
          <w:tcPr>
            <w:tcW w:w="926" w:type="dxa"/>
          </w:tcPr>
          <w:p w:rsidR="00CD396C" w:rsidRPr="0064792F" w:rsidRDefault="00CD396C">
            <w:pPr>
              <w:pStyle w:val="ConsPlusNormal"/>
              <w:rPr>
                <w:rFonts w:ascii="Times New Roman" w:hAnsi="Times New Roman" w:cs="Times New Roman"/>
              </w:rPr>
            </w:pPr>
          </w:p>
        </w:tc>
        <w:tc>
          <w:tcPr>
            <w:tcW w:w="1606" w:type="dxa"/>
            <w:gridSpan w:val="2"/>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tblBorders>
        </w:tblPrEx>
        <w:tc>
          <w:tcPr>
            <w:tcW w:w="3379" w:type="dxa"/>
            <w:gridSpan w:val="2"/>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lastRenderedPageBreak/>
              <w:t>Итого по коду источника поступлений</w:t>
            </w:r>
          </w:p>
        </w:tc>
        <w:tc>
          <w:tcPr>
            <w:tcW w:w="989" w:type="dxa"/>
          </w:tcPr>
          <w:p w:rsidR="00CD396C" w:rsidRPr="0064792F" w:rsidRDefault="00CD396C">
            <w:pPr>
              <w:pStyle w:val="ConsPlusNormal"/>
              <w:rPr>
                <w:rFonts w:ascii="Times New Roman" w:hAnsi="Times New Roman" w:cs="Times New Roman"/>
              </w:rPr>
            </w:pPr>
          </w:p>
        </w:tc>
        <w:tc>
          <w:tcPr>
            <w:tcW w:w="1848"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691"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840"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926"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768" w:type="dxa"/>
          </w:tcPr>
          <w:p w:rsidR="00CD396C" w:rsidRPr="0064792F" w:rsidRDefault="00CD396C">
            <w:pPr>
              <w:pStyle w:val="ConsPlusNormal"/>
              <w:rPr>
                <w:rFonts w:ascii="Times New Roman" w:hAnsi="Times New Roman" w:cs="Times New Roman"/>
              </w:rPr>
            </w:pPr>
          </w:p>
        </w:tc>
        <w:tc>
          <w:tcPr>
            <w:tcW w:w="922" w:type="dxa"/>
          </w:tcPr>
          <w:p w:rsidR="00CD396C" w:rsidRPr="0064792F" w:rsidRDefault="00CD396C">
            <w:pPr>
              <w:pStyle w:val="ConsPlusNormal"/>
              <w:rPr>
                <w:rFonts w:ascii="Times New Roman" w:hAnsi="Times New Roman" w:cs="Times New Roman"/>
              </w:rPr>
            </w:pPr>
          </w:p>
        </w:tc>
        <w:tc>
          <w:tcPr>
            <w:tcW w:w="707" w:type="dxa"/>
          </w:tcPr>
          <w:p w:rsidR="00CD396C" w:rsidRPr="0064792F" w:rsidRDefault="00CD396C">
            <w:pPr>
              <w:pStyle w:val="ConsPlusNormal"/>
              <w:rPr>
                <w:rFonts w:ascii="Times New Roman" w:hAnsi="Times New Roman" w:cs="Times New Roman"/>
              </w:rPr>
            </w:pPr>
          </w:p>
        </w:tc>
        <w:tc>
          <w:tcPr>
            <w:tcW w:w="926" w:type="dxa"/>
          </w:tcPr>
          <w:p w:rsidR="00CD396C" w:rsidRPr="0064792F" w:rsidRDefault="00CD396C">
            <w:pPr>
              <w:pStyle w:val="ConsPlusNormal"/>
              <w:rPr>
                <w:rFonts w:ascii="Times New Roman" w:hAnsi="Times New Roman" w:cs="Times New Roman"/>
              </w:rPr>
            </w:pPr>
          </w:p>
        </w:tc>
        <w:tc>
          <w:tcPr>
            <w:tcW w:w="1606" w:type="dxa"/>
            <w:gridSpan w:val="2"/>
          </w:tcPr>
          <w:p w:rsidR="00CD396C" w:rsidRPr="0064792F" w:rsidRDefault="00CD396C">
            <w:pPr>
              <w:pStyle w:val="ConsPlusNormal"/>
              <w:rPr>
                <w:rFonts w:ascii="Times New Roman" w:hAnsi="Times New Roman" w:cs="Times New Roman"/>
              </w:rPr>
            </w:pPr>
          </w:p>
        </w:tc>
      </w:tr>
      <w:tr w:rsidR="00CD396C" w:rsidRPr="0064792F">
        <w:tc>
          <w:tcPr>
            <w:tcW w:w="6907" w:type="dxa"/>
            <w:gridSpan w:val="5"/>
            <w:tcBorders>
              <w:left w:val="nil"/>
              <w:bottom w:val="nil"/>
              <w:right w:val="nil"/>
            </w:tcBorders>
          </w:tcPr>
          <w:p w:rsidR="00CD396C" w:rsidRPr="0064792F" w:rsidRDefault="00CD396C">
            <w:pPr>
              <w:pStyle w:val="ConsPlusNormal"/>
              <w:rPr>
                <w:rFonts w:ascii="Times New Roman" w:hAnsi="Times New Roman" w:cs="Times New Roman"/>
              </w:rPr>
            </w:pPr>
          </w:p>
        </w:tc>
        <w:tc>
          <w:tcPr>
            <w:tcW w:w="840" w:type="dxa"/>
            <w:tcBorders>
              <w:left w:val="nil"/>
              <w:bottom w:val="nil"/>
              <w:right w:val="nil"/>
            </w:tcBorders>
          </w:tcPr>
          <w:p w:rsidR="00CD396C" w:rsidRPr="0064792F" w:rsidRDefault="00CD396C">
            <w:pPr>
              <w:pStyle w:val="ConsPlusNormal"/>
              <w:rPr>
                <w:rFonts w:ascii="Times New Roman" w:hAnsi="Times New Roman" w:cs="Times New Roman"/>
              </w:rPr>
            </w:pPr>
          </w:p>
        </w:tc>
        <w:tc>
          <w:tcPr>
            <w:tcW w:w="926" w:type="dxa"/>
            <w:tcBorders>
              <w:left w:val="nil"/>
              <w:bottom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Всего</w:t>
            </w:r>
          </w:p>
        </w:tc>
        <w:tc>
          <w:tcPr>
            <w:tcW w:w="768" w:type="dxa"/>
          </w:tcPr>
          <w:p w:rsidR="00CD396C" w:rsidRPr="0064792F" w:rsidRDefault="00CD396C">
            <w:pPr>
              <w:pStyle w:val="ConsPlusNormal"/>
              <w:rPr>
                <w:rFonts w:ascii="Times New Roman" w:hAnsi="Times New Roman" w:cs="Times New Roman"/>
              </w:rPr>
            </w:pPr>
          </w:p>
        </w:tc>
        <w:tc>
          <w:tcPr>
            <w:tcW w:w="922" w:type="dxa"/>
          </w:tcPr>
          <w:p w:rsidR="00CD396C" w:rsidRPr="0064792F" w:rsidRDefault="00CD396C">
            <w:pPr>
              <w:pStyle w:val="ConsPlusNormal"/>
              <w:rPr>
                <w:rFonts w:ascii="Times New Roman" w:hAnsi="Times New Roman" w:cs="Times New Roman"/>
              </w:rPr>
            </w:pPr>
          </w:p>
        </w:tc>
        <w:tc>
          <w:tcPr>
            <w:tcW w:w="707" w:type="dxa"/>
          </w:tcPr>
          <w:p w:rsidR="00CD396C" w:rsidRPr="0064792F" w:rsidRDefault="00CD396C">
            <w:pPr>
              <w:pStyle w:val="ConsPlusNormal"/>
              <w:rPr>
                <w:rFonts w:ascii="Times New Roman" w:hAnsi="Times New Roman" w:cs="Times New Roman"/>
              </w:rPr>
            </w:pPr>
          </w:p>
        </w:tc>
        <w:tc>
          <w:tcPr>
            <w:tcW w:w="926" w:type="dxa"/>
          </w:tcPr>
          <w:p w:rsidR="00CD396C" w:rsidRPr="0064792F" w:rsidRDefault="00CD396C">
            <w:pPr>
              <w:pStyle w:val="ConsPlusNormal"/>
              <w:rPr>
                <w:rFonts w:ascii="Times New Roman" w:hAnsi="Times New Roman" w:cs="Times New Roman"/>
              </w:rPr>
            </w:pPr>
          </w:p>
        </w:tc>
        <w:tc>
          <w:tcPr>
            <w:tcW w:w="1606" w:type="dxa"/>
            <w:gridSpan w:val="2"/>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08"/>
        <w:gridCol w:w="340"/>
        <w:gridCol w:w="1517"/>
        <w:gridCol w:w="340"/>
        <w:gridCol w:w="1340"/>
        <w:gridCol w:w="340"/>
        <w:gridCol w:w="1295"/>
        <w:gridCol w:w="340"/>
        <w:gridCol w:w="1650"/>
        <w:gridCol w:w="340"/>
        <w:gridCol w:w="1373"/>
        <w:gridCol w:w="340"/>
        <w:gridCol w:w="1235"/>
        <w:gridCol w:w="340"/>
        <w:gridCol w:w="1190"/>
      </w:tblGrid>
      <w:tr w:rsidR="00CD396C" w:rsidRPr="0064792F">
        <w:tc>
          <w:tcPr>
            <w:tcW w:w="1608"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Ответственный исполнитель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517"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40"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95"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650"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73"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35"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19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r>
      <w:tr w:rsidR="00CD396C" w:rsidRPr="0064792F">
        <w:tc>
          <w:tcPr>
            <w:tcW w:w="1608"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517"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(должность)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40"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(подпись)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95"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(расшифровка подписи)</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650"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(телефон)</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73"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35"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19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r>
      <w:tr w:rsidR="00CD396C" w:rsidRPr="0064792F">
        <w:tc>
          <w:tcPr>
            <w:tcW w:w="5145" w:type="dxa"/>
            <w:gridSpan w:val="5"/>
            <w:tcBorders>
              <w:top w:val="nil"/>
              <w:left w:val="nil"/>
              <w:bottom w:val="nil"/>
              <w:right w:val="nil"/>
            </w:tcBorders>
          </w:tcPr>
          <w:p w:rsidR="00CD396C" w:rsidRPr="0064792F" w:rsidRDefault="00CD396C">
            <w:pPr>
              <w:pStyle w:val="ConsPlusNormal"/>
              <w:ind w:firstLine="850"/>
              <w:jc w:val="both"/>
              <w:rPr>
                <w:rFonts w:ascii="Times New Roman" w:hAnsi="Times New Roman" w:cs="Times New Roman"/>
              </w:rPr>
            </w:pPr>
            <w:r w:rsidRPr="0064792F">
              <w:rPr>
                <w:rFonts w:ascii="Times New Roman" w:hAnsi="Times New Roman" w:cs="Times New Roman"/>
              </w:rPr>
              <w:t>"__" ______ 20__ г.</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95"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65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73"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35"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19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r>
      <w:tr w:rsidR="00CD396C" w:rsidRPr="0064792F">
        <w:tc>
          <w:tcPr>
            <w:tcW w:w="3465" w:type="dxa"/>
            <w:gridSpan w:val="3"/>
            <w:tcBorders>
              <w:top w:val="nil"/>
              <w:left w:val="nil"/>
              <w:bottom w:val="nil"/>
              <w:right w:val="nil"/>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Передающая сторона:</w:t>
            </w: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29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363" w:type="dxa"/>
            <w:gridSpan w:val="3"/>
            <w:tcBorders>
              <w:top w:val="nil"/>
              <w:left w:val="nil"/>
              <w:bottom w:val="nil"/>
              <w:right w:val="nil"/>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Принимающая сторона:</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35"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19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r>
      <w:tr w:rsidR="00CD396C" w:rsidRPr="0064792F">
        <w:tc>
          <w:tcPr>
            <w:tcW w:w="1608" w:type="dxa"/>
            <w:vMerge w:val="restart"/>
            <w:tcBorders>
              <w:top w:val="nil"/>
              <w:left w:val="nil"/>
              <w:bottom w:val="nil"/>
              <w:right w:val="nil"/>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Руководитель территориального органа Федерального казначейства (уполномоченное лицо)</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517"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40"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95"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650" w:type="dxa"/>
            <w:vMerge w:val="restart"/>
            <w:tcBorders>
              <w:top w:val="nil"/>
              <w:left w:val="nil"/>
              <w:bottom w:val="nil"/>
              <w:right w:val="nil"/>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Руководитель территориального органа Федерального казначейства (уполномоченное лицо)</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73"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35"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190"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r>
      <w:tr w:rsidR="00CD396C" w:rsidRPr="0064792F">
        <w:tc>
          <w:tcPr>
            <w:tcW w:w="1608" w:type="dxa"/>
            <w:vMerge/>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517"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(должность)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40"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(подпись)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95"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(расшифровка подписи)</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650" w:type="dxa"/>
            <w:vMerge/>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73"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(должность)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35"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(подпись)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190"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(расшифровка подписи)</w:t>
            </w:r>
          </w:p>
        </w:tc>
      </w:tr>
      <w:tr w:rsidR="00CD396C" w:rsidRPr="0064792F">
        <w:tc>
          <w:tcPr>
            <w:tcW w:w="1608" w:type="dxa"/>
            <w:vMerge w:val="restart"/>
            <w:tcBorders>
              <w:top w:val="nil"/>
              <w:left w:val="nil"/>
              <w:bottom w:val="nil"/>
              <w:right w:val="nil"/>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Главный бухгалтер (уполномоченное лицо)</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517"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40"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95"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650" w:type="dxa"/>
            <w:vMerge w:val="restart"/>
            <w:tcBorders>
              <w:top w:val="nil"/>
              <w:left w:val="nil"/>
              <w:bottom w:val="nil"/>
              <w:right w:val="nil"/>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Главный бухгалтер (уполномоченное лицо)</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73"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35"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190"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r>
      <w:tr w:rsidR="00CD396C" w:rsidRPr="0064792F">
        <w:tc>
          <w:tcPr>
            <w:tcW w:w="1608" w:type="dxa"/>
            <w:vMerge/>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517"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(должность)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40"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(подпись)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95"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(расшифровка подписи)</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650" w:type="dxa"/>
            <w:vMerge/>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73"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(должность)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35"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(подпись)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190"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(расшифровка подписи)</w:t>
            </w:r>
          </w:p>
        </w:tc>
      </w:tr>
      <w:tr w:rsidR="00CD396C" w:rsidRPr="0064792F">
        <w:tc>
          <w:tcPr>
            <w:tcW w:w="5145" w:type="dxa"/>
            <w:gridSpan w:val="5"/>
            <w:tcBorders>
              <w:top w:val="nil"/>
              <w:left w:val="nil"/>
              <w:bottom w:val="nil"/>
              <w:right w:val="nil"/>
            </w:tcBorders>
          </w:tcPr>
          <w:p w:rsidR="00CD396C" w:rsidRPr="0064792F" w:rsidRDefault="00CD396C">
            <w:pPr>
              <w:pStyle w:val="ConsPlusNormal"/>
              <w:ind w:firstLine="850"/>
              <w:jc w:val="both"/>
              <w:rPr>
                <w:rFonts w:ascii="Times New Roman" w:hAnsi="Times New Roman" w:cs="Times New Roman"/>
              </w:rPr>
            </w:pPr>
            <w:r w:rsidRPr="0064792F">
              <w:rPr>
                <w:rFonts w:ascii="Times New Roman" w:hAnsi="Times New Roman" w:cs="Times New Roman"/>
              </w:rPr>
              <w:t>"__" ______ 20__ г.</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95"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4938" w:type="dxa"/>
            <w:gridSpan w:val="5"/>
            <w:tcBorders>
              <w:top w:val="nil"/>
              <w:left w:val="nil"/>
              <w:bottom w:val="nil"/>
              <w:right w:val="nil"/>
            </w:tcBorders>
          </w:tcPr>
          <w:p w:rsidR="00CD396C" w:rsidRPr="0064792F" w:rsidRDefault="00CD396C">
            <w:pPr>
              <w:pStyle w:val="ConsPlusNormal"/>
              <w:ind w:firstLine="850"/>
              <w:jc w:val="both"/>
              <w:rPr>
                <w:rFonts w:ascii="Times New Roman" w:hAnsi="Times New Roman" w:cs="Times New Roman"/>
              </w:rPr>
            </w:pPr>
            <w:r w:rsidRPr="0064792F">
              <w:rPr>
                <w:rFonts w:ascii="Times New Roman" w:hAnsi="Times New Roman" w:cs="Times New Roman"/>
              </w:rPr>
              <w:t>"__" ______ 20__ г.</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19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r>
      <w:tr w:rsidR="00CD396C" w:rsidRPr="0064792F">
        <w:tc>
          <w:tcPr>
            <w:tcW w:w="6780" w:type="dxa"/>
            <w:gridSpan w:val="7"/>
            <w:tcBorders>
              <w:top w:val="nil"/>
              <w:left w:val="nil"/>
              <w:bottom w:val="nil"/>
              <w:right w:val="nil"/>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 xml:space="preserve">Указанные в данном Акте показатели подтверждаю </w:t>
            </w:r>
            <w:hyperlink w:anchor="P2051">
              <w:r w:rsidRPr="0064792F">
                <w:rPr>
                  <w:rFonts w:ascii="Times New Roman" w:hAnsi="Times New Roman" w:cs="Times New Roman"/>
                  <w:color w:val="0000FF"/>
                </w:rPr>
                <w:t>&lt;*&gt;</w:t>
              </w:r>
            </w:hyperlink>
            <w:r w:rsidRPr="0064792F">
              <w:rPr>
                <w:rFonts w:ascii="Times New Roman" w:hAnsi="Times New Roman" w:cs="Times New Roman"/>
              </w:rPr>
              <w:t>:</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65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73"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35"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19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r>
      <w:tr w:rsidR="00CD396C" w:rsidRPr="0064792F">
        <w:tc>
          <w:tcPr>
            <w:tcW w:w="1608"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Передающая сторона:</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4832" w:type="dxa"/>
            <w:gridSpan w:val="5"/>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65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Принимающая сторона:</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4478" w:type="dxa"/>
            <w:gridSpan w:val="5"/>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r>
      <w:tr w:rsidR="00CD396C" w:rsidRPr="0064792F">
        <w:tc>
          <w:tcPr>
            <w:tcW w:w="1608"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4832" w:type="dxa"/>
            <w:gridSpan w:val="5"/>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(полное наименование участника казначейского сопровождения)</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65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4478" w:type="dxa"/>
            <w:gridSpan w:val="5"/>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(полное наименование участника казначейского сопровождения)</w:t>
            </w:r>
          </w:p>
        </w:tc>
      </w:tr>
      <w:tr w:rsidR="00CD396C" w:rsidRPr="0064792F">
        <w:tc>
          <w:tcPr>
            <w:tcW w:w="1608" w:type="dxa"/>
            <w:vMerge w:val="restart"/>
            <w:tcBorders>
              <w:top w:val="nil"/>
              <w:left w:val="nil"/>
              <w:bottom w:val="nil"/>
              <w:right w:val="nil"/>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 xml:space="preserve">Руководитель </w:t>
            </w:r>
            <w:r w:rsidRPr="0064792F">
              <w:rPr>
                <w:rFonts w:ascii="Times New Roman" w:hAnsi="Times New Roman" w:cs="Times New Roman"/>
              </w:rPr>
              <w:lastRenderedPageBreak/>
              <w:t>(уполномоченное лицо)</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517"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40"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95"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650" w:type="dxa"/>
            <w:vMerge w:val="restart"/>
            <w:tcBorders>
              <w:top w:val="nil"/>
              <w:left w:val="nil"/>
              <w:bottom w:val="nil"/>
              <w:right w:val="nil"/>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 xml:space="preserve">Руководитель </w:t>
            </w:r>
            <w:r w:rsidRPr="0064792F">
              <w:rPr>
                <w:rFonts w:ascii="Times New Roman" w:hAnsi="Times New Roman" w:cs="Times New Roman"/>
              </w:rPr>
              <w:lastRenderedPageBreak/>
              <w:t>(уполномоченное лицо)</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73" w:type="dxa"/>
            <w:tcBorders>
              <w:top w:val="nil"/>
              <w:left w:val="nil"/>
              <w:bottom w:val="single" w:sz="4" w:space="0" w:color="auto"/>
              <w:right w:val="nil"/>
            </w:tcBorders>
          </w:tcPr>
          <w:p w:rsidR="00CD396C" w:rsidRPr="0064792F" w:rsidRDefault="00CD396C">
            <w:pPr>
              <w:pStyle w:val="ConsPlusNormal"/>
              <w:jc w:val="both"/>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both"/>
              <w:rPr>
                <w:rFonts w:ascii="Times New Roman" w:hAnsi="Times New Roman" w:cs="Times New Roman"/>
              </w:rPr>
            </w:pPr>
          </w:p>
        </w:tc>
        <w:tc>
          <w:tcPr>
            <w:tcW w:w="1235" w:type="dxa"/>
            <w:tcBorders>
              <w:top w:val="nil"/>
              <w:left w:val="nil"/>
              <w:bottom w:val="single" w:sz="4" w:space="0" w:color="auto"/>
              <w:right w:val="nil"/>
            </w:tcBorders>
          </w:tcPr>
          <w:p w:rsidR="00CD396C" w:rsidRPr="0064792F" w:rsidRDefault="00CD396C">
            <w:pPr>
              <w:pStyle w:val="ConsPlusNormal"/>
              <w:jc w:val="both"/>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both"/>
              <w:rPr>
                <w:rFonts w:ascii="Times New Roman" w:hAnsi="Times New Roman" w:cs="Times New Roman"/>
              </w:rPr>
            </w:pPr>
          </w:p>
        </w:tc>
        <w:tc>
          <w:tcPr>
            <w:tcW w:w="1190" w:type="dxa"/>
            <w:tcBorders>
              <w:top w:val="nil"/>
              <w:left w:val="nil"/>
              <w:bottom w:val="single" w:sz="4" w:space="0" w:color="auto"/>
              <w:right w:val="nil"/>
            </w:tcBorders>
          </w:tcPr>
          <w:p w:rsidR="00CD396C" w:rsidRPr="0064792F" w:rsidRDefault="00CD396C">
            <w:pPr>
              <w:pStyle w:val="ConsPlusNormal"/>
              <w:jc w:val="both"/>
              <w:rPr>
                <w:rFonts w:ascii="Times New Roman" w:hAnsi="Times New Roman" w:cs="Times New Roman"/>
              </w:rPr>
            </w:pPr>
          </w:p>
        </w:tc>
      </w:tr>
      <w:tr w:rsidR="00CD396C" w:rsidRPr="0064792F">
        <w:tc>
          <w:tcPr>
            <w:tcW w:w="1608" w:type="dxa"/>
            <w:vMerge/>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517"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(должность)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40"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(подпись)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95"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(расшифровка подписи)</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650" w:type="dxa"/>
            <w:vMerge/>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73"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(должность)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35"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(подпись)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190"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(расшифровка подписи)</w:t>
            </w:r>
          </w:p>
        </w:tc>
      </w:tr>
      <w:tr w:rsidR="00CD396C" w:rsidRPr="0064792F">
        <w:tc>
          <w:tcPr>
            <w:tcW w:w="1608" w:type="dxa"/>
            <w:vMerge w:val="restart"/>
            <w:tcBorders>
              <w:top w:val="nil"/>
              <w:left w:val="nil"/>
              <w:bottom w:val="nil"/>
              <w:right w:val="nil"/>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lastRenderedPageBreak/>
              <w:t>Главный бухгалтер (уполномоченное лицо)</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517"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40"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95"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650" w:type="dxa"/>
            <w:vMerge w:val="restart"/>
            <w:tcBorders>
              <w:top w:val="nil"/>
              <w:left w:val="nil"/>
              <w:bottom w:val="nil"/>
              <w:right w:val="nil"/>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Главный бухгалтер (уполномоченное лицо)</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73"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35"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190" w:type="dxa"/>
            <w:tcBorders>
              <w:top w:val="nil"/>
              <w:left w:val="nil"/>
              <w:bottom w:val="single" w:sz="4" w:space="0" w:color="auto"/>
              <w:right w:val="nil"/>
            </w:tcBorders>
          </w:tcPr>
          <w:p w:rsidR="00CD396C" w:rsidRPr="0064792F" w:rsidRDefault="00CD396C">
            <w:pPr>
              <w:pStyle w:val="ConsPlusNormal"/>
              <w:jc w:val="center"/>
              <w:rPr>
                <w:rFonts w:ascii="Times New Roman" w:hAnsi="Times New Roman" w:cs="Times New Roman"/>
              </w:rPr>
            </w:pPr>
          </w:p>
        </w:tc>
      </w:tr>
      <w:tr w:rsidR="00CD396C" w:rsidRPr="0064792F">
        <w:tc>
          <w:tcPr>
            <w:tcW w:w="1608" w:type="dxa"/>
            <w:vMerge/>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517"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(должность)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40"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(подпись)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95"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(расшифровка подписи)</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650" w:type="dxa"/>
            <w:vMerge/>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73"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(должность)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35"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(подпись)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190"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(расшифровка подписи)</w:t>
            </w:r>
          </w:p>
        </w:tc>
      </w:tr>
      <w:tr w:rsidR="00CD396C" w:rsidRPr="0064792F">
        <w:tc>
          <w:tcPr>
            <w:tcW w:w="5145" w:type="dxa"/>
            <w:gridSpan w:val="5"/>
            <w:tcBorders>
              <w:top w:val="nil"/>
              <w:left w:val="nil"/>
              <w:bottom w:val="nil"/>
              <w:right w:val="nil"/>
            </w:tcBorders>
          </w:tcPr>
          <w:p w:rsidR="00CD396C" w:rsidRPr="0064792F" w:rsidRDefault="00CD396C">
            <w:pPr>
              <w:pStyle w:val="ConsPlusNormal"/>
              <w:ind w:firstLine="850"/>
              <w:jc w:val="both"/>
              <w:rPr>
                <w:rFonts w:ascii="Times New Roman" w:hAnsi="Times New Roman" w:cs="Times New Roman"/>
              </w:rPr>
            </w:pPr>
            <w:r w:rsidRPr="0064792F">
              <w:rPr>
                <w:rFonts w:ascii="Times New Roman" w:hAnsi="Times New Roman" w:cs="Times New Roman"/>
              </w:rPr>
              <w:t>"__" ______ 20__ г.</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295"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4938" w:type="dxa"/>
            <w:gridSpan w:val="5"/>
            <w:tcBorders>
              <w:top w:val="nil"/>
              <w:left w:val="nil"/>
              <w:bottom w:val="nil"/>
              <w:right w:val="nil"/>
            </w:tcBorders>
          </w:tcPr>
          <w:p w:rsidR="00CD396C" w:rsidRPr="0064792F" w:rsidRDefault="00CD396C">
            <w:pPr>
              <w:pStyle w:val="ConsPlusNormal"/>
              <w:ind w:firstLine="850"/>
              <w:jc w:val="both"/>
              <w:rPr>
                <w:rFonts w:ascii="Times New Roman" w:hAnsi="Times New Roman" w:cs="Times New Roman"/>
              </w:rPr>
            </w:pPr>
            <w:r w:rsidRPr="0064792F">
              <w:rPr>
                <w:rFonts w:ascii="Times New Roman" w:hAnsi="Times New Roman" w:cs="Times New Roman"/>
              </w:rPr>
              <w:t>"__" ______ 20__ г.</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19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r>
    </w:tbl>
    <w:p w:rsidR="00CD396C" w:rsidRPr="0064792F" w:rsidRDefault="00CD396C">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CD396C" w:rsidRPr="0064792F">
        <w:tc>
          <w:tcPr>
            <w:tcW w:w="10935"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 страницы</w:t>
            </w:r>
          </w:p>
        </w:tc>
        <w:tc>
          <w:tcPr>
            <w:tcW w:w="340" w:type="dxa"/>
            <w:tcBorders>
              <w:top w:val="nil"/>
              <w:left w:val="nil"/>
              <w:bottom w:val="nil"/>
              <w:right w:val="nil"/>
            </w:tcBorders>
          </w:tcPr>
          <w:p w:rsidR="00CD396C" w:rsidRPr="0064792F" w:rsidRDefault="00CD396C">
            <w:pPr>
              <w:pStyle w:val="ConsPlusNormal"/>
              <w:jc w:val="both"/>
              <w:rPr>
                <w:rFonts w:ascii="Times New Roman" w:hAnsi="Times New Roman" w:cs="Times New Roman"/>
              </w:rPr>
            </w:pPr>
          </w:p>
        </w:tc>
        <w:tc>
          <w:tcPr>
            <w:tcW w:w="1985" w:type="dxa"/>
            <w:tcBorders>
              <w:top w:val="nil"/>
              <w:left w:val="nil"/>
              <w:bottom w:val="single" w:sz="4" w:space="0" w:color="auto"/>
              <w:right w:val="nil"/>
            </w:tcBorders>
          </w:tcPr>
          <w:p w:rsidR="00CD396C" w:rsidRPr="0064792F" w:rsidRDefault="00CD396C">
            <w:pPr>
              <w:pStyle w:val="ConsPlusNormal"/>
              <w:jc w:val="both"/>
              <w:rPr>
                <w:rFonts w:ascii="Times New Roman" w:hAnsi="Times New Roman" w:cs="Times New Roman"/>
              </w:rPr>
            </w:pPr>
          </w:p>
        </w:tc>
        <w:tc>
          <w:tcPr>
            <w:tcW w:w="340"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p>
        </w:tc>
      </w:tr>
      <w:tr w:rsidR="00CD396C" w:rsidRPr="0064792F">
        <w:tc>
          <w:tcPr>
            <w:tcW w:w="10935"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Всего страниц</w:t>
            </w:r>
          </w:p>
        </w:tc>
        <w:tc>
          <w:tcPr>
            <w:tcW w:w="340" w:type="dxa"/>
            <w:tcBorders>
              <w:top w:val="nil"/>
              <w:left w:val="nil"/>
              <w:bottom w:val="nil"/>
              <w:right w:val="nil"/>
            </w:tcBorders>
          </w:tcPr>
          <w:p w:rsidR="00CD396C" w:rsidRPr="0064792F" w:rsidRDefault="00CD396C">
            <w:pPr>
              <w:pStyle w:val="ConsPlusNormal"/>
              <w:jc w:val="both"/>
              <w:rPr>
                <w:rFonts w:ascii="Times New Roman" w:hAnsi="Times New Roman" w:cs="Times New Roman"/>
              </w:rPr>
            </w:pPr>
          </w:p>
        </w:tc>
        <w:tc>
          <w:tcPr>
            <w:tcW w:w="1985" w:type="dxa"/>
            <w:tcBorders>
              <w:top w:val="single" w:sz="4" w:space="0" w:color="auto"/>
              <w:left w:val="nil"/>
              <w:bottom w:val="single" w:sz="4" w:space="0" w:color="auto"/>
              <w:right w:val="nil"/>
            </w:tcBorders>
          </w:tcPr>
          <w:p w:rsidR="00CD396C" w:rsidRPr="0064792F" w:rsidRDefault="00CD396C">
            <w:pPr>
              <w:pStyle w:val="ConsPlusNormal"/>
              <w:jc w:val="both"/>
              <w:rPr>
                <w:rFonts w:ascii="Times New Roman" w:hAnsi="Times New Roman" w:cs="Times New Roman"/>
              </w:rPr>
            </w:pPr>
          </w:p>
        </w:tc>
        <w:tc>
          <w:tcPr>
            <w:tcW w:w="340"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p>
        </w:tc>
      </w:tr>
    </w:tbl>
    <w:p w:rsidR="00CD396C" w:rsidRPr="0064792F" w:rsidRDefault="00CD396C">
      <w:pPr>
        <w:pStyle w:val="ConsPlusNormal"/>
        <w:rPr>
          <w:rFonts w:ascii="Times New Roman" w:hAnsi="Times New Roman" w:cs="Times New Roman"/>
        </w:rPr>
        <w:sectPr w:rsidR="00CD396C" w:rsidRPr="0064792F">
          <w:pgSz w:w="16838" w:h="11905" w:orient="landscape"/>
          <w:pgMar w:top="1134" w:right="1134" w:bottom="567" w:left="1134" w:header="0" w:footer="0" w:gutter="0"/>
          <w:cols w:space="720"/>
          <w:titlePg/>
        </w:sectPr>
      </w:pPr>
    </w:p>
    <w:p w:rsidR="00CD396C" w:rsidRPr="0064792F" w:rsidRDefault="00CD396C">
      <w:pPr>
        <w:pStyle w:val="ConsPlusNormal"/>
        <w:jc w:val="right"/>
        <w:rPr>
          <w:rFonts w:ascii="Times New Roman" w:hAnsi="Times New Roman" w:cs="Times New Roman"/>
        </w:rPr>
      </w:pPr>
    </w:p>
    <w:p w:rsidR="00CD396C" w:rsidRPr="0064792F" w:rsidRDefault="00CD396C">
      <w:pPr>
        <w:pStyle w:val="ConsPlusNormal"/>
        <w:ind w:firstLine="540"/>
        <w:jc w:val="both"/>
        <w:rPr>
          <w:rFonts w:ascii="Times New Roman" w:hAnsi="Times New Roman" w:cs="Times New Roman"/>
        </w:rPr>
      </w:pPr>
      <w:r w:rsidRPr="0064792F">
        <w:rPr>
          <w:rFonts w:ascii="Times New Roman" w:hAnsi="Times New Roman" w:cs="Times New Roman"/>
        </w:rPr>
        <w:t>--------------------------------</w:t>
      </w:r>
    </w:p>
    <w:p w:rsidR="00CD396C" w:rsidRPr="0064792F" w:rsidRDefault="00CD396C">
      <w:pPr>
        <w:pStyle w:val="ConsPlusNormal"/>
        <w:spacing w:before="220"/>
        <w:ind w:firstLine="540"/>
        <w:jc w:val="both"/>
        <w:rPr>
          <w:rFonts w:ascii="Times New Roman" w:hAnsi="Times New Roman" w:cs="Times New Roman"/>
        </w:rPr>
      </w:pPr>
      <w:bookmarkStart w:id="25" w:name="P2051"/>
      <w:bookmarkEnd w:id="25"/>
      <w:r w:rsidRPr="0064792F">
        <w:rPr>
          <w:rFonts w:ascii="Times New Roman" w:hAnsi="Times New Roman" w:cs="Times New Roman"/>
        </w:rPr>
        <w:t>&lt;*&gt;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w:t>
      </w:r>
    </w:p>
    <w:p w:rsidR="00CD396C" w:rsidRPr="0064792F" w:rsidRDefault="00CD396C">
      <w:pPr>
        <w:pStyle w:val="ConsPlusNormal"/>
        <w:ind w:firstLine="540"/>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right"/>
        <w:outlineLvl w:val="1"/>
        <w:rPr>
          <w:rFonts w:ascii="Times New Roman" w:hAnsi="Times New Roman" w:cs="Times New Roman"/>
        </w:rPr>
      </w:pPr>
      <w:r w:rsidRPr="0064792F">
        <w:rPr>
          <w:rFonts w:ascii="Times New Roman" w:hAnsi="Times New Roman" w:cs="Times New Roman"/>
        </w:rPr>
        <w:t>Приложение N 12</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 Порядку открытия лицевых</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счетов территориальными органами</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 участникам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казначейского сопровождения,</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утвержденному приказом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от 22 декабря 2021 г. N 44н</w:t>
      </w:r>
    </w:p>
    <w:p w:rsidR="00CD396C" w:rsidRPr="0064792F" w:rsidRDefault="00CD396C">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CD396C" w:rsidRPr="0064792F">
        <w:tc>
          <w:tcPr>
            <w:tcW w:w="60" w:type="dxa"/>
            <w:tcBorders>
              <w:top w:val="nil"/>
              <w:left w:val="nil"/>
              <w:bottom w:val="nil"/>
              <w:right w:val="nil"/>
            </w:tcBorders>
            <w:shd w:val="clear" w:color="auto" w:fill="CED3F1"/>
            <w:tcMar>
              <w:top w:w="0" w:type="dxa"/>
              <w:left w:w="0" w:type="dxa"/>
              <w:bottom w:w="0" w:type="dxa"/>
              <w:right w:w="0" w:type="dxa"/>
            </w:tcMar>
          </w:tcPr>
          <w:p w:rsidR="00CD396C" w:rsidRPr="0064792F" w:rsidRDefault="00CD396C">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CD396C" w:rsidRPr="0064792F" w:rsidRDefault="00CD396C">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color w:val="392C69"/>
              </w:rPr>
              <w:t>Список изменяющих документов</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color w:val="392C69"/>
              </w:rPr>
              <w:t xml:space="preserve">(в ред. </w:t>
            </w:r>
            <w:hyperlink r:id="rId134">
              <w:r w:rsidRPr="0064792F">
                <w:rPr>
                  <w:rFonts w:ascii="Times New Roman" w:hAnsi="Times New Roman" w:cs="Times New Roman"/>
                  <w:color w:val="0000FF"/>
                </w:rPr>
                <w:t>Приказа</w:t>
              </w:r>
            </w:hyperlink>
            <w:r w:rsidRPr="0064792F">
              <w:rPr>
                <w:rFonts w:ascii="Times New Roman" w:hAnsi="Times New Roman" w:cs="Times New Roman"/>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jc w:val="both"/>
        <w:rPr>
          <w:rFonts w:ascii="Times New Roman" w:hAnsi="Times New Roman" w:cs="Times New Roman"/>
        </w:rPr>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CD396C" w:rsidRPr="0064792F">
        <w:tc>
          <w:tcPr>
            <w:tcW w:w="13594" w:type="dxa"/>
            <w:gridSpan w:val="3"/>
            <w:tcBorders>
              <w:top w:val="nil"/>
              <w:left w:val="nil"/>
              <w:bottom w:val="nil"/>
              <w:right w:val="nil"/>
            </w:tcBorders>
          </w:tcPr>
          <w:p w:rsidR="00CD396C" w:rsidRPr="0064792F" w:rsidRDefault="00CD396C">
            <w:pPr>
              <w:pStyle w:val="ConsPlusNormal"/>
              <w:jc w:val="center"/>
              <w:rPr>
                <w:rFonts w:ascii="Times New Roman" w:hAnsi="Times New Roman" w:cs="Times New Roman"/>
              </w:rPr>
            </w:pPr>
            <w:bookmarkStart w:id="26" w:name="P2068"/>
            <w:bookmarkEnd w:id="26"/>
            <w:r w:rsidRPr="0064792F">
              <w:rPr>
                <w:rFonts w:ascii="Times New Roman" w:hAnsi="Times New Roman" w:cs="Times New Roman"/>
              </w:rPr>
              <w:t>ПРИЛОЖЕНИЕ К ВЫПИСКЕ</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из лицевого счета</w:t>
            </w:r>
          </w:p>
        </w:tc>
      </w:tr>
      <w:tr w:rsidR="00CD396C" w:rsidRPr="0064792F">
        <w:tc>
          <w:tcPr>
            <w:tcW w:w="5340" w:type="dxa"/>
            <w:tcBorders>
              <w:top w:val="nil"/>
              <w:left w:val="nil"/>
              <w:bottom w:val="nil"/>
            </w:tcBorders>
          </w:tcPr>
          <w:p w:rsidR="00CD396C" w:rsidRPr="0064792F" w:rsidRDefault="00CD396C">
            <w:pPr>
              <w:pStyle w:val="ConsPlusNormal"/>
              <w:jc w:val="center"/>
              <w:rPr>
                <w:rFonts w:ascii="Times New Roman" w:hAnsi="Times New Roman" w:cs="Times New Roman"/>
              </w:rPr>
            </w:pPr>
          </w:p>
        </w:tc>
        <w:tc>
          <w:tcPr>
            <w:tcW w:w="2817" w:type="dxa"/>
            <w:tcBorders>
              <w:top w:val="single" w:sz="4" w:space="0" w:color="auto"/>
              <w:bottom w:val="single" w:sz="4" w:space="0" w:color="auto"/>
            </w:tcBorders>
          </w:tcPr>
          <w:p w:rsidR="00CD396C" w:rsidRPr="0064792F" w:rsidRDefault="00CD396C">
            <w:pPr>
              <w:pStyle w:val="ConsPlusNormal"/>
              <w:jc w:val="both"/>
              <w:rPr>
                <w:rFonts w:ascii="Times New Roman" w:hAnsi="Times New Roman" w:cs="Times New Roman"/>
              </w:rPr>
            </w:pPr>
          </w:p>
        </w:tc>
        <w:tc>
          <w:tcPr>
            <w:tcW w:w="5437" w:type="dxa"/>
            <w:tcBorders>
              <w:top w:val="nil"/>
              <w:bottom w:val="nil"/>
              <w:right w:val="nil"/>
            </w:tcBorders>
          </w:tcPr>
          <w:p w:rsidR="00CD396C" w:rsidRPr="0064792F" w:rsidRDefault="00CD396C">
            <w:pPr>
              <w:pStyle w:val="ConsPlusNormal"/>
              <w:jc w:val="both"/>
              <w:rPr>
                <w:rFonts w:ascii="Times New Roman" w:hAnsi="Times New Roman" w:cs="Times New Roman"/>
              </w:rPr>
            </w:pPr>
          </w:p>
        </w:tc>
      </w:tr>
    </w:tbl>
    <w:p w:rsidR="00CD396C" w:rsidRPr="0064792F" w:rsidRDefault="00CD396C">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CD396C" w:rsidRPr="0064792F">
        <w:tc>
          <w:tcPr>
            <w:tcW w:w="402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4845" w:type="dxa"/>
            <w:tcBorders>
              <w:top w:val="nil"/>
              <w:left w:val="nil"/>
              <w:bottom w:val="nil"/>
              <w:right w:val="nil"/>
            </w:tcBorders>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за "__" __________ 20__ г.</w:t>
            </w:r>
          </w:p>
        </w:tc>
        <w:tc>
          <w:tcPr>
            <w:tcW w:w="3151" w:type="dxa"/>
            <w:tcBorders>
              <w:top w:val="nil"/>
              <w:left w:val="nil"/>
              <w:bottom w:val="nil"/>
              <w:right w:val="single" w:sz="4" w:space="0" w:color="auto"/>
            </w:tcBorders>
            <w:vAlign w:val="center"/>
          </w:tcPr>
          <w:p w:rsidR="00CD396C" w:rsidRPr="0064792F" w:rsidRDefault="00CD396C">
            <w:pPr>
              <w:pStyle w:val="ConsPlusNormal"/>
              <w:rPr>
                <w:rFonts w:ascii="Times New Roman" w:hAnsi="Times New Roman" w:cs="Times New Roman"/>
              </w:rPr>
            </w:pP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Коды</w:t>
            </w:r>
          </w:p>
        </w:tc>
      </w:tr>
      <w:tr w:rsidR="00CD396C" w:rsidRPr="0064792F">
        <w:tc>
          <w:tcPr>
            <w:tcW w:w="402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484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0531373</w:t>
            </w:r>
          </w:p>
        </w:tc>
      </w:tr>
      <w:tr w:rsidR="00CD396C" w:rsidRPr="0064792F">
        <w:tc>
          <w:tcPr>
            <w:tcW w:w="402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484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rPr>
                <w:rFonts w:ascii="Times New Roman" w:hAnsi="Times New Roman" w:cs="Times New Roman"/>
              </w:rPr>
            </w:pPr>
          </w:p>
        </w:tc>
      </w:tr>
      <w:tr w:rsidR="00CD396C" w:rsidRPr="0064792F">
        <w:tc>
          <w:tcPr>
            <w:tcW w:w="402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484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rPr>
                <w:rFonts w:ascii="Times New Roman" w:hAnsi="Times New Roman" w:cs="Times New Roman"/>
              </w:rPr>
            </w:pPr>
          </w:p>
        </w:tc>
      </w:tr>
      <w:tr w:rsidR="00CD396C" w:rsidRPr="0064792F">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Территориальный орган Федерального казначейства</w:t>
            </w:r>
          </w:p>
        </w:tc>
        <w:tc>
          <w:tcPr>
            <w:tcW w:w="4845"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rPr>
                <w:rFonts w:ascii="Times New Roman" w:hAnsi="Times New Roman" w:cs="Times New Roman"/>
              </w:rPr>
            </w:pPr>
          </w:p>
        </w:tc>
      </w:tr>
      <w:tr w:rsidR="00CD396C" w:rsidRPr="0064792F">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lastRenderedPageBreak/>
              <w:t>Участник казначейского сопровождения</w:t>
            </w:r>
          </w:p>
        </w:tc>
        <w:tc>
          <w:tcPr>
            <w:tcW w:w="4845" w:type="dxa"/>
            <w:tcBorders>
              <w:top w:val="single" w:sz="4" w:space="0" w:color="auto"/>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151"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rPr>
                <w:rFonts w:ascii="Times New Roman" w:hAnsi="Times New Roman" w:cs="Times New Roman"/>
              </w:rPr>
            </w:pPr>
          </w:p>
        </w:tc>
      </w:tr>
      <w:tr w:rsidR="00CD396C" w:rsidRPr="0064792F">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Периодичность: ежедневная</w:t>
            </w:r>
          </w:p>
        </w:tc>
        <w:tc>
          <w:tcPr>
            <w:tcW w:w="4845" w:type="dxa"/>
            <w:tcBorders>
              <w:top w:val="single" w:sz="4" w:space="0" w:color="auto"/>
              <w:left w:val="nil"/>
              <w:bottom w:val="nil"/>
              <w:right w:val="nil"/>
            </w:tcBorders>
          </w:tcPr>
          <w:p w:rsidR="00CD396C" w:rsidRPr="0064792F" w:rsidRDefault="00CD396C">
            <w:pPr>
              <w:pStyle w:val="ConsPlusNormal"/>
              <w:rPr>
                <w:rFonts w:ascii="Times New Roman" w:hAnsi="Times New Roman" w:cs="Times New Roman"/>
              </w:rPr>
            </w:pPr>
          </w:p>
        </w:tc>
        <w:tc>
          <w:tcPr>
            <w:tcW w:w="3151" w:type="dxa"/>
            <w:vMerge w:val="restart"/>
            <w:tcBorders>
              <w:top w:val="nil"/>
              <w:left w:val="nil"/>
              <w:bottom w:val="nil"/>
              <w:right w:val="single" w:sz="4" w:space="0" w:color="auto"/>
            </w:tcBorders>
            <w:vAlign w:val="center"/>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CD396C" w:rsidRPr="0064792F" w:rsidRDefault="0064792F">
            <w:pPr>
              <w:pStyle w:val="ConsPlusNormal"/>
              <w:jc w:val="center"/>
              <w:rPr>
                <w:rFonts w:ascii="Times New Roman" w:hAnsi="Times New Roman" w:cs="Times New Roman"/>
              </w:rPr>
            </w:pPr>
            <w:hyperlink r:id="rId135">
              <w:r w:rsidR="00CD396C" w:rsidRPr="0064792F">
                <w:rPr>
                  <w:rFonts w:ascii="Times New Roman" w:hAnsi="Times New Roman" w:cs="Times New Roman"/>
                  <w:color w:val="0000FF"/>
                </w:rPr>
                <w:t>383</w:t>
              </w:r>
            </w:hyperlink>
          </w:p>
        </w:tc>
      </w:tr>
      <w:tr w:rsidR="00CD396C" w:rsidRPr="0064792F">
        <w:tc>
          <w:tcPr>
            <w:tcW w:w="402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Единица измерения: руб.</w:t>
            </w:r>
          </w:p>
        </w:tc>
        <w:tc>
          <w:tcPr>
            <w:tcW w:w="484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151" w:type="dxa"/>
            <w:vMerge/>
            <w:tcBorders>
              <w:top w:val="nil"/>
              <w:left w:val="nil"/>
              <w:bottom w:val="nil"/>
              <w:right w:val="single" w:sz="4" w:space="0" w:color="auto"/>
            </w:tcBorders>
          </w:tcPr>
          <w:p w:rsidR="00CD396C" w:rsidRPr="0064792F" w:rsidRDefault="00CD396C">
            <w:pPr>
              <w:pStyle w:val="ConsPlusNormal"/>
              <w:rPr>
                <w:rFonts w:ascii="Times New Roman" w:hAnsi="Times New Roman" w:cs="Times New Roman"/>
              </w:rPr>
            </w:pPr>
          </w:p>
        </w:tc>
        <w:tc>
          <w:tcPr>
            <w:tcW w:w="1563" w:type="dxa"/>
            <w:vMerge/>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94"/>
      </w:tblGrid>
      <w:tr w:rsidR="00CD396C" w:rsidRPr="0064792F">
        <w:tc>
          <w:tcPr>
            <w:tcW w:w="13594" w:type="dxa"/>
            <w:tcBorders>
              <w:top w:val="nil"/>
              <w:left w:val="nil"/>
              <w:bottom w:val="nil"/>
              <w:right w:val="nil"/>
            </w:tcBorders>
          </w:tcPr>
          <w:p w:rsidR="00CD396C" w:rsidRPr="0064792F" w:rsidRDefault="00CD396C">
            <w:pPr>
              <w:pStyle w:val="ConsPlusNormal"/>
              <w:jc w:val="center"/>
              <w:outlineLvl w:val="2"/>
              <w:rPr>
                <w:rFonts w:ascii="Times New Roman" w:hAnsi="Times New Roman" w:cs="Times New Roman"/>
              </w:rPr>
            </w:pPr>
            <w:r w:rsidRPr="0064792F">
              <w:rPr>
                <w:rFonts w:ascii="Times New Roman" w:hAnsi="Times New Roman" w:cs="Times New Roman"/>
              </w:rPr>
              <w:t>Остаток средств на лицевом счете</w:t>
            </w:r>
          </w:p>
        </w:tc>
      </w:tr>
    </w:tbl>
    <w:p w:rsidR="00CD396C" w:rsidRPr="0064792F" w:rsidRDefault="00CD396C">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21"/>
        <w:gridCol w:w="1570"/>
        <w:gridCol w:w="1568"/>
        <w:gridCol w:w="1568"/>
        <w:gridCol w:w="1568"/>
        <w:gridCol w:w="1568"/>
        <w:gridCol w:w="1568"/>
        <w:gridCol w:w="1572"/>
      </w:tblGrid>
      <w:tr w:rsidR="00CD396C" w:rsidRPr="0064792F">
        <w:tc>
          <w:tcPr>
            <w:tcW w:w="2621" w:type="dxa"/>
            <w:vMerge w:val="restart"/>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Аналитический код раздела</w:t>
            </w:r>
          </w:p>
        </w:tc>
        <w:tc>
          <w:tcPr>
            <w:tcW w:w="1570"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начало года</w:t>
            </w:r>
          </w:p>
        </w:tc>
        <w:tc>
          <w:tcPr>
            <w:tcW w:w="9412" w:type="dxa"/>
            <w:gridSpan w:val="6"/>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отчетную дату</w:t>
            </w:r>
          </w:p>
        </w:tc>
      </w:tr>
      <w:tr w:rsidR="00CD396C" w:rsidRPr="0064792F">
        <w:tc>
          <w:tcPr>
            <w:tcW w:w="2621" w:type="dxa"/>
            <w:vMerge/>
            <w:tcBorders>
              <w:left w:val="nil"/>
            </w:tcBorders>
          </w:tcPr>
          <w:p w:rsidR="00CD396C" w:rsidRPr="0064792F" w:rsidRDefault="00CD396C">
            <w:pPr>
              <w:pStyle w:val="ConsPlusNormal"/>
              <w:rPr>
                <w:rFonts w:ascii="Times New Roman" w:hAnsi="Times New Roman" w:cs="Times New Roman"/>
              </w:rPr>
            </w:pPr>
          </w:p>
        </w:tc>
        <w:tc>
          <w:tcPr>
            <w:tcW w:w="1570" w:type="dxa"/>
            <w:vMerge/>
          </w:tcPr>
          <w:p w:rsidR="00CD396C" w:rsidRPr="0064792F" w:rsidRDefault="00CD396C">
            <w:pPr>
              <w:pStyle w:val="ConsPlusNormal"/>
              <w:rPr>
                <w:rFonts w:ascii="Times New Roman" w:hAnsi="Times New Roman" w:cs="Times New Roman"/>
              </w:rPr>
            </w:pPr>
          </w:p>
        </w:tc>
        <w:tc>
          <w:tcPr>
            <w:tcW w:w="3136" w:type="dxa"/>
            <w:gridSpan w:val="2"/>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всего</w:t>
            </w:r>
          </w:p>
        </w:tc>
        <w:tc>
          <w:tcPr>
            <w:tcW w:w="6276" w:type="dxa"/>
            <w:gridSpan w:val="4"/>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 том числе</w:t>
            </w:r>
          </w:p>
        </w:tc>
      </w:tr>
      <w:tr w:rsidR="00CD396C" w:rsidRPr="0064792F">
        <w:tc>
          <w:tcPr>
            <w:tcW w:w="2621" w:type="dxa"/>
            <w:vMerge/>
            <w:tcBorders>
              <w:left w:val="nil"/>
            </w:tcBorders>
          </w:tcPr>
          <w:p w:rsidR="00CD396C" w:rsidRPr="0064792F" w:rsidRDefault="00CD396C">
            <w:pPr>
              <w:pStyle w:val="ConsPlusNormal"/>
              <w:rPr>
                <w:rFonts w:ascii="Times New Roman" w:hAnsi="Times New Roman" w:cs="Times New Roman"/>
              </w:rPr>
            </w:pPr>
          </w:p>
        </w:tc>
        <w:tc>
          <w:tcPr>
            <w:tcW w:w="1570" w:type="dxa"/>
            <w:vMerge/>
          </w:tcPr>
          <w:p w:rsidR="00CD396C" w:rsidRPr="0064792F" w:rsidRDefault="00CD396C">
            <w:pPr>
              <w:pStyle w:val="ConsPlusNormal"/>
              <w:rPr>
                <w:rFonts w:ascii="Times New Roman" w:hAnsi="Times New Roman" w:cs="Times New Roman"/>
              </w:rPr>
            </w:pPr>
          </w:p>
        </w:tc>
        <w:tc>
          <w:tcPr>
            <w:tcW w:w="3136" w:type="dxa"/>
            <w:gridSpan w:val="2"/>
            <w:vMerge/>
          </w:tcPr>
          <w:p w:rsidR="00CD396C" w:rsidRPr="0064792F" w:rsidRDefault="00CD396C">
            <w:pPr>
              <w:pStyle w:val="ConsPlusNormal"/>
              <w:rPr>
                <w:rFonts w:ascii="Times New Roman" w:hAnsi="Times New Roman" w:cs="Times New Roman"/>
              </w:rPr>
            </w:pPr>
          </w:p>
        </w:tc>
        <w:tc>
          <w:tcPr>
            <w:tcW w:w="6276" w:type="dxa"/>
            <w:gridSpan w:val="4"/>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неразрешенный к использованию остаток средств</w:t>
            </w:r>
          </w:p>
        </w:tc>
      </w:tr>
      <w:tr w:rsidR="00CD396C" w:rsidRPr="0064792F">
        <w:tc>
          <w:tcPr>
            <w:tcW w:w="2621" w:type="dxa"/>
            <w:vMerge/>
            <w:tcBorders>
              <w:left w:val="nil"/>
            </w:tcBorders>
          </w:tcPr>
          <w:p w:rsidR="00CD396C" w:rsidRPr="0064792F" w:rsidRDefault="00CD396C">
            <w:pPr>
              <w:pStyle w:val="ConsPlusNormal"/>
              <w:rPr>
                <w:rFonts w:ascii="Times New Roman" w:hAnsi="Times New Roman" w:cs="Times New Roman"/>
              </w:rPr>
            </w:pPr>
          </w:p>
        </w:tc>
        <w:tc>
          <w:tcPr>
            <w:tcW w:w="1570" w:type="dxa"/>
            <w:vMerge/>
          </w:tcPr>
          <w:p w:rsidR="00CD396C" w:rsidRPr="0064792F" w:rsidRDefault="00CD396C">
            <w:pPr>
              <w:pStyle w:val="ConsPlusNormal"/>
              <w:rPr>
                <w:rFonts w:ascii="Times New Roman" w:hAnsi="Times New Roman" w:cs="Times New Roman"/>
              </w:rPr>
            </w:pPr>
          </w:p>
        </w:tc>
        <w:tc>
          <w:tcPr>
            <w:tcW w:w="3136" w:type="dxa"/>
            <w:gridSpan w:val="2"/>
            <w:vMerge/>
          </w:tcPr>
          <w:p w:rsidR="00CD396C" w:rsidRPr="0064792F" w:rsidRDefault="00CD396C">
            <w:pPr>
              <w:pStyle w:val="ConsPlusNormal"/>
              <w:rPr>
                <w:rFonts w:ascii="Times New Roman" w:hAnsi="Times New Roman" w:cs="Times New Roman"/>
              </w:rPr>
            </w:pPr>
          </w:p>
        </w:tc>
        <w:tc>
          <w:tcPr>
            <w:tcW w:w="3136" w:type="dxa"/>
            <w:gridSpan w:val="2"/>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прошлого года</w:t>
            </w:r>
          </w:p>
        </w:tc>
        <w:tc>
          <w:tcPr>
            <w:tcW w:w="3140" w:type="dxa"/>
            <w:gridSpan w:val="2"/>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текущего года</w:t>
            </w:r>
          </w:p>
        </w:tc>
      </w:tr>
      <w:tr w:rsidR="00CD396C" w:rsidRPr="0064792F">
        <w:tc>
          <w:tcPr>
            <w:tcW w:w="2621" w:type="dxa"/>
            <w:vMerge/>
            <w:tcBorders>
              <w:left w:val="nil"/>
            </w:tcBorders>
          </w:tcPr>
          <w:p w:rsidR="00CD396C" w:rsidRPr="0064792F" w:rsidRDefault="00CD396C">
            <w:pPr>
              <w:pStyle w:val="ConsPlusNormal"/>
              <w:rPr>
                <w:rFonts w:ascii="Times New Roman" w:hAnsi="Times New Roman" w:cs="Times New Roman"/>
              </w:rPr>
            </w:pPr>
          </w:p>
        </w:tc>
        <w:tc>
          <w:tcPr>
            <w:tcW w:w="1570" w:type="dxa"/>
            <w:vMerge/>
          </w:tcPr>
          <w:p w:rsidR="00CD396C" w:rsidRPr="0064792F" w:rsidRDefault="00CD396C">
            <w:pPr>
              <w:pStyle w:val="ConsPlusNormal"/>
              <w:rPr>
                <w:rFonts w:ascii="Times New Roman" w:hAnsi="Times New Roman" w:cs="Times New Roman"/>
              </w:rPr>
            </w:pPr>
          </w:p>
        </w:tc>
        <w:tc>
          <w:tcPr>
            <w:tcW w:w="156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начало дня</w:t>
            </w:r>
          </w:p>
        </w:tc>
        <w:tc>
          <w:tcPr>
            <w:tcW w:w="156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конец дня</w:t>
            </w:r>
          </w:p>
        </w:tc>
        <w:tc>
          <w:tcPr>
            <w:tcW w:w="156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начало дня</w:t>
            </w:r>
          </w:p>
        </w:tc>
        <w:tc>
          <w:tcPr>
            <w:tcW w:w="156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конец дня</w:t>
            </w:r>
          </w:p>
        </w:tc>
        <w:tc>
          <w:tcPr>
            <w:tcW w:w="156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начало дня</w:t>
            </w:r>
          </w:p>
        </w:tc>
        <w:tc>
          <w:tcPr>
            <w:tcW w:w="1572"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конец дня</w:t>
            </w:r>
          </w:p>
        </w:tc>
      </w:tr>
      <w:tr w:rsidR="00CD396C" w:rsidRPr="0064792F">
        <w:tc>
          <w:tcPr>
            <w:tcW w:w="2621"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w:t>
            </w:r>
          </w:p>
        </w:tc>
        <w:tc>
          <w:tcPr>
            <w:tcW w:w="157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w:t>
            </w:r>
          </w:p>
        </w:tc>
        <w:tc>
          <w:tcPr>
            <w:tcW w:w="156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3</w:t>
            </w:r>
          </w:p>
        </w:tc>
        <w:tc>
          <w:tcPr>
            <w:tcW w:w="156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4</w:t>
            </w:r>
          </w:p>
        </w:tc>
        <w:tc>
          <w:tcPr>
            <w:tcW w:w="156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5</w:t>
            </w:r>
          </w:p>
        </w:tc>
        <w:tc>
          <w:tcPr>
            <w:tcW w:w="156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6</w:t>
            </w:r>
          </w:p>
        </w:tc>
        <w:tc>
          <w:tcPr>
            <w:tcW w:w="156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7</w:t>
            </w:r>
          </w:p>
        </w:tc>
        <w:tc>
          <w:tcPr>
            <w:tcW w:w="1572"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8</w:t>
            </w:r>
          </w:p>
        </w:tc>
      </w:tr>
      <w:tr w:rsidR="00CD396C" w:rsidRPr="0064792F">
        <w:tblPrEx>
          <w:tblBorders>
            <w:left w:val="single" w:sz="4" w:space="0" w:color="auto"/>
            <w:right w:val="single" w:sz="4" w:space="0" w:color="auto"/>
          </w:tblBorders>
        </w:tblPrEx>
        <w:tc>
          <w:tcPr>
            <w:tcW w:w="2621" w:type="dxa"/>
          </w:tcPr>
          <w:p w:rsidR="00CD396C" w:rsidRPr="0064792F" w:rsidRDefault="00CD396C">
            <w:pPr>
              <w:pStyle w:val="ConsPlusNormal"/>
              <w:rPr>
                <w:rFonts w:ascii="Times New Roman" w:hAnsi="Times New Roman" w:cs="Times New Roman"/>
              </w:rPr>
            </w:pPr>
          </w:p>
        </w:tc>
        <w:tc>
          <w:tcPr>
            <w:tcW w:w="1570" w:type="dxa"/>
          </w:tcPr>
          <w:p w:rsidR="00CD396C" w:rsidRPr="0064792F" w:rsidRDefault="00CD396C">
            <w:pPr>
              <w:pStyle w:val="ConsPlusNormal"/>
              <w:rPr>
                <w:rFonts w:ascii="Times New Roman" w:hAnsi="Times New Roman" w:cs="Times New Roman"/>
              </w:rPr>
            </w:pPr>
          </w:p>
        </w:tc>
        <w:tc>
          <w:tcPr>
            <w:tcW w:w="1568" w:type="dxa"/>
          </w:tcPr>
          <w:p w:rsidR="00CD396C" w:rsidRPr="0064792F" w:rsidRDefault="00CD396C">
            <w:pPr>
              <w:pStyle w:val="ConsPlusNormal"/>
              <w:rPr>
                <w:rFonts w:ascii="Times New Roman" w:hAnsi="Times New Roman" w:cs="Times New Roman"/>
              </w:rPr>
            </w:pPr>
          </w:p>
        </w:tc>
        <w:tc>
          <w:tcPr>
            <w:tcW w:w="1568" w:type="dxa"/>
          </w:tcPr>
          <w:p w:rsidR="00CD396C" w:rsidRPr="0064792F" w:rsidRDefault="00CD396C">
            <w:pPr>
              <w:pStyle w:val="ConsPlusNormal"/>
              <w:rPr>
                <w:rFonts w:ascii="Times New Roman" w:hAnsi="Times New Roman" w:cs="Times New Roman"/>
              </w:rPr>
            </w:pPr>
          </w:p>
        </w:tc>
        <w:tc>
          <w:tcPr>
            <w:tcW w:w="1568" w:type="dxa"/>
          </w:tcPr>
          <w:p w:rsidR="00CD396C" w:rsidRPr="0064792F" w:rsidRDefault="00CD396C">
            <w:pPr>
              <w:pStyle w:val="ConsPlusNormal"/>
              <w:rPr>
                <w:rFonts w:ascii="Times New Roman" w:hAnsi="Times New Roman" w:cs="Times New Roman"/>
              </w:rPr>
            </w:pPr>
          </w:p>
        </w:tc>
        <w:tc>
          <w:tcPr>
            <w:tcW w:w="1568" w:type="dxa"/>
          </w:tcPr>
          <w:p w:rsidR="00CD396C" w:rsidRPr="0064792F" w:rsidRDefault="00CD396C">
            <w:pPr>
              <w:pStyle w:val="ConsPlusNormal"/>
              <w:rPr>
                <w:rFonts w:ascii="Times New Roman" w:hAnsi="Times New Roman" w:cs="Times New Roman"/>
              </w:rPr>
            </w:pPr>
          </w:p>
        </w:tc>
        <w:tc>
          <w:tcPr>
            <w:tcW w:w="1568" w:type="dxa"/>
          </w:tcPr>
          <w:p w:rsidR="00CD396C" w:rsidRPr="0064792F" w:rsidRDefault="00CD396C">
            <w:pPr>
              <w:pStyle w:val="ConsPlusNormal"/>
              <w:rPr>
                <w:rFonts w:ascii="Times New Roman" w:hAnsi="Times New Roman" w:cs="Times New Roman"/>
              </w:rPr>
            </w:pPr>
          </w:p>
        </w:tc>
        <w:tc>
          <w:tcPr>
            <w:tcW w:w="1572" w:type="dxa"/>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right w:val="single" w:sz="4" w:space="0" w:color="auto"/>
          </w:tblBorders>
        </w:tblPrEx>
        <w:tc>
          <w:tcPr>
            <w:tcW w:w="2621" w:type="dxa"/>
          </w:tcPr>
          <w:p w:rsidR="00CD396C" w:rsidRPr="0064792F" w:rsidRDefault="00CD396C">
            <w:pPr>
              <w:pStyle w:val="ConsPlusNormal"/>
              <w:rPr>
                <w:rFonts w:ascii="Times New Roman" w:hAnsi="Times New Roman" w:cs="Times New Roman"/>
              </w:rPr>
            </w:pPr>
          </w:p>
        </w:tc>
        <w:tc>
          <w:tcPr>
            <w:tcW w:w="1570" w:type="dxa"/>
          </w:tcPr>
          <w:p w:rsidR="00CD396C" w:rsidRPr="0064792F" w:rsidRDefault="00CD396C">
            <w:pPr>
              <w:pStyle w:val="ConsPlusNormal"/>
              <w:rPr>
                <w:rFonts w:ascii="Times New Roman" w:hAnsi="Times New Roman" w:cs="Times New Roman"/>
              </w:rPr>
            </w:pPr>
          </w:p>
        </w:tc>
        <w:tc>
          <w:tcPr>
            <w:tcW w:w="1568" w:type="dxa"/>
          </w:tcPr>
          <w:p w:rsidR="00CD396C" w:rsidRPr="0064792F" w:rsidRDefault="00CD396C">
            <w:pPr>
              <w:pStyle w:val="ConsPlusNormal"/>
              <w:rPr>
                <w:rFonts w:ascii="Times New Roman" w:hAnsi="Times New Roman" w:cs="Times New Roman"/>
              </w:rPr>
            </w:pPr>
          </w:p>
        </w:tc>
        <w:tc>
          <w:tcPr>
            <w:tcW w:w="1568" w:type="dxa"/>
          </w:tcPr>
          <w:p w:rsidR="00CD396C" w:rsidRPr="0064792F" w:rsidRDefault="00CD396C">
            <w:pPr>
              <w:pStyle w:val="ConsPlusNormal"/>
              <w:rPr>
                <w:rFonts w:ascii="Times New Roman" w:hAnsi="Times New Roman" w:cs="Times New Roman"/>
              </w:rPr>
            </w:pPr>
          </w:p>
        </w:tc>
        <w:tc>
          <w:tcPr>
            <w:tcW w:w="1568" w:type="dxa"/>
          </w:tcPr>
          <w:p w:rsidR="00CD396C" w:rsidRPr="0064792F" w:rsidRDefault="00CD396C">
            <w:pPr>
              <w:pStyle w:val="ConsPlusNormal"/>
              <w:rPr>
                <w:rFonts w:ascii="Times New Roman" w:hAnsi="Times New Roman" w:cs="Times New Roman"/>
              </w:rPr>
            </w:pPr>
          </w:p>
        </w:tc>
        <w:tc>
          <w:tcPr>
            <w:tcW w:w="1568" w:type="dxa"/>
          </w:tcPr>
          <w:p w:rsidR="00CD396C" w:rsidRPr="0064792F" w:rsidRDefault="00CD396C">
            <w:pPr>
              <w:pStyle w:val="ConsPlusNormal"/>
              <w:rPr>
                <w:rFonts w:ascii="Times New Roman" w:hAnsi="Times New Roman" w:cs="Times New Roman"/>
              </w:rPr>
            </w:pPr>
          </w:p>
        </w:tc>
        <w:tc>
          <w:tcPr>
            <w:tcW w:w="1568" w:type="dxa"/>
          </w:tcPr>
          <w:p w:rsidR="00CD396C" w:rsidRPr="0064792F" w:rsidRDefault="00CD396C">
            <w:pPr>
              <w:pStyle w:val="ConsPlusNormal"/>
              <w:rPr>
                <w:rFonts w:ascii="Times New Roman" w:hAnsi="Times New Roman" w:cs="Times New Roman"/>
              </w:rPr>
            </w:pPr>
          </w:p>
        </w:tc>
        <w:tc>
          <w:tcPr>
            <w:tcW w:w="1572" w:type="dxa"/>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right w:val="single" w:sz="4" w:space="0" w:color="auto"/>
          </w:tblBorders>
        </w:tblPrEx>
        <w:tc>
          <w:tcPr>
            <w:tcW w:w="2621" w:type="dxa"/>
          </w:tcPr>
          <w:p w:rsidR="00CD396C" w:rsidRPr="0064792F" w:rsidRDefault="00CD396C">
            <w:pPr>
              <w:pStyle w:val="ConsPlusNormal"/>
              <w:rPr>
                <w:rFonts w:ascii="Times New Roman" w:hAnsi="Times New Roman" w:cs="Times New Roman"/>
              </w:rPr>
            </w:pPr>
          </w:p>
        </w:tc>
        <w:tc>
          <w:tcPr>
            <w:tcW w:w="1570" w:type="dxa"/>
          </w:tcPr>
          <w:p w:rsidR="00CD396C" w:rsidRPr="0064792F" w:rsidRDefault="00CD396C">
            <w:pPr>
              <w:pStyle w:val="ConsPlusNormal"/>
              <w:rPr>
                <w:rFonts w:ascii="Times New Roman" w:hAnsi="Times New Roman" w:cs="Times New Roman"/>
              </w:rPr>
            </w:pPr>
          </w:p>
        </w:tc>
        <w:tc>
          <w:tcPr>
            <w:tcW w:w="1568" w:type="dxa"/>
          </w:tcPr>
          <w:p w:rsidR="00CD396C" w:rsidRPr="0064792F" w:rsidRDefault="00CD396C">
            <w:pPr>
              <w:pStyle w:val="ConsPlusNormal"/>
              <w:rPr>
                <w:rFonts w:ascii="Times New Roman" w:hAnsi="Times New Roman" w:cs="Times New Roman"/>
              </w:rPr>
            </w:pPr>
          </w:p>
        </w:tc>
        <w:tc>
          <w:tcPr>
            <w:tcW w:w="1568" w:type="dxa"/>
          </w:tcPr>
          <w:p w:rsidR="00CD396C" w:rsidRPr="0064792F" w:rsidRDefault="00CD396C">
            <w:pPr>
              <w:pStyle w:val="ConsPlusNormal"/>
              <w:rPr>
                <w:rFonts w:ascii="Times New Roman" w:hAnsi="Times New Roman" w:cs="Times New Roman"/>
              </w:rPr>
            </w:pPr>
          </w:p>
        </w:tc>
        <w:tc>
          <w:tcPr>
            <w:tcW w:w="1568" w:type="dxa"/>
          </w:tcPr>
          <w:p w:rsidR="00CD396C" w:rsidRPr="0064792F" w:rsidRDefault="00CD396C">
            <w:pPr>
              <w:pStyle w:val="ConsPlusNormal"/>
              <w:rPr>
                <w:rFonts w:ascii="Times New Roman" w:hAnsi="Times New Roman" w:cs="Times New Roman"/>
              </w:rPr>
            </w:pPr>
          </w:p>
        </w:tc>
        <w:tc>
          <w:tcPr>
            <w:tcW w:w="1568" w:type="dxa"/>
          </w:tcPr>
          <w:p w:rsidR="00CD396C" w:rsidRPr="0064792F" w:rsidRDefault="00CD396C">
            <w:pPr>
              <w:pStyle w:val="ConsPlusNormal"/>
              <w:rPr>
                <w:rFonts w:ascii="Times New Roman" w:hAnsi="Times New Roman" w:cs="Times New Roman"/>
              </w:rPr>
            </w:pPr>
          </w:p>
        </w:tc>
        <w:tc>
          <w:tcPr>
            <w:tcW w:w="1568" w:type="dxa"/>
          </w:tcPr>
          <w:p w:rsidR="00CD396C" w:rsidRPr="0064792F" w:rsidRDefault="00CD396C">
            <w:pPr>
              <w:pStyle w:val="ConsPlusNormal"/>
              <w:rPr>
                <w:rFonts w:ascii="Times New Roman" w:hAnsi="Times New Roman" w:cs="Times New Roman"/>
              </w:rPr>
            </w:pPr>
          </w:p>
        </w:tc>
        <w:tc>
          <w:tcPr>
            <w:tcW w:w="1572" w:type="dxa"/>
          </w:tcPr>
          <w:p w:rsidR="00CD396C" w:rsidRPr="0064792F" w:rsidRDefault="00CD396C">
            <w:pPr>
              <w:pStyle w:val="ConsPlusNormal"/>
              <w:rPr>
                <w:rFonts w:ascii="Times New Roman" w:hAnsi="Times New Roman" w:cs="Times New Roman"/>
              </w:rPr>
            </w:pPr>
          </w:p>
        </w:tc>
      </w:tr>
      <w:tr w:rsidR="00CD396C" w:rsidRPr="0064792F">
        <w:tblPrEx>
          <w:tblBorders>
            <w:right w:val="single" w:sz="4" w:space="0" w:color="auto"/>
          </w:tblBorders>
        </w:tblPrEx>
        <w:tc>
          <w:tcPr>
            <w:tcW w:w="2621" w:type="dxa"/>
            <w:tcBorders>
              <w:left w:val="nil"/>
              <w:bottom w:val="nil"/>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Итого</w:t>
            </w:r>
          </w:p>
        </w:tc>
        <w:tc>
          <w:tcPr>
            <w:tcW w:w="1570" w:type="dxa"/>
          </w:tcPr>
          <w:p w:rsidR="00CD396C" w:rsidRPr="0064792F" w:rsidRDefault="00CD396C">
            <w:pPr>
              <w:pStyle w:val="ConsPlusNormal"/>
              <w:rPr>
                <w:rFonts w:ascii="Times New Roman" w:hAnsi="Times New Roman" w:cs="Times New Roman"/>
              </w:rPr>
            </w:pPr>
          </w:p>
        </w:tc>
        <w:tc>
          <w:tcPr>
            <w:tcW w:w="1568" w:type="dxa"/>
          </w:tcPr>
          <w:p w:rsidR="00CD396C" w:rsidRPr="0064792F" w:rsidRDefault="00CD396C">
            <w:pPr>
              <w:pStyle w:val="ConsPlusNormal"/>
              <w:rPr>
                <w:rFonts w:ascii="Times New Roman" w:hAnsi="Times New Roman" w:cs="Times New Roman"/>
              </w:rPr>
            </w:pPr>
          </w:p>
        </w:tc>
        <w:tc>
          <w:tcPr>
            <w:tcW w:w="1568" w:type="dxa"/>
          </w:tcPr>
          <w:p w:rsidR="00CD396C" w:rsidRPr="0064792F" w:rsidRDefault="00CD396C">
            <w:pPr>
              <w:pStyle w:val="ConsPlusNormal"/>
              <w:rPr>
                <w:rFonts w:ascii="Times New Roman" w:hAnsi="Times New Roman" w:cs="Times New Roman"/>
              </w:rPr>
            </w:pPr>
          </w:p>
        </w:tc>
        <w:tc>
          <w:tcPr>
            <w:tcW w:w="1568" w:type="dxa"/>
          </w:tcPr>
          <w:p w:rsidR="00CD396C" w:rsidRPr="0064792F" w:rsidRDefault="00CD396C">
            <w:pPr>
              <w:pStyle w:val="ConsPlusNormal"/>
              <w:rPr>
                <w:rFonts w:ascii="Times New Roman" w:hAnsi="Times New Roman" w:cs="Times New Roman"/>
              </w:rPr>
            </w:pPr>
          </w:p>
        </w:tc>
        <w:tc>
          <w:tcPr>
            <w:tcW w:w="1568" w:type="dxa"/>
          </w:tcPr>
          <w:p w:rsidR="00CD396C" w:rsidRPr="0064792F" w:rsidRDefault="00CD396C">
            <w:pPr>
              <w:pStyle w:val="ConsPlusNormal"/>
              <w:rPr>
                <w:rFonts w:ascii="Times New Roman" w:hAnsi="Times New Roman" w:cs="Times New Roman"/>
              </w:rPr>
            </w:pPr>
          </w:p>
        </w:tc>
        <w:tc>
          <w:tcPr>
            <w:tcW w:w="1568" w:type="dxa"/>
          </w:tcPr>
          <w:p w:rsidR="00CD396C" w:rsidRPr="0064792F" w:rsidRDefault="00CD396C">
            <w:pPr>
              <w:pStyle w:val="ConsPlusNormal"/>
              <w:rPr>
                <w:rFonts w:ascii="Times New Roman" w:hAnsi="Times New Roman" w:cs="Times New Roman"/>
              </w:rPr>
            </w:pPr>
          </w:p>
        </w:tc>
        <w:tc>
          <w:tcPr>
            <w:tcW w:w="1572" w:type="dxa"/>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CD396C" w:rsidRPr="0064792F">
        <w:tc>
          <w:tcPr>
            <w:tcW w:w="10935"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 страницы</w:t>
            </w:r>
          </w:p>
        </w:tc>
        <w:tc>
          <w:tcPr>
            <w:tcW w:w="340" w:type="dxa"/>
            <w:tcBorders>
              <w:top w:val="nil"/>
              <w:left w:val="nil"/>
              <w:bottom w:val="nil"/>
              <w:right w:val="nil"/>
            </w:tcBorders>
          </w:tcPr>
          <w:p w:rsidR="00CD396C" w:rsidRPr="0064792F" w:rsidRDefault="00CD396C">
            <w:pPr>
              <w:pStyle w:val="ConsPlusNormal"/>
              <w:jc w:val="both"/>
              <w:rPr>
                <w:rFonts w:ascii="Times New Roman" w:hAnsi="Times New Roman" w:cs="Times New Roman"/>
              </w:rPr>
            </w:pPr>
          </w:p>
        </w:tc>
        <w:tc>
          <w:tcPr>
            <w:tcW w:w="2313" w:type="dxa"/>
            <w:tcBorders>
              <w:top w:val="nil"/>
              <w:left w:val="nil"/>
              <w:bottom w:val="single" w:sz="4" w:space="0" w:color="auto"/>
              <w:right w:val="nil"/>
            </w:tcBorders>
            <w:vAlign w:val="bottom"/>
          </w:tcPr>
          <w:p w:rsidR="00CD396C" w:rsidRPr="0064792F" w:rsidRDefault="00CD396C">
            <w:pPr>
              <w:pStyle w:val="ConsPlusNormal"/>
              <w:jc w:val="right"/>
              <w:rPr>
                <w:rFonts w:ascii="Times New Roman" w:hAnsi="Times New Roman" w:cs="Times New Roman"/>
              </w:rPr>
            </w:pPr>
          </w:p>
        </w:tc>
      </w:tr>
      <w:tr w:rsidR="00CD396C" w:rsidRPr="0064792F">
        <w:tc>
          <w:tcPr>
            <w:tcW w:w="10935"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Всего страниц</w:t>
            </w:r>
          </w:p>
        </w:tc>
        <w:tc>
          <w:tcPr>
            <w:tcW w:w="340" w:type="dxa"/>
            <w:tcBorders>
              <w:top w:val="nil"/>
              <w:left w:val="nil"/>
              <w:bottom w:val="nil"/>
              <w:right w:val="nil"/>
            </w:tcBorders>
          </w:tcPr>
          <w:p w:rsidR="00CD396C" w:rsidRPr="0064792F" w:rsidRDefault="00CD396C">
            <w:pPr>
              <w:pStyle w:val="ConsPlusNormal"/>
              <w:jc w:val="both"/>
              <w:rPr>
                <w:rFonts w:ascii="Times New Roman" w:hAnsi="Times New Roman" w:cs="Times New Roman"/>
              </w:rPr>
            </w:pPr>
          </w:p>
        </w:tc>
        <w:tc>
          <w:tcPr>
            <w:tcW w:w="2313" w:type="dxa"/>
            <w:tcBorders>
              <w:top w:val="single" w:sz="4" w:space="0" w:color="auto"/>
              <w:left w:val="nil"/>
              <w:bottom w:val="single" w:sz="4" w:space="0" w:color="auto"/>
              <w:right w:val="nil"/>
            </w:tcBorders>
          </w:tcPr>
          <w:p w:rsidR="00CD396C" w:rsidRPr="0064792F" w:rsidRDefault="00CD396C">
            <w:pPr>
              <w:pStyle w:val="ConsPlusNormal"/>
              <w:jc w:val="right"/>
              <w:rPr>
                <w:rFonts w:ascii="Times New Roman" w:hAnsi="Times New Roman" w:cs="Times New Roman"/>
              </w:rPr>
            </w:pP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396C" w:rsidRPr="0064792F">
        <w:tc>
          <w:tcPr>
            <w:tcW w:w="13575" w:type="dxa"/>
            <w:tcBorders>
              <w:top w:val="nil"/>
              <w:left w:val="nil"/>
              <w:bottom w:val="nil"/>
              <w:right w:val="nil"/>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с. 2</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 лицевого счета _____</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за "__" _______ 20__ г.</w:t>
            </w:r>
          </w:p>
        </w:tc>
      </w:tr>
    </w:tbl>
    <w:p w:rsidR="00CD396C" w:rsidRPr="0064792F" w:rsidRDefault="00CD396C">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CD396C" w:rsidRPr="0064792F">
        <w:tc>
          <w:tcPr>
            <w:tcW w:w="20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832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2154" w:type="dxa"/>
            <w:tcBorders>
              <w:top w:val="nil"/>
              <w:left w:val="nil"/>
              <w:bottom w:val="nil"/>
              <w:right w:val="single" w:sz="4" w:space="0" w:color="auto"/>
            </w:tcBorders>
          </w:tcPr>
          <w:p w:rsidR="00CD396C" w:rsidRPr="0064792F" w:rsidRDefault="00CD396C">
            <w:pPr>
              <w:pStyle w:val="ConsPlusNormal"/>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Коды</w:t>
            </w:r>
          </w:p>
        </w:tc>
      </w:tr>
      <w:tr w:rsidR="00CD396C" w:rsidRPr="0064792F">
        <w:tc>
          <w:tcPr>
            <w:tcW w:w="204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lastRenderedPageBreak/>
              <w:t>Раздел по</w:t>
            </w:r>
          </w:p>
        </w:tc>
        <w:tc>
          <w:tcPr>
            <w:tcW w:w="8325"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2154" w:type="dxa"/>
            <w:tcBorders>
              <w:top w:val="nil"/>
              <w:left w:val="nil"/>
              <w:bottom w:val="nil"/>
              <w:right w:val="single" w:sz="4" w:space="0" w:color="auto"/>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w:t>
            </w:r>
          </w:p>
        </w:tc>
        <w:tc>
          <w:tcPr>
            <w:tcW w:w="1077"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0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8325"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(наименование документа-основания)</w:t>
            </w:r>
          </w:p>
        </w:tc>
        <w:tc>
          <w:tcPr>
            <w:tcW w:w="2154" w:type="dxa"/>
            <w:tcBorders>
              <w:top w:val="nil"/>
              <w:left w:val="nil"/>
              <w:bottom w:val="nil"/>
              <w:right w:val="single" w:sz="4" w:space="0" w:color="auto"/>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Дата</w:t>
            </w:r>
          </w:p>
        </w:tc>
        <w:tc>
          <w:tcPr>
            <w:tcW w:w="1077"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0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832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2154" w:type="dxa"/>
            <w:tcBorders>
              <w:top w:val="nil"/>
              <w:left w:val="nil"/>
              <w:bottom w:val="nil"/>
              <w:right w:val="single" w:sz="4" w:space="0" w:color="auto"/>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Идентификатор</w:t>
            </w:r>
          </w:p>
        </w:tc>
        <w:tc>
          <w:tcPr>
            <w:tcW w:w="1077"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0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0479" w:type="dxa"/>
            <w:gridSpan w:val="2"/>
            <w:tcBorders>
              <w:top w:val="nil"/>
              <w:left w:val="nil"/>
              <w:bottom w:val="nil"/>
              <w:right w:val="single" w:sz="4" w:space="0" w:color="auto"/>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396C" w:rsidRPr="0064792F">
        <w:tc>
          <w:tcPr>
            <w:tcW w:w="13575" w:type="dxa"/>
            <w:tcBorders>
              <w:top w:val="nil"/>
              <w:left w:val="nil"/>
              <w:bottom w:val="nil"/>
              <w:right w:val="nil"/>
            </w:tcBorders>
          </w:tcPr>
          <w:p w:rsidR="00CD396C" w:rsidRPr="0064792F" w:rsidRDefault="00CD396C">
            <w:pPr>
              <w:pStyle w:val="ConsPlusNormal"/>
              <w:jc w:val="center"/>
              <w:outlineLvl w:val="2"/>
              <w:rPr>
                <w:rFonts w:ascii="Times New Roman" w:hAnsi="Times New Roman" w:cs="Times New Roman"/>
              </w:rPr>
            </w:pPr>
            <w:r w:rsidRPr="0064792F">
              <w:rPr>
                <w:rFonts w:ascii="Times New Roman" w:hAnsi="Times New Roman" w:cs="Times New Roman"/>
              </w:rPr>
              <w:t>1. Остаток денежных средств</w:t>
            </w:r>
          </w:p>
        </w:tc>
      </w:tr>
    </w:tbl>
    <w:p w:rsidR="00CD396C" w:rsidRPr="0064792F" w:rsidRDefault="00CD396C">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2038"/>
        <w:gridCol w:w="2038"/>
        <w:gridCol w:w="2038"/>
        <w:gridCol w:w="2038"/>
        <w:gridCol w:w="2038"/>
        <w:gridCol w:w="2038"/>
      </w:tblGrid>
      <w:tr w:rsidR="00CD396C" w:rsidRPr="0064792F">
        <w:tc>
          <w:tcPr>
            <w:tcW w:w="1360" w:type="dxa"/>
            <w:vMerge w:val="restart"/>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начало года</w:t>
            </w:r>
          </w:p>
        </w:tc>
        <w:tc>
          <w:tcPr>
            <w:tcW w:w="12228" w:type="dxa"/>
            <w:gridSpan w:val="6"/>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отчетную дату</w:t>
            </w:r>
          </w:p>
        </w:tc>
      </w:tr>
      <w:tr w:rsidR="00CD396C" w:rsidRPr="0064792F">
        <w:tc>
          <w:tcPr>
            <w:tcW w:w="1360" w:type="dxa"/>
            <w:vMerge/>
            <w:tcBorders>
              <w:left w:val="nil"/>
            </w:tcBorders>
          </w:tcPr>
          <w:p w:rsidR="00CD396C" w:rsidRPr="0064792F" w:rsidRDefault="00CD396C">
            <w:pPr>
              <w:pStyle w:val="ConsPlusNormal"/>
              <w:rPr>
                <w:rFonts w:ascii="Times New Roman" w:hAnsi="Times New Roman" w:cs="Times New Roman"/>
              </w:rPr>
            </w:pPr>
          </w:p>
        </w:tc>
        <w:tc>
          <w:tcPr>
            <w:tcW w:w="4076" w:type="dxa"/>
            <w:gridSpan w:val="2"/>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всего</w:t>
            </w:r>
          </w:p>
        </w:tc>
        <w:tc>
          <w:tcPr>
            <w:tcW w:w="8152" w:type="dxa"/>
            <w:gridSpan w:val="4"/>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 том числе неразрешенный к использованию</w:t>
            </w:r>
          </w:p>
        </w:tc>
      </w:tr>
      <w:tr w:rsidR="00CD396C" w:rsidRPr="0064792F">
        <w:tc>
          <w:tcPr>
            <w:tcW w:w="1360" w:type="dxa"/>
            <w:vMerge/>
            <w:tcBorders>
              <w:left w:val="nil"/>
            </w:tcBorders>
          </w:tcPr>
          <w:p w:rsidR="00CD396C" w:rsidRPr="0064792F" w:rsidRDefault="00CD396C">
            <w:pPr>
              <w:pStyle w:val="ConsPlusNormal"/>
              <w:rPr>
                <w:rFonts w:ascii="Times New Roman" w:hAnsi="Times New Roman" w:cs="Times New Roman"/>
              </w:rPr>
            </w:pPr>
          </w:p>
        </w:tc>
        <w:tc>
          <w:tcPr>
            <w:tcW w:w="4076" w:type="dxa"/>
            <w:gridSpan w:val="2"/>
            <w:vMerge/>
          </w:tcPr>
          <w:p w:rsidR="00CD396C" w:rsidRPr="0064792F" w:rsidRDefault="00CD396C">
            <w:pPr>
              <w:pStyle w:val="ConsPlusNormal"/>
              <w:rPr>
                <w:rFonts w:ascii="Times New Roman" w:hAnsi="Times New Roman" w:cs="Times New Roman"/>
              </w:rPr>
            </w:pPr>
          </w:p>
        </w:tc>
        <w:tc>
          <w:tcPr>
            <w:tcW w:w="4076" w:type="dxa"/>
            <w:gridSpan w:val="2"/>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прошлого года</w:t>
            </w:r>
          </w:p>
        </w:tc>
        <w:tc>
          <w:tcPr>
            <w:tcW w:w="4076" w:type="dxa"/>
            <w:gridSpan w:val="2"/>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текущего года</w:t>
            </w:r>
          </w:p>
        </w:tc>
      </w:tr>
      <w:tr w:rsidR="00CD396C" w:rsidRPr="0064792F">
        <w:tc>
          <w:tcPr>
            <w:tcW w:w="1360" w:type="dxa"/>
            <w:vMerge/>
            <w:tcBorders>
              <w:left w:val="nil"/>
            </w:tcBorders>
          </w:tcPr>
          <w:p w:rsidR="00CD396C" w:rsidRPr="0064792F" w:rsidRDefault="00CD396C">
            <w:pPr>
              <w:pStyle w:val="ConsPlusNormal"/>
              <w:rPr>
                <w:rFonts w:ascii="Times New Roman" w:hAnsi="Times New Roman" w:cs="Times New Roman"/>
              </w:rPr>
            </w:pPr>
          </w:p>
        </w:tc>
        <w:tc>
          <w:tcPr>
            <w:tcW w:w="203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начало дня</w:t>
            </w:r>
          </w:p>
        </w:tc>
        <w:tc>
          <w:tcPr>
            <w:tcW w:w="203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конец дня</w:t>
            </w:r>
          </w:p>
        </w:tc>
        <w:tc>
          <w:tcPr>
            <w:tcW w:w="203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начало дня</w:t>
            </w:r>
          </w:p>
        </w:tc>
        <w:tc>
          <w:tcPr>
            <w:tcW w:w="203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конец дня</w:t>
            </w:r>
          </w:p>
        </w:tc>
        <w:tc>
          <w:tcPr>
            <w:tcW w:w="203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начало дня</w:t>
            </w:r>
          </w:p>
        </w:tc>
        <w:tc>
          <w:tcPr>
            <w:tcW w:w="2038"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конец дня</w:t>
            </w:r>
          </w:p>
        </w:tc>
      </w:tr>
      <w:tr w:rsidR="00CD396C" w:rsidRPr="0064792F">
        <w:tc>
          <w:tcPr>
            <w:tcW w:w="1360"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w:t>
            </w:r>
          </w:p>
        </w:tc>
        <w:tc>
          <w:tcPr>
            <w:tcW w:w="203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w:t>
            </w:r>
          </w:p>
        </w:tc>
        <w:tc>
          <w:tcPr>
            <w:tcW w:w="203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3</w:t>
            </w:r>
          </w:p>
        </w:tc>
        <w:tc>
          <w:tcPr>
            <w:tcW w:w="203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4</w:t>
            </w:r>
          </w:p>
        </w:tc>
        <w:tc>
          <w:tcPr>
            <w:tcW w:w="203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5</w:t>
            </w:r>
          </w:p>
        </w:tc>
        <w:tc>
          <w:tcPr>
            <w:tcW w:w="203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6</w:t>
            </w:r>
          </w:p>
        </w:tc>
        <w:tc>
          <w:tcPr>
            <w:tcW w:w="2038"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7</w:t>
            </w:r>
          </w:p>
        </w:tc>
      </w:tr>
      <w:tr w:rsidR="00CD396C" w:rsidRPr="0064792F">
        <w:tblPrEx>
          <w:tblBorders>
            <w:left w:val="single" w:sz="4" w:space="0" w:color="auto"/>
            <w:right w:val="single" w:sz="4" w:space="0" w:color="auto"/>
          </w:tblBorders>
        </w:tblPrEx>
        <w:tc>
          <w:tcPr>
            <w:tcW w:w="1360" w:type="dxa"/>
          </w:tcPr>
          <w:p w:rsidR="00CD396C" w:rsidRPr="0064792F" w:rsidRDefault="00CD396C">
            <w:pPr>
              <w:pStyle w:val="ConsPlusNormal"/>
              <w:rPr>
                <w:rFonts w:ascii="Times New Roman" w:hAnsi="Times New Roman" w:cs="Times New Roman"/>
              </w:rPr>
            </w:pPr>
          </w:p>
        </w:tc>
        <w:tc>
          <w:tcPr>
            <w:tcW w:w="2038" w:type="dxa"/>
          </w:tcPr>
          <w:p w:rsidR="00CD396C" w:rsidRPr="0064792F" w:rsidRDefault="00CD396C">
            <w:pPr>
              <w:pStyle w:val="ConsPlusNormal"/>
              <w:rPr>
                <w:rFonts w:ascii="Times New Roman" w:hAnsi="Times New Roman" w:cs="Times New Roman"/>
              </w:rPr>
            </w:pPr>
          </w:p>
        </w:tc>
        <w:tc>
          <w:tcPr>
            <w:tcW w:w="2038" w:type="dxa"/>
          </w:tcPr>
          <w:p w:rsidR="00CD396C" w:rsidRPr="0064792F" w:rsidRDefault="00CD396C">
            <w:pPr>
              <w:pStyle w:val="ConsPlusNormal"/>
              <w:rPr>
                <w:rFonts w:ascii="Times New Roman" w:hAnsi="Times New Roman" w:cs="Times New Roman"/>
              </w:rPr>
            </w:pPr>
          </w:p>
        </w:tc>
        <w:tc>
          <w:tcPr>
            <w:tcW w:w="2038" w:type="dxa"/>
          </w:tcPr>
          <w:p w:rsidR="00CD396C" w:rsidRPr="0064792F" w:rsidRDefault="00CD396C">
            <w:pPr>
              <w:pStyle w:val="ConsPlusNormal"/>
              <w:rPr>
                <w:rFonts w:ascii="Times New Roman" w:hAnsi="Times New Roman" w:cs="Times New Roman"/>
              </w:rPr>
            </w:pPr>
          </w:p>
        </w:tc>
        <w:tc>
          <w:tcPr>
            <w:tcW w:w="2038" w:type="dxa"/>
          </w:tcPr>
          <w:p w:rsidR="00CD396C" w:rsidRPr="0064792F" w:rsidRDefault="00CD396C">
            <w:pPr>
              <w:pStyle w:val="ConsPlusNormal"/>
              <w:rPr>
                <w:rFonts w:ascii="Times New Roman" w:hAnsi="Times New Roman" w:cs="Times New Roman"/>
              </w:rPr>
            </w:pPr>
          </w:p>
        </w:tc>
        <w:tc>
          <w:tcPr>
            <w:tcW w:w="2038" w:type="dxa"/>
          </w:tcPr>
          <w:p w:rsidR="00CD396C" w:rsidRPr="0064792F" w:rsidRDefault="00CD396C">
            <w:pPr>
              <w:pStyle w:val="ConsPlusNormal"/>
              <w:rPr>
                <w:rFonts w:ascii="Times New Roman" w:hAnsi="Times New Roman" w:cs="Times New Roman"/>
              </w:rPr>
            </w:pPr>
          </w:p>
        </w:tc>
        <w:tc>
          <w:tcPr>
            <w:tcW w:w="2038" w:type="dxa"/>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396C" w:rsidRPr="0064792F">
        <w:tc>
          <w:tcPr>
            <w:tcW w:w="13575" w:type="dxa"/>
            <w:tcBorders>
              <w:top w:val="nil"/>
              <w:left w:val="nil"/>
              <w:bottom w:val="nil"/>
              <w:right w:val="nil"/>
            </w:tcBorders>
          </w:tcPr>
          <w:p w:rsidR="00CD396C" w:rsidRPr="0064792F" w:rsidRDefault="00CD396C">
            <w:pPr>
              <w:pStyle w:val="ConsPlusNormal"/>
              <w:jc w:val="center"/>
              <w:outlineLvl w:val="2"/>
              <w:rPr>
                <w:rFonts w:ascii="Times New Roman" w:hAnsi="Times New Roman" w:cs="Times New Roman"/>
              </w:rPr>
            </w:pPr>
            <w:r w:rsidRPr="0064792F">
              <w:rPr>
                <w:rFonts w:ascii="Times New Roman" w:hAnsi="Times New Roman" w:cs="Times New Roman"/>
              </w:rPr>
              <w:t>2. Сведения об операциях с целевыми средствами</w:t>
            </w:r>
          </w:p>
        </w:tc>
      </w:tr>
    </w:tbl>
    <w:p w:rsidR="00CD396C" w:rsidRPr="0064792F" w:rsidRDefault="00CD396C">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CD396C" w:rsidRPr="0064792F">
        <w:tc>
          <w:tcPr>
            <w:tcW w:w="907" w:type="dxa"/>
            <w:vMerge w:val="restart"/>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 источника поступлений целевых средств</w:t>
            </w:r>
          </w:p>
        </w:tc>
        <w:tc>
          <w:tcPr>
            <w:tcW w:w="691"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 направления расходования целевых средств</w:t>
            </w:r>
          </w:p>
        </w:tc>
        <w:tc>
          <w:tcPr>
            <w:tcW w:w="637"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Уникальный код объекта (код мероприятия по информат</w:t>
            </w:r>
            <w:r w:rsidRPr="0064792F">
              <w:rPr>
                <w:rFonts w:ascii="Times New Roman" w:hAnsi="Times New Roman" w:cs="Times New Roman"/>
              </w:rPr>
              <w:lastRenderedPageBreak/>
              <w:t>изации)</w:t>
            </w:r>
          </w:p>
        </w:tc>
        <w:tc>
          <w:tcPr>
            <w:tcW w:w="720"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lastRenderedPageBreak/>
              <w:t>Аналитический код бюджетного кредита</w:t>
            </w:r>
          </w:p>
        </w:tc>
        <w:tc>
          <w:tcPr>
            <w:tcW w:w="773"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 xml:space="preserve">Разрешенный к использованию остаток целевых средств на начало </w:t>
            </w:r>
            <w:r w:rsidRPr="0064792F">
              <w:rPr>
                <w:rFonts w:ascii="Times New Roman" w:hAnsi="Times New Roman" w:cs="Times New Roman"/>
              </w:rPr>
              <w:lastRenderedPageBreak/>
              <w:t>20__ года</w:t>
            </w:r>
          </w:p>
        </w:tc>
        <w:tc>
          <w:tcPr>
            <w:tcW w:w="847"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lastRenderedPageBreak/>
              <w:t xml:space="preserve">Суммы возврата дебиторской задолженности прошлых лет. разрешенные к </w:t>
            </w:r>
            <w:r w:rsidRPr="0064792F">
              <w:rPr>
                <w:rFonts w:ascii="Times New Roman" w:hAnsi="Times New Roman" w:cs="Times New Roman"/>
              </w:rPr>
              <w:lastRenderedPageBreak/>
              <w:t>использованию</w:t>
            </w:r>
          </w:p>
        </w:tc>
        <w:tc>
          <w:tcPr>
            <w:tcW w:w="5968" w:type="dxa"/>
            <w:gridSpan w:val="10"/>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lastRenderedPageBreak/>
              <w:t>Планируемые</w:t>
            </w:r>
          </w:p>
        </w:tc>
        <w:tc>
          <w:tcPr>
            <w:tcW w:w="1142" w:type="dxa"/>
            <w:gridSpan w:val="2"/>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Фактические</w:t>
            </w:r>
          </w:p>
        </w:tc>
        <w:tc>
          <w:tcPr>
            <w:tcW w:w="635"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Неиспользованный разрешенный остаток поступлений</w:t>
            </w:r>
          </w:p>
        </w:tc>
        <w:tc>
          <w:tcPr>
            <w:tcW w:w="607"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Неиспользованный разрешенный остаток выплат</w:t>
            </w:r>
          </w:p>
        </w:tc>
        <w:tc>
          <w:tcPr>
            <w:tcW w:w="672" w:type="dxa"/>
            <w:vMerge w:val="restart"/>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Примечание</w:t>
            </w:r>
          </w:p>
        </w:tc>
      </w:tr>
      <w:tr w:rsidR="00CD396C" w:rsidRPr="0064792F">
        <w:tc>
          <w:tcPr>
            <w:tcW w:w="907" w:type="dxa"/>
            <w:vMerge/>
            <w:tcBorders>
              <w:left w:val="nil"/>
            </w:tcBorders>
          </w:tcPr>
          <w:p w:rsidR="00CD396C" w:rsidRPr="0064792F" w:rsidRDefault="00CD396C">
            <w:pPr>
              <w:pStyle w:val="ConsPlusNormal"/>
              <w:rPr>
                <w:rFonts w:ascii="Times New Roman" w:hAnsi="Times New Roman" w:cs="Times New Roman"/>
              </w:rPr>
            </w:pPr>
          </w:p>
        </w:tc>
        <w:tc>
          <w:tcPr>
            <w:tcW w:w="691" w:type="dxa"/>
            <w:vMerge/>
          </w:tcPr>
          <w:p w:rsidR="00CD396C" w:rsidRPr="0064792F" w:rsidRDefault="00CD396C">
            <w:pPr>
              <w:pStyle w:val="ConsPlusNormal"/>
              <w:rPr>
                <w:rFonts w:ascii="Times New Roman" w:hAnsi="Times New Roman" w:cs="Times New Roman"/>
              </w:rPr>
            </w:pPr>
          </w:p>
        </w:tc>
        <w:tc>
          <w:tcPr>
            <w:tcW w:w="637" w:type="dxa"/>
            <w:vMerge/>
          </w:tcPr>
          <w:p w:rsidR="00CD396C" w:rsidRPr="0064792F" w:rsidRDefault="00CD396C">
            <w:pPr>
              <w:pStyle w:val="ConsPlusNormal"/>
              <w:rPr>
                <w:rFonts w:ascii="Times New Roman" w:hAnsi="Times New Roman" w:cs="Times New Roman"/>
              </w:rPr>
            </w:pPr>
          </w:p>
        </w:tc>
        <w:tc>
          <w:tcPr>
            <w:tcW w:w="720" w:type="dxa"/>
            <w:vMerge/>
          </w:tcPr>
          <w:p w:rsidR="00CD396C" w:rsidRPr="0064792F" w:rsidRDefault="00CD396C">
            <w:pPr>
              <w:pStyle w:val="ConsPlusNormal"/>
              <w:rPr>
                <w:rFonts w:ascii="Times New Roman" w:hAnsi="Times New Roman" w:cs="Times New Roman"/>
              </w:rPr>
            </w:pPr>
          </w:p>
        </w:tc>
        <w:tc>
          <w:tcPr>
            <w:tcW w:w="773" w:type="dxa"/>
            <w:vMerge/>
          </w:tcPr>
          <w:p w:rsidR="00CD396C" w:rsidRPr="0064792F" w:rsidRDefault="00CD396C">
            <w:pPr>
              <w:pStyle w:val="ConsPlusNormal"/>
              <w:rPr>
                <w:rFonts w:ascii="Times New Roman" w:hAnsi="Times New Roman" w:cs="Times New Roman"/>
              </w:rPr>
            </w:pPr>
          </w:p>
        </w:tc>
        <w:tc>
          <w:tcPr>
            <w:tcW w:w="847" w:type="dxa"/>
            <w:vMerge/>
          </w:tcPr>
          <w:p w:rsidR="00CD396C" w:rsidRPr="0064792F" w:rsidRDefault="00CD396C">
            <w:pPr>
              <w:pStyle w:val="ConsPlusNormal"/>
              <w:rPr>
                <w:rFonts w:ascii="Times New Roman" w:hAnsi="Times New Roman" w:cs="Times New Roman"/>
              </w:rPr>
            </w:pPr>
          </w:p>
        </w:tc>
        <w:tc>
          <w:tcPr>
            <w:tcW w:w="2955" w:type="dxa"/>
            <w:gridSpan w:val="5"/>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поступления</w:t>
            </w:r>
          </w:p>
        </w:tc>
        <w:tc>
          <w:tcPr>
            <w:tcW w:w="3013" w:type="dxa"/>
            <w:gridSpan w:val="5"/>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выплаты</w:t>
            </w:r>
          </w:p>
        </w:tc>
        <w:tc>
          <w:tcPr>
            <w:tcW w:w="557"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поступления</w:t>
            </w:r>
          </w:p>
        </w:tc>
        <w:tc>
          <w:tcPr>
            <w:tcW w:w="585"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выплаты</w:t>
            </w:r>
          </w:p>
        </w:tc>
        <w:tc>
          <w:tcPr>
            <w:tcW w:w="635" w:type="dxa"/>
            <w:vMerge/>
          </w:tcPr>
          <w:p w:rsidR="00CD396C" w:rsidRPr="0064792F" w:rsidRDefault="00CD396C">
            <w:pPr>
              <w:pStyle w:val="ConsPlusNormal"/>
              <w:rPr>
                <w:rFonts w:ascii="Times New Roman" w:hAnsi="Times New Roman" w:cs="Times New Roman"/>
              </w:rPr>
            </w:pPr>
          </w:p>
        </w:tc>
        <w:tc>
          <w:tcPr>
            <w:tcW w:w="607" w:type="dxa"/>
            <w:vMerge/>
          </w:tcPr>
          <w:p w:rsidR="00CD396C" w:rsidRPr="0064792F" w:rsidRDefault="00CD396C">
            <w:pPr>
              <w:pStyle w:val="ConsPlusNormal"/>
              <w:rPr>
                <w:rFonts w:ascii="Times New Roman" w:hAnsi="Times New Roman" w:cs="Times New Roman"/>
              </w:rPr>
            </w:pPr>
          </w:p>
        </w:tc>
        <w:tc>
          <w:tcPr>
            <w:tcW w:w="672" w:type="dxa"/>
            <w:vMerge/>
            <w:tcBorders>
              <w:right w:val="nil"/>
            </w:tcBorders>
          </w:tcPr>
          <w:p w:rsidR="00CD396C" w:rsidRPr="0064792F" w:rsidRDefault="00CD396C">
            <w:pPr>
              <w:pStyle w:val="ConsPlusNormal"/>
              <w:rPr>
                <w:rFonts w:ascii="Times New Roman" w:hAnsi="Times New Roman" w:cs="Times New Roman"/>
              </w:rPr>
            </w:pPr>
          </w:p>
        </w:tc>
      </w:tr>
      <w:tr w:rsidR="00CD396C" w:rsidRPr="0064792F">
        <w:tc>
          <w:tcPr>
            <w:tcW w:w="907" w:type="dxa"/>
            <w:vMerge/>
            <w:tcBorders>
              <w:left w:val="nil"/>
            </w:tcBorders>
          </w:tcPr>
          <w:p w:rsidR="00CD396C" w:rsidRPr="0064792F" w:rsidRDefault="00CD396C">
            <w:pPr>
              <w:pStyle w:val="ConsPlusNormal"/>
              <w:rPr>
                <w:rFonts w:ascii="Times New Roman" w:hAnsi="Times New Roman" w:cs="Times New Roman"/>
              </w:rPr>
            </w:pPr>
          </w:p>
        </w:tc>
        <w:tc>
          <w:tcPr>
            <w:tcW w:w="691" w:type="dxa"/>
            <w:vMerge/>
          </w:tcPr>
          <w:p w:rsidR="00CD396C" w:rsidRPr="0064792F" w:rsidRDefault="00CD396C">
            <w:pPr>
              <w:pStyle w:val="ConsPlusNormal"/>
              <w:rPr>
                <w:rFonts w:ascii="Times New Roman" w:hAnsi="Times New Roman" w:cs="Times New Roman"/>
              </w:rPr>
            </w:pPr>
          </w:p>
        </w:tc>
        <w:tc>
          <w:tcPr>
            <w:tcW w:w="637" w:type="dxa"/>
            <w:vMerge/>
          </w:tcPr>
          <w:p w:rsidR="00CD396C" w:rsidRPr="0064792F" w:rsidRDefault="00CD396C">
            <w:pPr>
              <w:pStyle w:val="ConsPlusNormal"/>
              <w:rPr>
                <w:rFonts w:ascii="Times New Roman" w:hAnsi="Times New Roman" w:cs="Times New Roman"/>
              </w:rPr>
            </w:pPr>
          </w:p>
        </w:tc>
        <w:tc>
          <w:tcPr>
            <w:tcW w:w="720" w:type="dxa"/>
            <w:vMerge/>
          </w:tcPr>
          <w:p w:rsidR="00CD396C" w:rsidRPr="0064792F" w:rsidRDefault="00CD396C">
            <w:pPr>
              <w:pStyle w:val="ConsPlusNormal"/>
              <w:rPr>
                <w:rFonts w:ascii="Times New Roman" w:hAnsi="Times New Roman" w:cs="Times New Roman"/>
              </w:rPr>
            </w:pPr>
          </w:p>
        </w:tc>
        <w:tc>
          <w:tcPr>
            <w:tcW w:w="773" w:type="dxa"/>
            <w:vMerge/>
          </w:tcPr>
          <w:p w:rsidR="00CD396C" w:rsidRPr="0064792F" w:rsidRDefault="00CD396C">
            <w:pPr>
              <w:pStyle w:val="ConsPlusNormal"/>
              <w:rPr>
                <w:rFonts w:ascii="Times New Roman" w:hAnsi="Times New Roman" w:cs="Times New Roman"/>
              </w:rPr>
            </w:pPr>
          </w:p>
        </w:tc>
        <w:tc>
          <w:tcPr>
            <w:tcW w:w="847" w:type="dxa"/>
            <w:vMerge/>
          </w:tcPr>
          <w:p w:rsidR="00CD396C" w:rsidRPr="0064792F" w:rsidRDefault="00CD396C">
            <w:pPr>
              <w:pStyle w:val="ConsPlusNormal"/>
              <w:rPr>
                <w:rFonts w:ascii="Times New Roman" w:hAnsi="Times New Roman" w:cs="Times New Roman"/>
              </w:rPr>
            </w:pPr>
          </w:p>
        </w:tc>
        <w:tc>
          <w:tcPr>
            <w:tcW w:w="511"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Всего</w:t>
            </w:r>
          </w:p>
        </w:tc>
        <w:tc>
          <w:tcPr>
            <w:tcW w:w="2444" w:type="dxa"/>
            <w:gridSpan w:val="4"/>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 том числе</w:t>
            </w:r>
          </w:p>
        </w:tc>
        <w:tc>
          <w:tcPr>
            <w:tcW w:w="524"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Всего</w:t>
            </w:r>
          </w:p>
        </w:tc>
        <w:tc>
          <w:tcPr>
            <w:tcW w:w="2489" w:type="dxa"/>
            <w:gridSpan w:val="4"/>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 том числе</w:t>
            </w:r>
          </w:p>
        </w:tc>
        <w:tc>
          <w:tcPr>
            <w:tcW w:w="557" w:type="dxa"/>
            <w:vMerge/>
          </w:tcPr>
          <w:p w:rsidR="00CD396C" w:rsidRPr="0064792F" w:rsidRDefault="00CD396C">
            <w:pPr>
              <w:pStyle w:val="ConsPlusNormal"/>
              <w:rPr>
                <w:rFonts w:ascii="Times New Roman" w:hAnsi="Times New Roman" w:cs="Times New Roman"/>
              </w:rPr>
            </w:pPr>
          </w:p>
        </w:tc>
        <w:tc>
          <w:tcPr>
            <w:tcW w:w="585" w:type="dxa"/>
            <w:vMerge/>
          </w:tcPr>
          <w:p w:rsidR="00CD396C" w:rsidRPr="0064792F" w:rsidRDefault="00CD396C">
            <w:pPr>
              <w:pStyle w:val="ConsPlusNormal"/>
              <w:rPr>
                <w:rFonts w:ascii="Times New Roman" w:hAnsi="Times New Roman" w:cs="Times New Roman"/>
              </w:rPr>
            </w:pPr>
          </w:p>
        </w:tc>
        <w:tc>
          <w:tcPr>
            <w:tcW w:w="635" w:type="dxa"/>
            <w:vMerge/>
          </w:tcPr>
          <w:p w:rsidR="00CD396C" w:rsidRPr="0064792F" w:rsidRDefault="00CD396C">
            <w:pPr>
              <w:pStyle w:val="ConsPlusNormal"/>
              <w:rPr>
                <w:rFonts w:ascii="Times New Roman" w:hAnsi="Times New Roman" w:cs="Times New Roman"/>
              </w:rPr>
            </w:pPr>
          </w:p>
        </w:tc>
        <w:tc>
          <w:tcPr>
            <w:tcW w:w="607" w:type="dxa"/>
            <w:vMerge/>
          </w:tcPr>
          <w:p w:rsidR="00CD396C" w:rsidRPr="0064792F" w:rsidRDefault="00CD396C">
            <w:pPr>
              <w:pStyle w:val="ConsPlusNormal"/>
              <w:rPr>
                <w:rFonts w:ascii="Times New Roman" w:hAnsi="Times New Roman" w:cs="Times New Roman"/>
              </w:rPr>
            </w:pPr>
          </w:p>
        </w:tc>
        <w:tc>
          <w:tcPr>
            <w:tcW w:w="672" w:type="dxa"/>
            <w:vMerge/>
            <w:tcBorders>
              <w:right w:val="nil"/>
            </w:tcBorders>
          </w:tcPr>
          <w:p w:rsidR="00CD396C" w:rsidRPr="0064792F" w:rsidRDefault="00CD396C">
            <w:pPr>
              <w:pStyle w:val="ConsPlusNormal"/>
              <w:rPr>
                <w:rFonts w:ascii="Times New Roman" w:hAnsi="Times New Roman" w:cs="Times New Roman"/>
              </w:rPr>
            </w:pPr>
          </w:p>
        </w:tc>
      </w:tr>
      <w:tr w:rsidR="00CD396C" w:rsidRPr="0064792F">
        <w:tc>
          <w:tcPr>
            <w:tcW w:w="907" w:type="dxa"/>
            <w:vMerge/>
            <w:tcBorders>
              <w:left w:val="nil"/>
            </w:tcBorders>
          </w:tcPr>
          <w:p w:rsidR="00CD396C" w:rsidRPr="0064792F" w:rsidRDefault="00CD396C">
            <w:pPr>
              <w:pStyle w:val="ConsPlusNormal"/>
              <w:rPr>
                <w:rFonts w:ascii="Times New Roman" w:hAnsi="Times New Roman" w:cs="Times New Roman"/>
              </w:rPr>
            </w:pPr>
          </w:p>
        </w:tc>
        <w:tc>
          <w:tcPr>
            <w:tcW w:w="691" w:type="dxa"/>
            <w:vMerge/>
          </w:tcPr>
          <w:p w:rsidR="00CD396C" w:rsidRPr="0064792F" w:rsidRDefault="00CD396C">
            <w:pPr>
              <w:pStyle w:val="ConsPlusNormal"/>
              <w:rPr>
                <w:rFonts w:ascii="Times New Roman" w:hAnsi="Times New Roman" w:cs="Times New Roman"/>
              </w:rPr>
            </w:pPr>
          </w:p>
        </w:tc>
        <w:tc>
          <w:tcPr>
            <w:tcW w:w="637" w:type="dxa"/>
            <w:vMerge/>
          </w:tcPr>
          <w:p w:rsidR="00CD396C" w:rsidRPr="0064792F" w:rsidRDefault="00CD396C">
            <w:pPr>
              <w:pStyle w:val="ConsPlusNormal"/>
              <w:rPr>
                <w:rFonts w:ascii="Times New Roman" w:hAnsi="Times New Roman" w:cs="Times New Roman"/>
              </w:rPr>
            </w:pPr>
          </w:p>
        </w:tc>
        <w:tc>
          <w:tcPr>
            <w:tcW w:w="720" w:type="dxa"/>
            <w:vMerge/>
          </w:tcPr>
          <w:p w:rsidR="00CD396C" w:rsidRPr="0064792F" w:rsidRDefault="00CD396C">
            <w:pPr>
              <w:pStyle w:val="ConsPlusNormal"/>
              <w:rPr>
                <w:rFonts w:ascii="Times New Roman" w:hAnsi="Times New Roman" w:cs="Times New Roman"/>
              </w:rPr>
            </w:pPr>
          </w:p>
        </w:tc>
        <w:tc>
          <w:tcPr>
            <w:tcW w:w="773" w:type="dxa"/>
            <w:vMerge/>
          </w:tcPr>
          <w:p w:rsidR="00CD396C" w:rsidRPr="0064792F" w:rsidRDefault="00CD396C">
            <w:pPr>
              <w:pStyle w:val="ConsPlusNormal"/>
              <w:rPr>
                <w:rFonts w:ascii="Times New Roman" w:hAnsi="Times New Roman" w:cs="Times New Roman"/>
              </w:rPr>
            </w:pPr>
          </w:p>
        </w:tc>
        <w:tc>
          <w:tcPr>
            <w:tcW w:w="847" w:type="dxa"/>
            <w:vMerge/>
          </w:tcPr>
          <w:p w:rsidR="00CD396C" w:rsidRPr="0064792F" w:rsidRDefault="00CD396C">
            <w:pPr>
              <w:pStyle w:val="ConsPlusNormal"/>
              <w:rPr>
                <w:rFonts w:ascii="Times New Roman" w:hAnsi="Times New Roman" w:cs="Times New Roman"/>
              </w:rPr>
            </w:pPr>
          </w:p>
        </w:tc>
        <w:tc>
          <w:tcPr>
            <w:tcW w:w="511" w:type="dxa"/>
            <w:vMerge/>
          </w:tcPr>
          <w:p w:rsidR="00CD396C" w:rsidRPr="0064792F" w:rsidRDefault="00CD396C">
            <w:pPr>
              <w:pStyle w:val="ConsPlusNormal"/>
              <w:rPr>
                <w:rFonts w:ascii="Times New Roman" w:hAnsi="Times New Roman" w:cs="Times New Roman"/>
              </w:rPr>
            </w:pPr>
          </w:p>
        </w:tc>
        <w:tc>
          <w:tcPr>
            <w:tcW w:w="59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Текущий финансовый год</w:t>
            </w:r>
          </w:p>
        </w:tc>
        <w:tc>
          <w:tcPr>
            <w:tcW w:w="613"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 xml:space="preserve">Первый год планового </w:t>
            </w:r>
            <w:r w:rsidRPr="0064792F">
              <w:rPr>
                <w:rFonts w:ascii="Times New Roman" w:hAnsi="Times New Roman" w:cs="Times New Roman"/>
              </w:rPr>
              <w:lastRenderedPageBreak/>
              <w:t>периода</w:t>
            </w:r>
          </w:p>
        </w:tc>
        <w:tc>
          <w:tcPr>
            <w:tcW w:w="61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lastRenderedPageBreak/>
              <w:t xml:space="preserve">Второй год планового </w:t>
            </w:r>
            <w:r w:rsidRPr="0064792F">
              <w:rPr>
                <w:rFonts w:ascii="Times New Roman" w:hAnsi="Times New Roman" w:cs="Times New Roman"/>
              </w:rPr>
              <w:lastRenderedPageBreak/>
              <w:t>периода</w:t>
            </w:r>
          </w:p>
        </w:tc>
        <w:tc>
          <w:tcPr>
            <w:tcW w:w="617"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lastRenderedPageBreak/>
              <w:t>Последующие годы</w:t>
            </w:r>
          </w:p>
        </w:tc>
        <w:tc>
          <w:tcPr>
            <w:tcW w:w="524" w:type="dxa"/>
            <w:vMerge/>
          </w:tcPr>
          <w:p w:rsidR="00CD396C" w:rsidRPr="0064792F" w:rsidRDefault="00CD396C">
            <w:pPr>
              <w:pStyle w:val="ConsPlusNormal"/>
              <w:rPr>
                <w:rFonts w:ascii="Times New Roman" w:hAnsi="Times New Roman" w:cs="Times New Roman"/>
              </w:rPr>
            </w:pPr>
          </w:p>
        </w:tc>
        <w:tc>
          <w:tcPr>
            <w:tcW w:w="58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Текущий финансовый год</w:t>
            </w:r>
          </w:p>
        </w:tc>
        <w:tc>
          <w:tcPr>
            <w:tcW w:w="626"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 xml:space="preserve">Первый год планового </w:t>
            </w:r>
            <w:r w:rsidRPr="0064792F">
              <w:rPr>
                <w:rFonts w:ascii="Times New Roman" w:hAnsi="Times New Roman" w:cs="Times New Roman"/>
              </w:rPr>
              <w:lastRenderedPageBreak/>
              <w:t>периода</w:t>
            </w:r>
          </w:p>
        </w:tc>
        <w:tc>
          <w:tcPr>
            <w:tcW w:w="66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lastRenderedPageBreak/>
              <w:t>Второй год планового пери</w:t>
            </w:r>
            <w:r w:rsidRPr="0064792F">
              <w:rPr>
                <w:rFonts w:ascii="Times New Roman" w:hAnsi="Times New Roman" w:cs="Times New Roman"/>
              </w:rPr>
              <w:lastRenderedPageBreak/>
              <w:t>ода</w:t>
            </w:r>
          </w:p>
        </w:tc>
        <w:tc>
          <w:tcPr>
            <w:tcW w:w="61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lastRenderedPageBreak/>
              <w:t>Последующие годы</w:t>
            </w:r>
          </w:p>
        </w:tc>
        <w:tc>
          <w:tcPr>
            <w:tcW w:w="557" w:type="dxa"/>
            <w:vMerge/>
          </w:tcPr>
          <w:p w:rsidR="00CD396C" w:rsidRPr="0064792F" w:rsidRDefault="00CD396C">
            <w:pPr>
              <w:pStyle w:val="ConsPlusNormal"/>
              <w:rPr>
                <w:rFonts w:ascii="Times New Roman" w:hAnsi="Times New Roman" w:cs="Times New Roman"/>
              </w:rPr>
            </w:pPr>
          </w:p>
        </w:tc>
        <w:tc>
          <w:tcPr>
            <w:tcW w:w="585" w:type="dxa"/>
            <w:vMerge/>
          </w:tcPr>
          <w:p w:rsidR="00CD396C" w:rsidRPr="0064792F" w:rsidRDefault="00CD396C">
            <w:pPr>
              <w:pStyle w:val="ConsPlusNormal"/>
              <w:rPr>
                <w:rFonts w:ascii="Times New Roman" w:hAnsi="Times New Roman" w:cs="Times New Roman"/>
              </w:rPr>
            </w:pPr>
          </w:p>
        </w:tc>
        <w:tc>
          <w:tcPr>
            <w:tcW w:w="635" w:type="dxa"/>
            <w:vMerge/>
          </w:tcPr>
          <w:p w:rsidR="00CD396C" w:rsidRPr="0064792F" w:rsidRDefault="00CD396C">
            <w:pPr>
              <w:pStyle w:val="ConsPlusNormal"/>
              <w:rPr>
                <w:rFonts w:ascii="Times New Roman" w:hAnsi="Times New Roman" w:cs="Times New Roman"/>
              </w:rPr>
            </w:pPr>
          </w:p>
        </w:tc>
        <w:tc>
          <w:tcPr>
            <w:tcW w:w="607" w:type="dxa"/>
            <w:vMerge/>
          </w:tcPr>
          <w:p w:rsidR="00CD396C" w:rsidRPr="0064792F" w:rsidRDefault="00CD396C">
            <w:pPr>
              <w:pStyle w:val="ConsPlusNormal"/>
              <w:rPr>
                <w:rFonts w:ascii="Times New Roman" w:hAnsi="Times New Roman" w:cs="Times New Roman"/>
              </w:rPr>
            </w:pPr>
          </w:p>
        </w:tc>
        <w:tc>
          <w:tcPr>
            <w:tcW w:w="672" w:type="dxa"/>
            <w:vMerge/>
            <w:tcBorders>
              <w:right w:val="nil"/>
            </w:tcBorders>
          </w:tcPr>
          <w:p w:rsidR="00CD396C" w:rsidRPr="0064792F" w:rsidRDefault="00CD396C">
            <w:pPr>
              <w:pStyle w:val="ConsPlusNormal"/>
              <w:rPr>
                <w:rFonts w:ascii="Times New Roman" w:hAnsi="Times New Roman" w:cs="Times New Roman"/>
              </w:rPr>
            </w:pPr>
          </w:p>
        </w:tc>
      </w:tr>
      <w:tr w:rsidR="00CD396C" w:rsidRPr="0064792F">
        <w:tc>
          <w:tcPr>
            <w:tcW w:w="907"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lastRenderedPageBreak/>
              <w:t>1</w:t>
            </w:r>
          </w:p>
        </w:tc>
        <w:tc>
          <w:tcPr>
            <w:tcW w:w="69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w:t>
            </w:r>
          </w:p>
        </w:tc>
        <w:tc>
          <w:tcPr>
            <w:tcW w:w="637"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3</w:t>
            </w:r>
          </w:p>
        </w:tc>
        <w:tc>
          <w:tcPr>
            <w:tcW w:w="72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4</w:t>
            </w:r>
          </w:p>
        </w:tc>
        <w:tc>
          <w:tcPr>
            <w:tcW w:w="773"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5</w:t>
            </w:r>
          </w:p>
        </w:tc>
        <w:tc>
          <w:tcPr>
            <w:tcW w:w="847"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6</w:t>
            </w:r>
          </w:p>
        </w:tc>
        <w:tc>
          <w:tcPr>
            <w:tcW w:w="51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7</w:t>
            </w:r>
          </w:p>
        </w:tc>
        <w:tc>
          <w:tcPr>
            <w:tcW w:w="59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8</w:t>
            </w:r>
          </w:p>
        </w:tc>
        <w:tc>
          <w:tcPr>
            <w:tcW w:w="613"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9</w:t>
            </w:r>
          </w:p>
        </w:tc>
        <w:tc>
          <w:tcPr>
            <w:tcW w:w="61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10</w:t>
            </w:r>
          </w:p>
        </w:tc>
        <w:tc>
          <w:tcPr>
            <w:tcW w:w="617"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11</w:t>
            </w:r>
          </w:p>
        </w:tc>
        <w:tc>
          <w:tcPr>
            <w:tcW w:w="524"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12</w:t>
            </w:r>
          </w:p>
        </w:tc>
        <w:tc>
          <w:tcPr>
            <w:tcW w:w="588"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13</w:t>
            </w:r>
          </w:p>
        </w:tc>
        <w:tc>
          <w:tcPr>
            <w:tcW w:w="626"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14</w:t>
            </w:r>
          </w:p>
        </w:tc>
        <w:tc>
          <w:tcPr>
            <w:tcW w:w="66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15</w:t>
            </w:r>
          </w:p>
        </w:tc>
        <w:tc>
          <w:tcPr>
            <w:tcW w:w="61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16</w:t>
            </w:r>
          </w:p>
        </w:tc>
        <w:tc>
          <w:tcPr>
            <w:tcW w:w="557"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17</w:t>
            </w:r>
          </w:p>
        </w:tc>
        <w:tc>
          <w:tcPr>
            <w:tcW w:w="58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18</w:t>
            </w:r>
          </w:p>
        </w:tc>
        <w:tc>
          <w:tcPr>
            <w:tcW w:w="63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19</w:t>
            </w:r>
          </w:p>
        </w:tc>
        <w:tc>
          <w:tcPr>
            <w:tcW w:w="607"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20</w:t>
            </w:r>
          </w:p>
        </w:tc>
        <w:tc>
          <w:tcPr>
            <w:tcW w:w="672"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21</w:t>
            </w:r>
          </w:p>
        </w:tc>
      </w:tr>
      <w:tr w:rsidR="00CD396C" w:rsidRPr="0064792F">
        <w:tblPrEx>
          <w:tblBorders>
            <w:left w:val="single" w:sz="4" w:space="0" w:color="auto"/>
          </w:tblBorders>
        </w:tblPrEx>
        <w:tc>
          <w:tcPr>
            <w:tcW w:w="907" w:type="dxa"/>
          </w:tcPr>
          <w:p w:rsidR="00CD396C" w:rsidRPr="0064792F" w:rsidRDefault="00CD396C">
            <w:pPr>
              <w:pStyle w:val="ConsPlusNormal"/>
              <w:rPr>
                <w:rFonts w:ascii="Times New Roman" w:hAnsi="Times New Roman" w:cs="Times New Roman"/>
              </w:rPr>
            </w:pPr>
          </w:p>
        </w:tc>
        <w:tc>
          <w:tcPr>
            <w:tcW w:w="691" w:type="dxa"/>
          </w:tcPr>
          <w:p w:rsidR="00CD396C" w:rsidRPr="0064792F" w:rsidRDefault="00CD396C">
            <w:pPr>
              <w:pStyle w:val="ConsPlusNormal"/>
              <w:rPr>
                <w:rFonts w:ascii="Times New Roman" w:hAnsi="Times New Roman" w:cs="Times New Roman"/>
              </w:rPr>
            </w:pPr>
          </w:p>
        </w:tc>
        <w:tc>
          <w:tcPr>
            <w:tcW w:w="637" w:type="dxa"/>
          </w:tcPr>
          <w:p w:rsidR="00CD396C" w:rsidRPr="0064792F" w:rsidRDefault="00CD396C">
            <w:pPr>
              <w:pStyle w:val="ConsPlusNormal"/>
              <w:rPr>
                <w:rFonts w:ascii="Times New Roman" w:hAnsi="Times New Roman" w:cs="Times New Roman"/>
              </w:rPr>
            </w:pPr>
          </w:p>
        </w:tc>
        <w:tc>
          <w:tcPr>
            <w:tcW w:w="720" w:type="dxa"/>
          </w:tcPr>
          <w:p w:rsidR="00CD396C" w:rsidRPr="0064792F" w:rsidRDefault="00CD396C">
            <w:pPr>
              <w:pStyle w:val="ConsPlusNormal"/>
              <w:rPr>
                <w:rFonts w:ascii="Times New Roman" w:hAnsi="Times New Roman" w:cs="Times New Roman"/>
              </w:rPr>
            </w:pPr>
          </w:p>
        </w:tc>
        <w:tc>
          <w:tcPr>
            <w:tcW w:w="773" w:type="dxa"/>
          </w:tcPr>
          <w:p w:rsidR="00CD396C" w:rsidRPr="0064792F" w:rsidRDefault="00CD396C">
            <w:pPr>
              <w:pStyle w:val="ConsPlusNormal"/>
              <w:rPr>
                <w:rFonts w:ascii="Times New Roman" w:hAnsi="Times New Roman" w:cs="Times New Roman"/>
              </w:rPr>
            </w:pPr>
          </w:p>
        </w:tc>
        <w:tc>
          <w:tcPr>
            <w:tcW w:w="847" w:type="dxa"/>
          </w:tcPr>
          <w:p w:rsidR="00CD396C" w:rsidRPr="0064792F" w:rsidRDefault="00CD396C">
            <w:pPr>
              <w:pStyle w:val="ConsPlusNormal"/>
              <w:rPr>
                <w:rFonts w:ascii="Times New Roman" w:hAnsi="Times New Roman" w:cs="Times New Roman"/>
              </w:rPr>
            </w:pPr>
          </w:p>
        </w:tc>
        <w:tc>
          <w:tcPr>
            <w:tcW w:w="511" w:type="dxa"/>
          </w:tcPr>
          <w:p w:rsidR="00CD396C" w:rsidRPr="0064792F" w:rsidRDefault="00CD396C">
            <w:pPr>
              <w:pStyle w:val="ConsPlusNormal"/>
              <w:rPr>
                <w:rFonts w:ascii="Times New Roman" w:hAnsi="Times New Roman" w:cs="Times New Roman"/>
              </w:rPr>
            </w:pPr>
          </w:p>
        </w:tc>
        <w:tc>
          <w:tcPr>
            <w:tcW w:w="599" w:type="dxa"/>
          </w:tcPr>
          <w:p w:rsidR="00CD396C" w:rsidRPr="0064792F" w:rsidRDefault="00CD396C">
            <w:pPr>
              <w:pStyle w:val="ConsPlusNormal"/>
              <w:rPr>
                <w:rFonts w:ascii="Times New Roman" w:hAnsi="Times New Roman" w:cs="Times New Roman"/>
              </w:rPr>
            </w:pPr>
          </w:p>
        </w:tc>
        <w:tc>
          <w:tcPr>
            <w:tcW w:w="613" w:type="dxa"/>
          </w:tcPr>
          <w:p w:rsidR="00CD396C" w:rsidRPr="0064792F" w:rsidRDefault="00CD396C">
            <w:pPr>
              <w:pStyle w:val="ConsPlusNormal"/>
              <w:rPr>
                <w:rFonts w:ascii="Times New Roman" w:hAnsi="Times New Roman" w:cs="Times New Roman"/>
              </w:rPr>
            </w:pPr>
          </w:p>
        </w:tc>
        <w:tc>
          <w:tcPr>
            <w:tcW w:w="615" w:type="dxa"/>
          </w:tcPr>
          <w:p w:rsidR="00CD396C" w:rsidRPr="0064792F" w:rsidRDefault="00CD396C">
            <w:pPr>
              <w:pStyle w:val="ConsPlusNormal"/>
              <w:rPr>
                <w:rFonts w:ascii="Times New Roman" w:hAnsi="Times New Roman" w:cs="Times New Roman"/>
              </w:rPr>
            </w:pPr>
          </w:p>
        </w:tc>
        <w:tc>
          <w:tcPr>
            <w:tcW w:w="617" w:type="dxa"/>
          </w:tcPr>
          <w:p w:rsidR="00CD396C" w:rsidRPr="0064792F" w:rsidRDefault="00CD396C">
            <w:pPr>
              <w:pStyle w:val="ConsPlusNormal"/>
              <w:rPr>
                <w:rFonts w:ascii="Times New Roman" w:hAnsi="Times New Roman" w:cs="Times New Roman"/>
              </w:rPr>
            </w:pPr>
          </w:p>
        </w:tc>
        <w:tc>
          <w:tcPr>
            <w:tcW w:w="524" w:type="dxa"/>
          </w:tcPr>
          <w:p w:rsidR="00CD396C" w:rsidRPr="0064792F" w:rsidRDefault="00CD396C">
            <w:pPr>
              <w:pStyle w:val="ConsPlusNormal"/>
              <w:rPr>
                <w:rFonts w:ascii="Times New Roman" w:hAnsi="Times New Roman" w:cs="Times New Roman"/>
              </w:rPr>
            </w:pPr>
          </w:p>
        </w:tc>
        <w:tc>
          <w:tcPr>
            <w:tcW w:w="588" w:type="dxa"/>
          </w:tcPr>
          <w:p w:rsidR="00CD396C" w:rsidRPr="0064792F" w:rsidRDefault="00CD396C">
            <w:pPr>
              <w:pStyle w:val="ConsPlusNormal"/>
              <w:rPr>
                <w:rFonts w:ascii="Times New Roman" w:hAnsi="Times New Roman" w:cs="Times New Roman"/>
              </w:rPr>
            </w:pPr>
          </w:p>
        </w:tc>
        <w:tc>
          <w:tcPr>
            <w:tcW w:w="626" w:type="dxa"/>
          </w:tcPr>
          <w:p w:rsidR="00CD396C" w:rsidRPr="0064792F" w:rsidRDefault="00CD396C">
            <w:pPr>
              <w:pStyle w:val="ConsPlusNormal"/>
              <w:rPr>
                <w:rFonts w:ascii="Times New Roman" w:hAnsi="Times New Roman" w:cs="Times New Roman"/>
              </w:rPr>
            </w:pPr>
          </w:p>
        </w:tc>
        <w:tc>
          <w:tcPr>
            <w:tcW w:w="660" w:type="dxa"/>
          </w:tcPr>
          <w:p w:rsidR="00CD396C" w:rsidRPr="0064792F" w:rsidRDefault="00CD396C">
            <w:pPr>
              <w:pStyle w:val="ConsPlusNormal"/>
              <w:rPr>
                <w:rFonts w:ascii="Times New Roman" w:hAnsi="Times New Roman" w:cs="Times New Roman"/>
              </w:rPr>
            </w:pPr>
          </w:p>
        </w:tc>
        <w:tc>
          <w:tcPr>
            <w:tcW w:w="615" w:type="dxa"/>
          </w:tcPr>
          <w:p w:rsidR="00CD396C" w:rsidRPr="0064792F" w:rsidRDefault="00CD396C">
            <w:pPr>
              <w:pStyle w:val="ConsPlusNormal"/>
              <w:rPr>
                <w:rFonts w:ascii="Times New Roman" w:hAnsi="Times New Roman" w:cs="Times New Roman"/>
              </w:rPr>
            </w:pPr>
          </w:p>
        </w:tc>
        <w:tc>
          <w:tcPr>
            <w:tcW w:w="557" w:type="dxa"/>
          </w:tcPr>
          <w:p w:rsidR="00CD396C" w:rsidRPr="0064792F" w:rsidRDefault="00CD396C">
            <w:pPr>
              <w:pStyle w:val="ConsPlusNormal"/>
              <w:rPr>
                <w:rFonts w:ascii="Times New Roman" w:hAnsi="Times New Roman" w:cs="Times New Roman"/>
              </w:rPr>
            </w:pPr>
          </w:p>
        </w:tc>
        <w:tc>
          <w:tcPr>
            <w:tcW w:w="585" w:type="dxa"/>
          </w:tcPr>
          <w:p w:rsidR="00CD396C" w:rsidRPr="0064792F" w:rsidRDefault="00CD396C">
            <w:pPr>
              <w:pStyle w:val="ConsPlusNormal"/>
              <w:rPr>
                <w:rFonts w:ascii="Times New Roman" w:hAnsi="Times New Roman" w:cs="Times New Roman"/>
              </w:rPr>
            </w:pPr>
          </w:p>
        </w:tc>
        <w:tc>
          <w:tcPr>
            <w:tcW w:w="635" w:type="dxa"/>
          </w:tcPr>
          <w:p w:rsidR="00CD396C" w:rsidRPr="0064792F" w:rsidRDefault="00CD396C">
            <w:pPr>
              <w:pStyle w:val="ConsPlusNormal"/>
              <w:rPr>
                <w:rFonts w:ascii="Times New Roman" w:hAnsi="Times New Roman" w:cs="Times New Roman"/>
              </w:rPr>
            </w:pPr>
          </w:p>
        </w:tc>
        <w:tc>
          <w:tcPr>
            <w:tcW w:w="607" w:type="dxa"/>
          </w:tcPr>
          <w:p w:rsidR="00CD396C" w:rsidRPr="0064792F" w:rsidRDefault="00CD396C">
            <w:pPr>
              <w:pStyle w:val="ConsPlusNormal"/>
              <w:rPr>
                <w:rFonts w:ascii="Times New Roman" w:hAnsi="Times New Roman" w:cs="Times New Roman"/>
              </w:rPr>
            </w:pPr>
          </w:p>
        </w:tc>
        <w:tc>
          <w:tcPr>
            <w:tcW w:w="672" w:type="dxa"/>
            <w:tcBorders>
              <w:right w:val="nil"/>
            </w:tcBorders>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tblBorders>
        </w:tblPrEx>
        <w:tc>
          <w:tcPr>
            <w:tcW w:w="907"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Итого по коду источника поступлений</w:t>
            </w:r>
          </w:p>
        </w:tc>
        <w:tc>
          <w:tcPr>
            <w:tcW w:w="691"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637"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720"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773" w:type="dxa"/>
            <w:vAlign w:val="center"/>
          </w:tcPr>
          <w:p w:rsidR="00CD396C" w:rsidRPr="0064792F" w:rsidRDefault="00CD396C">
            <w:pPr>
              <w:pStyle w:val="ConsPlusNormal"/>
              <w:jc w:val="center"/>
              <w:rPr>
                <w:rFonts w:ascii="Times New Roman" w:hAnsi="Times New Roman" w:cs="Times New Roman"/>
              </w:rPr>
            </w:pPr>
          </w:p>
        </w:tc>
        <w:tc>
          <w:tcPr>
            <w:tcW w:w="847" w:type="dxa"/>
          </w:tcPr>
          <w:p w:rsidR="00CD396C" w:rsidRPr="0064792F" w:rsidRDefault="00CD396C">
            <w:pPr>
              <w:pStyle w:val="ConsPlusNormal"/>
              <w:rPr>
                <w:rFonts w:ascii="Times New Roman" w:hAnsi="Times New Roman" w:cs="Times New Roman"/>
              </w:rPr>
            </w:pPr>
          </w:p>
        </w:tc>
        <w:tc>
          <w:tcPr>
            <w:tcW w:w="511" w:type="dxa"/>
          </w:tcPr>
          <w:p w:rsidR="00CD396C" w:rsidRPr="0064792F" w:rsidRDefault="00CD396C">
            <w:pPr>
              <w:pStyle w:val="ConsPlusNormal"/>
              <w:rPr>
                <w:rFonts w:ascii="Times New Roman" w:hAnsi="Times New Roman" w:cs="Times New Roman"/>
              </w:rPr>
            </w:pPr>
          </w:p>
        </w:tc>
        <w:tc>
          <w:tcPr>
            <w:tcW w:w="599" w:type="dxa"/>
          </w:tcPr>
          <w:p w:rsidR="00CD396C" w:rsidRPr="0064792F" w:rsidRDefault="00CD396C">
            <w:pPr>
              <w:pStyle w:val="ConsPlusNormal"/>
              <w:rPr>
                <w:rFonts w:ascii="Times New Roman" w:hAnsi="Times New Roman" w:cs="Times New Roman"/>
              </w:rPr>
            </w:pPr>
          </w:p>
        </w:tc>
        <w:tc>
          <w:tcPr>
            <w:tcW w:w="613" w:type="dxa"/>
          </w:tcPr>
          <w:p w:rsidR="00CD396C" w:rsidRPr="0064792F" w:rsidRDefault="00CD396C">
            <w:pPr>
              <w:pStyle w:val="ConsPlusNormal"/>
              <w:rPr>
                <w:rFonts w:ascii="Times New Roman" w:hAnsi="Times New Roman" w:cs="Times New Roman"/>
              </w:rPr>
            </w:pPr>
          </w:p>
        </w:tc>
        <w:tc>
          <w:tcPr>
            <w:tcW w:w="615" w:type="dxa"/>
          </w:tcPr>
          <w:p w:rsidR="00CD396C" w:rsidRPr="0064792F" w:rsidRDefault="00CD396C">
            <w:pPr>
              <w:pStyle w:val="ConsPlusNormal"/>
              <w:rPr>
                <w:rFonts w:ascii="Times New Roman" w:hAnsi="Times New Roman" w:cs="Times New Roman"/>
              </w:rPr>
            </w:pPr>
          </w:p>
        </w:tc>
        <w:tc>
          <w:tcPr>
            <w:tcW w:w="617" w:type="dxa"/>
          </w:tcPr>
          <w:p w:rsidR="00CD396C" w:rsidRPr="0064792F" w:rsidRDefault="00CD396C">
            <w:pPr>
              <w:pStyle w:val="ConsPlusNormal"/>
              <w:rPr>
                <w:rFonts w:ascii="Times New Roman" w:hAnsi="Times New Roman" w:cs="Times New Roman"/>
              </w:rPr>
            </w:pPr>
          </w:p>
        </w:tc>
        <w:tc>
          <w:tcPr>
            <w:tcW w:w="524" w:type="dxa"/>
          </w:tcPr>
          <w:p w:rsidR="00CD396C" w:rsidRPr="0064792F" w:rsidRDefault="00CD396C">
            <w:pPr>
              <w:pStyle w:val="ConsPlusNormal"/>
              <w:rPr>
                <w:rFonts w:ascii="Times New Roman" w:hAnsi="Times New Roman" w:cs="Times New Roman"/>
              </w:rPr>
            </w:pPr>
          </w:p>
        </w:tc>
        <w:tc>
          <w:tcPr>
            <w:tcW w:w="588" w:type="dxa"/>
          </w:tcPr>
          <w:p w:rsidR="00CD396C" w:rsidRPr="0064792F" w:rsidRDefault="00CD396C">
            <w:pPr>
              <w:pStyle w:val="ConsPlusNormal"/>
              <w:rPr>
                <w:rFonts w:ascii="Times New Roman" w:hAnsi="Times New Roman" w:cs="Times New Roman"/>
              </w:rPr>
            </w:pPr>
          </w:p>
        </w:tc>
        <w:tc>
          <w:tcPr>
            <w:tcW w:w="626" w:type="dxa"/>
          </w:tcPr>
          <w:p w:rsidR="00CD396C" w:rsidRPr="0064792F" w:rsidRDefault="00CD396C">
            <w:pPr>
              <w:pStyle w:val="ConsPlusNormal"/>
              <w:rPr>
                <w:rFonts w:ascii="Times New Roman" w:hAnsi="Times New Roman" w:cs="Times New Roman"/>
              </w:rPr>
            </w:pPr>
          </w:p>
        </w:tc>
        <w:tc>
          <w:tcPr>
            <w:tcW w:w="660" w:type="dxa"/>
          </w:tcPr>
          <w:p w:rsidR="00CD396C" w:rsidRPr="0064792F" w:rsidRDefault="00CD396C">
            <w:pPr>
              <w:pStyle w:val="ConsPlusNormal"/>
              <w:rPr>
                <w:rFonts w:ascii="Times New Roman" w:hAnsi="Times New Roman" w:cs="Times New Roman"/>
              </w:rPr>
            </w:pPr>
          </w:p>
        </w:tc>
        <w:tc>
          <w:tcPr>
            <w:tcW w:w="615" w:type="dxa"/>
          </w:tcPr>
          <w:p w:rsidR="00CD396C" w:rsidRPr="0064792F" w:rsidRDefault="00CD396C">
            <w:pPr>
              <w:pStyle w:val="ConsPlusNormal"/>
              <w:rPr>
                <w:rFonts w:ascii="Times New Roman" w:hAnsi="Times New Roman" w:cs="Times New Roman"/>
              </w:rPr>
            </w:pPr>
          </w:p>
        </w:tc>
        <w:tc>
          <w:tcPr>
            <w:tcW w:w="557" w:type="dxa"/>
          </w:tcPr>
          <w:p w:rsidR="00CD396C" w:rsidRPr="0064792F" w:rsidRDefault="00CD396C">
            <w:pPr>
              <w:pStyle w:val="ConsPlusNormal"/>
              <w:rPr>
                <w:rFonts w:ascii="Times New Roman" w:hAnsi="Times New Roman" w:cs="Times New Roman"/>
              </w:rPr>
            </w:pPr>
          </w:p>
        </w:tc>
        <w:tc>
          <w:tcPr>
            <w:tcW w:w="585" w:type="dxa"/>
          </w:tcPr>
          <w:p w:rsidR="00CD396C" w:rsidRPr="0064792F" w:rsidRDefault="00CD396C">
            <w:pPr>
              <w:pStyle w:val="ConsPlusNormal"/>
              <w:rPr>
                <w:rFonts w:ascii="Times New Roman" w:hAnsi="Times New Roman" w:cs="Times New Roman"/>
              </w:rPr>
            </w:pPr>
          </w:p>
        </w:tc>
        <w:tc>
          <w:tcPr>
            <w:tcW w:w="635" w:type="dxa"/>
          </w:tcPr>
          <w:p w:rsidR="00CD396C" w:rsidRPr="0064792F" w:rsidRDefault="00CD396C">
            <w:pPr>
              <w:pStyle w:val="ConsPlusNormal"/>
              <w:rPr>
                <w:rFonts w:ascii="Times New Roman" w:hAnsi="Times New Roman" w:cs="Times New Roman"/>
              </w:rPr>
            </w:pPr>
          </w:p>
        </w:tc>
        <w:tc>
          <w:tcPr>
            <w:tcW w:w="607" w:type="dxa"/>
          </w:tcPr>
          <w:p w:rsidR="00CD396C" w:rsidRPr="0064792F" w:rsidRDefault="00CD396C">
            <w:pPr>
              <w:pStyle w:val="ConsPlusNormal"/>
              <w:rPr>
                <w:rFonts w:ascii="Times New Roman" w:hAnsi="Times New Roman" w:cs="Times New Roman"/>
              </w:rPr>
            </w:pPr>
          </w:p>
        </w:tc>
        <w:tc>
          <w:tcPr>
            <w:tcW w:w="672" w:type="dxa"/>
            <w:tcBorders>
              <w:right w:val="nil"/>
            </w:tcBorders>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tblBorders>
        </w:tblPrEx>
        <w:tc>
          <w:tcPr>
            <w:tcW w:w="907" w:type="dxa"/>
          </w:tcPr>
          <w:p w:rsidR="00CD396C" w:rsidRPr="0064792F" w:rsidRDefault="00CD396C">
            <w:pPr>
              <w:pStyle w:val="ConsPlusNormal"/>
              <w:jc w:val="center"/>
              <w:rPr>
                <w:rFonts w:ascii="Times New Roman" w:hAnsi="Times New Roman" w:cs="Times New Roman"/>
              </w:rPr>
            </w:pPr>
          </w:p>
        </w:tc>
        <w:tc>
          <w:tcPr>
            <w:tcW w:w="691" w:type="dxa"/>
            <w:vAlign w:val="center"/>
          </w:tcPr>
          <w:p w:rsidR="00CD396C" w:rsidRPr="0064792F" w:rsidRDefault="00CD396C">
            <w:pPr>
              <w:pStyle w:val="ConsPlusNormal"/>
              <w:jc w:val="center"/>
              <w:rPr>
                <w:rFonts w:ascii="Times New Roman" w:hAnsi="Times New Roman" w:cs="Times New Roman"/>
              </w:rPr>
            </w:pPr>
          </w:p>
        </w:tc>
        <w:tc>
          <w:tcPr>
            <w:tcW w:w="637" w:type="dxa"/>
            <w:vAlign w:val="center"/>
          </w:tcPr>
          <w:p w:rsidR="00CD396C" w:rsidRPr="0064792F" w:rsidRDefault="00CD396C">
            <w:pPr>
              <w:pStyle w:val="ConsPlusNormal"/>
              <w:jc w:val="center"/>
              <w:rPr>
                <w:rFonts w:ascii="Times New Roman" w:hAnsi="Times New Roman" w:cs="Times New Roman"/>
              </w:rPr>
            </w:pPr>
          </w:p>
        </w:tc>
        <w:tc>
          <w:tcPr>
            <w:tcW w:w="720" w:type="dxa"/>
            <w:vAlign w:val="center"/>
          </w:tcPr>
          <w:p w:rsidR="00CD396C" w:rsidRPr="0064792F" w:rsidRDefault="00CD396C">
            <w:pPr>
              <w:pStyle w:val="ConsPlusNormal"/>
              <w:jc w:val="center"/>
              <w:rPr>
                <w:rFonts w:ascii="Times New Roman" w:hAnsi="Times New Roman" w:cs="Times New Roman"/>
              </w:rPr>
            </w:pPr>
          </w:p>
        </w:tc>
        <w:tc>
          <w:tcPr>
            <w:tcW w:w="773" w:type="dxa"/>
            <w:vAlign w:val="center"/>
          </w:tcPr>
          <w:p w:rsidR="00CD396C" w:rsidRPr="0064792F" w:rsidRDefault="00CD396C">
            <w:pPr>
              <w:pStyle w:val="ConsPlusNormal"/>
              <w:jc w:val="center"/>
              <w:rPr>
                <w:rFonts w:ascii="Times New Roman" w:hAnsi="Times New Roman" w:cs="Times New Roman"/>
              </w:rPr>
            </w:pPr>
          </w:p>
        </w:tc>
        <w:tc>
          <w:tcPr>
            <w:tcW w:w="847" w:type="dxa"/>
          </w:tcPr>
          <w:p w:rsidR="00CD396C" w:rsidRPr="0064792F" w:rsidRDefault="00CD396C">
            <w:pPr>
              <w:pStyle w:val="ConsPlusNormal"/>
              <w:rPr>
                <w:rFonts w:ascii="Times New Roman" w:hAnsi="Times New Roman" w:cs="Times New Roman"/>
              </w:rPr>
            </w:pPr>
          </w:p>
        </w:tc>
        <w:tc>
          <w:tcPr>
            <w:tcW w:w="511" w:type="dxa"/>
          </w:tcPr>
          <w:p w:rsidR="00CD396C" w:rsidRPr="0064792F" w:rsidRDefault="00CD396C">
            <w:pPr>
              <w:pStyle w:val="ConsPlusNormal"/>
              <w:rPr>
                <w:rFonts w:ascii="Times New Roman" w:hAnsi="Times New Roman" w:cs="Times New Roman"/>
              </w:rPr>
            </w:pPr>
          </w:p>
        </w:tc>
        <w:tc>
          <w:tcPr>
            <w:tcW w:w="599" w:type="dxa"/>
          </w:tcPr>
          <w:p w:rsidR="00CD396C" w:rsidRPr="0064792F" w:rsidRDefault="00CD396C">
            <w:pPr>
              <w:pStyle w:val="ConsPlusNormal"/>
              <w:rPr>
                <w:rFonts w:ascii="Times New Roman" w:hAnsi="Times New Roman" w:cs="Times New Roman"/>
              </w:rPr>
            </w:pPr>
          </w:p>
        </w:tc>
        <w:tc>
          <w:tcPr>
            <w:tcW w:w="613" w:type="dxa"/>
          </w:tcPr>
          <w:p w:rsidR="00CD396C" w:rsidRPr="0064792F" w:rsidRDefault="00CD396C">
            <w:pPr>
              <w:pStyle w:val="ConsPlusNormal"/>
              <w:rPr>
                <w:rFonts w:ascii="Times New Roman" w:hAnsi="Times New Roman" w:cs="Times New Roman"/>
              </w:rPr>
            </w:pPr>
          </w:p>
        </w:tc>
        <w:tc>
          <w:tcPr>
            <w:tcW w:w="615" w:type="dxa"/>
          </w:tcPr>
          <w:p w:rsidR="00CD396C" w:rsidRPr="0064792F" w:rsidRDefault="00CD396C">
            <w:pPr>
              <w:pStyle w:val="ConsPlusNormal"/>
              <w:rPr>
                <w:rFonts w:ascii="Times New Roman" w:hAnsi="Times New Roman" w:cs="Times New Roman"/>
              </w:rPr>
            </w:pPr>
          </w:p>
        </w:tc>
        <w:tc>
          <w:tcPr>
            <w:tcW w:w="617" w:type="dxa"/>
          </w:tcPr>
          <w:p w:rsidR="00CD396C" w:rsidRPr="0064792F" w:rsidRDefault="00CD396C">
            <w:pPr>
              <w:pStyle w:val="ConsPlusNormal"/>
              <w:rPr>
                <w:rFonts w:ascii="Times New Roman" w:hAnsi="Times New Roman" w:cs="Times New Roman"/>
              </w:rPr>
            </w:pPr>
          </w:p>
        </w:tc>
        <w:tc>
          <w:tcPr>
            <w:tcW w:w="524" w:type="dxa"/>
          </w:tcPr>
          <w:p w:rsidR="00CD396C" w:rsidRPr="0064792F" w:rsidRDefault="00CD396C">
            <w:pPr>
              <w:pStyle w:val="ConsPlusNormal"/>
              <w:rPr>
                <w:rFonts w:ascii="Times New Roman" w:hAnsi="Times New Roman" w:cs="Times New Roman"/>
              </w:rPr>
            </w:pPr>
          </w:p>
        </w:tc>
        <w:tc>
          <w:tcPr>
            <w:tcW w:w="588" w:type="dxa"/>
          </w:tcPr>
          <w:p w:rsidR="00CD396C" w:rsidRPr="0064792F" w:rsidRDefault="00CD396C">
            <w:pPr>
              <w:pStyle w:val="ConsPlusNormal"/>
              <w:rPr>
                <w:rFonts w:ascii="Times New Roman" w:hAnsi="Times New Roman" w:cs="Times New Roman"/>
              </w:rPr>
            </w:pPr>
          </w:p>
        </w:tc>
        <w:tc>
          <w:tcPr>
            <w:tcW w:w="626" w:type="dxa"/>
          </w:tcPr>
          <w:p w:rsidR="00CD396C" w:rsidRPr="0064792F" w:rsidRDefault="00CD396C">
            <w:pPr>
              <w:pStyle w:val="ConsPlusNormal"/>
              <w:rPr>
                <w:rFonts w:ascii="Times New Roman" w:hAnsi="Times New Roman" w:cs="Times New Roman"/>
              </w:rPr>
            </w:pPr>
          </w:p>
        </w:tc>
        <w:tc>
          <w:tcPr>
            <w:tcW w:w="660" w:type="dxa"/>
          </w:tcPr>
          <w:p w:rsidR="00CD396C" w:rsidRPr="0064792F" w:rsidRDefault="00CD396C">
            <w:pPr>
              <w:pStyle w:val="ConsPlusNormal"/>
              <w:rPr>
                <w:rFonts w:ascii="Times New Roman" w:hAnsi="Times New Roman" w:cs="Times New Roman"/>
              </w:rPr>
            </w:pPr>
          </w:p>
        </w:tc>
        <w:tc>
          <w:tcPr>
            <w:tcW w:w="615" w:type="dxa"/>
          </w:tcPr>
          <w:p w:rsidR="00CD396C" w:rsidRPr="0064792F" w:rsidRDefault="00CD396C">
            <w:pPr>
              <w:pStyle w:val="ConsPlusNormal"/>
              <w:rPr>
                <w:rFonts w:ascii="Times New Roman" w:hAnsi="Times New Roman" w:cs="Times New Roman"/>
              </w:rPr>
            </w:pPr>
          </w:p>
        </w:tc>
        <w:tc>
          <w:tcPr>
            <w:tcW w:w="557" w:type="dxa"/>
          </w:tcPr>
          <w:p w:rsidR="00CD396C" w:rsidRPr="0064792F" w:rsidRDefault="00CD396C">
            <w:pPr>
              <w:pStyle w:val="ConsPlusNormal"/>
              <w:rPr>
                <w:rFonts w:ascii="Times New Roman" w:hAnsi="Times New Roman" w:cs="Times New Roman"/>
              </w:rPr>
            </w:pPr>
          </w:p>
        </w:tc>
        <w:tc>
          <w:tcPr>
            <w:tcW w:w="585" w:type="dxa"/>
          </w:tcPr>
          <w:p w:rsidR="00CD396C" w:rsidRPr="0064792F" w:rsidRDefault="00CD396C">
            <w:pPr>
              <w:pStyle w:val="ConsPlusNormal"/>
              <w:rPr>
                <w:rFonts w:ascii="Times New Roman" w:hAnsi="Times New Roman" w:cs="Times New Roman"/>
              </w:rPr>
            </w:pPr>
          </w:p>
        </w:tc>
        <w:tc>
          <w:tcPr>
            <w:tcW w:w="635" w:type="dxa"/>
          </w:tcPr>
          <w:p w:rsidR="00CD396C" w:rsidRPr="0064792F" w:rsidRDefault="00CD396C">
            <w:pPr>
              <w:pStyle w:val="ConsPlusNormal"/>
              <w:rPr>
                <w:rFonts w:ascii="Times New Roman" w:hAnsi="Times New Roman" w:cs="Times New Roman"/>
              </w:rPr>
            </w:pPr>
          </w:p>
        </w:tc>
        <w:tc>
          <w:tcPr>
            <w:tcW w:w="607" w:type="dxa"/>
          </w:tcPr>
          <w:p w:rsidR="00CD396C" w:rsidRPr="0064792F" w:rsidRDefault="00CD396C">
            <w:pPr>
              <w:pStyle w:val="ConsPlusNormal"/>
              <w:rPr>
                <w:rFonts w:ascii="Times New Roman" w:hAnsi="Times New Roman" w:cs="Times New Roman"/>
              </w:rPr>
            </w:pPr>
          </w:p>
        </w:tc>
        <w:tc>
          <w:tcPr>
            <w:tcW w:w="672" w:type="dxa"/>
            <w:tcBorders>
              <w:right w:val="nil"/>
            </w:tcBorders>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tblBorders>
        </w:tblPrEx>
        <w:tc>
          <w:tcPr>
            <w:tcW w:w="907"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Итого по коду источника поступлений</w:t>
            </w:r>
          </w:p>
        </w:tc>
        <w:tc>
          <w:tcPr>
            <w:tcW w:w="691"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637"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720"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773" w:type="dxa"/>
            <w:vAlign w:val="center"/>
          </w:tcPr>
          <w:p w:rsidR="00CD396C" w:rsidRPr="0064792F" w:rsidRDefault="00CD396C">
            <w:pPr>
              <w:pStyle w:val="ConsPlusNormal"/>
              <w:jc w:val="center"/>
              <w:rPr>
                <w:rFonts w:ascii="Times New Roman" w:hAnsi="Times New Roman" w:cs="Times New Roman"/>
              </w:rPr>
            </w:pPr>
          </w:p>
        </w:tc>
        <w:tc>
          <w:tcPr>
            <w:tcW w:w="847" w:type="dxa"/>
          </w:tcPr>
          <w:p w:rsidR="00CD396C" w:rsidRPr="0064792F" w:rsidRDefault="00CD396C">
            <w:pPr>
              <w:pStyle w:val="ConsPlusNormal"/>
              <w:rPr>
                <w:rFonts w:ascii="Times New Roman" w:hAnsi="Times New Roman" w:cs="Times New Roman"/>
              </w:rPr>
            </w:pPr>
          </w:p>
        </w:tc>
        <w:tc>
          <w:tcPr>
            <w:tcW w:w="511" w:type="dxa"/>
          </w:tcPr>
          <w:p w:rsidR="00CD396C" w:rsidRPr="0064792F" w:rsidRDefault="00CD396C">
            <w:pPr>
              <w:pStyle w:val="ConsPlusNormal"/>
              <w:rPr>
                <w:rFonts w:ascii="Times New Roman" w:hAnsi="Times New Roman" w:cs="Times New Roman"/>
              </w:rPr>
            </w:pPr>
          </w:p>
        </w:tc>
        <w:tc>
          <w:tcPr>
            <w:tcW w:w="599" w:type="dxa"/>
          </w:tcPr>
          <w:p w:rsidR="00CD396C" w:rsidRPr="0064792F" w:rsidRDefault="00CD396C">
            <w:pPr>
              <w:pStyle w:val="ConsPlusNormal"/>
              <w:rPr>
                <w:rFonts w:ascii="Times New Roman" w:hAnsi="Times New Roman" w:cs="Times New Roman"/>
              </w:rPr>
            </w:pPr>
          </w:p>
        </w:tc>
        <w:tc>
          <w:tcPr>
            <w:tcW w:w="613" w:type="dxa"/>
          </w:tcPr>
          <w:p w:rsidR="00CD396C" w:rsidRPr="0064792F" w:rsidRDefault="00CD396C">
            <w:pPr>
              <w:pStyle w:val="ConsPlusNormal"/>
              <w:rPr>
                <w:rFonts w:ascii="Times New Roman" w:hAnsi="Times New Roman" w:cs="Times New Roman"/>
              </w:rPr>
            </w:pPr>
          </w:p>
        </w:tc>
        <w:tc>
          <w:tcPr>
            <w:tcW w:w="615" w:type="dxa"/>
          </w:tcPr>
          <w:p w:rsidR="00CD396C" w:rsidRPr="0064792F" w:rsidRDefault="00CD396C">
            <w:pPr>
              <w:pStyle w:val="ConsPlusNormal"/>
              <w:rPr>
                <w:rFonts w:ascii="Times New Roman" w:hAnsi="Times New Roman" w:cs="Times New Roman"/>
              </w:rPr>
            </w:pPr>
          </w:p>
        </w:tc>
        <w:tc>
          <w:tcPr>
            <w:tcW w:w="617" w:type="dxa"/>
          </w:tcPr>
          <w:p w:rsidR="00CD396C" w:rsidRPr="0064792F" w:rsidRDefault="00CD396C">
            <w:pPr>
              <w:pStyle w:val="ConsPlusNormal"/>
              <w:rPr>
                <w:rFonts w:ascii="Times New Roman" w:hAnsi="Times New Roman" w:cs="Times New Roman"/>
              </w:rPr>
            </w:pPr>
          </w:p>
        </w:tc>
        <w:tc>
          <w:tcPr>
            <w:tcW w:w="524" w:type="dxa"/>
          </w:tcPr>
          <w:p w:rsidR="00CD396C" w:rsidRPr="0064792F" w:rsidRDefault="00CD396C">
            <w:pPr>
              <w:pStyle w:val="ConsPlusNormal"/>
              <w:rPr>
                <w:rFonts w:ascii="Times New Roman" w:hAnsi="Times New Roman" w:cs="Times New Roman"/>
              </w:rPr>
            </w:pPr>
          </w:p>
        </w:tc>
        <w:tc>
          <w:tcPr>
            <w:tcW w:w="588" w:type="dxa"/>
          </w:tcPr>
          <w:p w:rsidR="00CD396C" w:rsidRPr="0064792F" w:rsidRDefault="00CD396C">
            <w:pPr>
              <w:pStyle w:val="ConsPlusNormal"/>
              <w:rPr>
                <w:rFonts w:ascii="Times New Roman" w:hAnsi="Times New Roman" w:cs="Times New Roman"/>
              </w:rPr>
            </w:pPr>
          </w:p>
        </w:tc>
        <w:tc>
          <w:tcPr>
            <w:tcW w:w="626" w:type="dxa"/>
          </w:tcPr>
          <w:p w:rsidR="00CD396C" w:rsidRPr="0064792F" w:rsidRDefault="00CD396C">
            <w:pPr>
              <w:pStyle w:val="ConsPlusNormal"/>
              <w:rPr>
                <w:rFonts w:ascii="Times New Roman" w:hAnsi="Times New Roman" w:cs="Times New Roman"/>
              </w:rPr>
            </w:pPr>
          </w:p>
        </w:tc>
        <w:tc>
          <w:tcPr>
            <w:tcW w:w="660" w:type="dxa"/>
          </w:tcPr>
          <w:p w:rsidR="00CD396C" w:rsidRPr="0064792F" w:rsidRDefault="00CD396C">
            <w:pPr>
              <w:pStyle w:val="ConsPlusNormal"/>
              <w:rPr>
                <w:rFonts w:ascii="Times New Roman" w:hAnsi="Times New Roman" w:cs="Times New Roman"/>
              </w:rPr>
            </w:pPr>
          </w:p>
        </w:tc>
        <w:tc>
          <w:tcPr>
            <w:tcW w:w="615" w:type="dxa"/>
          </w:tcPr>
          <w:p w:rsidR="00CD396C" w:rsidRPr="0064792F" w:rsidRDefault="00CD396C">
            <w:pPr>
              <w:pStyle w:val="ConsPlusNormal"/>
              <w:rPr>
                <w:rFonts w:ascii="Times New Roman" w:hAnsi="Times New Roman" w:cs="Times New Roman"/>
              </w:rPr>
            </w:pPr>
          </w:p>
        </w:tc>
        <w:tc>
          <w:tcPr>
            <w:tcW w:w="557" w:type="dxa"/>
          </w:tcPr>
          <w:p w:rsidR="00CD396C" w:rsidRPr="0064792F" w:rsidRDefault="00CD396C">
            <w:pPr>
              <w:pStyle w:val="ConsPlusNormal"/>
              <w:rPr>
                <w:rFonts w:ascii="Times New Roman" w:hAnsi="Times New Roman" w:cs="Times New Roman"/>
              </w:rPr>
            </w:pPr>
          </w:p>
        </w:tc>
        <w:tc>
          <w:tcPr>
            <w:tcW w:w="585" w:type="dxa"/>
          </w:tcPr>
          <w:p w:rsidR="00CD396C" w:rsidRPr="0064792F" w:rsidRDefault="00CD396C">
            <w:pPr>
              <w:pStyle w:val="ConsPlusNormal"/>
              <w:rPr>
                <w:rFonts w:ascii="Times New Roman" w:hAnsi="Times New Roman" w:cs="Times New Roman"/>
              </w:rPr>
            </w:pPr>
          </w:p>
        </w:tc>
        <w:tc>
          <w:tcPr>
            <w:tcW w:w="635" w:type="dxa"/>
          </w:tcPr>
          <w:p w:rsidR="00CD396C" w:rsidRPr="0064792F" w:rsidRDefault="00CD396C">
            <w:pPr>
              <w:pStyle w:val="ConsPlusNormal"/>
              <w:rPr>
                <w:rFonts w:ascii="Times New Roman" w:hAnsi="Times New Roman" w:cs="Times New Roman"/>
              </w:rPr>
            </w:pPr>
          </w:p>
        </w:tc>
        <w:tc>
          <w:tcPr>
            <w:tcW w:w="607" w:type="dxa"/>
          </w:tcPr>
          <w:p w:rsidR="00CD396C" w:rsidRPr="0064792F" w:rsidRDefault="00CD396C">
            <w:pPr>
              <w:pStyle w:val="ConsPlusNormal"/>
              <w:rPr>
                <w:rFonts w:ascii="Times New Roman" w:hAnsi="Times New Roman" w:cs="Times New Roman"/>
              </w:rPr>
            </w:pPr>
          </w:p>
        </w:tc>
        <w:tc>
          <w:tcPr>
            <w:tcW w:w="672" w:type="dxa"/>
            <w:tcBorders>
              <w:right w:val="nil"/>
            </w:tcBorders>
          </w:tcPr>
          <w:p w:rsidR="00CD396C" w:rsidRPr="0064792F" w:rsidRDefault="00CD396C">
            <w:pPr>
              <w:pStyle w:val="ConsPlusNormal"/>
              <w:rPr>
                <w:rFonts w:ascii="Times New Roman" w:hAnsi="Times New Roman" w:cs="Times New Roman"/>
              </w:rPr>
            </w:pPr>
          </w:p>
        </w:tc>
      </w:tr>
      <w:tr w:rsidR="00CD396C" w:rsidRPr="0064792F">
        <w:tc>
          <w:tcPr>
            <w:tcW w:w="2235" w:type="dxa"/>
            <w:gridSpan w:val="3"/>
            <w:tcBorders>
              <w:left w:val="nil"/>
              <w:bottom w:val="nil"/>
              <w:right w:val="nil"/>
            </w:tcBorders>
          </w:tcPr>
          <w:p w:rsidR="00CD396C" w:rsidRPr="0064792F" w:rsidRDefault="00CD396C">
            <w:pPr>
              <w:pStyle w:val="ConsPlusNormal"/>
              <w:rPr>
                <w:rFonts w:ascii="Times New Roman" w:hAnsi="Times New Roman" w:cs="Times New Roman"/>
              </w:rPr>
            </w:pPr>
          </w:p>
        </w:tc>
        <w:tc>
          <w:tcPr>
            <w:tcW w:w="720" w:type="dxa"/>
            <w:tcBorders>
              <w:left w:val="nil"/>
              <w:bottom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Всего</w:t>
            </w:r>
          </w:p>
        </w:tc>
        <w:tc>
          <w:tcPr>
            <w:tcW w:w="773" w:type="dxa"/>
          </w:tcPr>
          <w:p w:rsidR="00CD396C" w:rsidRPr="0064792F" w:rsidRDefault="00CD396C">
            <w:pPr>
              <w:pStyle w:val="ConsPlusNormal"/>
              <w:rPr>
                <w:rFonts w:ascii="Times New Roman" w:hAnsi="Times New Roman" w:cs="Times New Roman"/>
              </w:rPr>
            </w:pPr>
          </w:p>
        </w:tc>
        <w:tc>
          <w:tcPr>
            <w:tcW w:w="847" w:type="dxa"/>
          </w:tcPr>
          <w:p w:rsidR="00CD396C" w:rsidRPr="0064792F" w:rsidRDefault="00CD396C">
            <w:pPr>
              <w:pStyle w:val="ConsPlusNormal"/>
              <w:rPr>
                <w:rFonts w:ascii="Times New Roman" w:hAnsi="Times New Roman" w:cs="Times New Roman"/>
              </w:rPr>
            </w:pPr>
          </w:p>
        </w:tc>
        <w:tc>
          <w:tcPr>
            <w:tcW w:w="511" w:type="dxa"/>
          </w:tcPr>
          <w:p w:rsidR="00CD396C" w:rsidRPr="0064792F" w:rsidRDefault="00CD396C">
            <w:pPr>
              <w:pStyle w:val="ConsPlusNormal"/>
              <w:rPr>
                <w:rFonts w:ascii="Times New Roman" w:hAnsi="Times New Roman" w:cs="Times New Roman"/>
              </w:rPr>
            </w:pPr>
          </w:p>
        </w:tc>
        <w:tc>
          <w:tcPr>
            <w:tcW w:w="599" w:type="dxa"/>
          </w:tcPr>
          <w:p w:rsidR="00CD396C" w:rsidRPr="0064792F" w:rsidRDefault="00CD396C">
            <w:pPr>
              <w:pStyle w:val="ConsPlusNormal"/>
              <w:rPr>
                <w:rFonts w:ascii="Times New Roman" w:hAnsi="Times New Roman" w:cs="Times New Roman"/>
              </w:rPr>
            </w:pPr>
          </w:p>
        </w:tc>
        <w:tc>
          <w:tcPr>
            <w:tcW w:w="613" w:type="dxa"/>
          </w:tcPr>
          <w:p w:rsidR="00CD396C" w:rsidRPr="0064792F" w:rsidRDefault="00CD396C">
            <w:pPr>
              <w:pStyle w:val="ConsPlusNormal"/>
              <w:rPr>
                <w:rFonts w:ascii="Times New Roman" w:hAnsi="Times New Roman" w:cs="Times New Roman"/>
              </w:rPr>
            </w:pPr>
          </w:p>
        </w:tc>
        <w:tc>
          <w:tcPr>
            <w:tcW w:w="615" w:type="dxa"/>
          </w:tcPr>
          <w:p w:rsidR="00CD396C" w:rsidRPr="0064792F" w:rsidRDefault="00CD396C">
            <w:pPr>
              <w:pStyle w:val="ConsPlusNormal"/>
              <w:rPr>
                <w:rFonts w:ascii="Times New Roman" w:hAnsi="Times New Roman" w:cs="Times New Roman"/>
              </w:rPr>
            </w:pPr>
          </w:p>
        </w:tc>
        <w:tc>
          <w:tcPr>
            <w:tcW w:w="617" w:type="dxa"/>
          </w:tcPr>
          <w:p w:rsidR="00CD396C" w:rsidRPr="0064792F" w:rsidRDefault="00CD396C">
            <w:pPr>
              <w:pStyle w:val="ConsPlusNormal"/>
              <w:rPr>
                <w:rFonts w:ascii="Times New Roman" w:hAnsi="Times New Roman" w:cs="Times New Roman"/>
              </w:rPr>
            </w:pPr>
          </w:p>
        </w:tc>
        <w:tc>
          <w:tcPr>
            <w:tcW w:w="524" w:type="dxa"/>
          </w:tcPr>
          <w:p w:rsidR="00CD396C" w:rsidRPr="0064792F" w:rsidRDefault="00CD396C">
            <w:pPr>
              <w:pStyle w:val="ConsPlusNormal"/>
              <w:rPr>
                <w:rFonts w:ascii="Times New Roman" w:hAnsi="Times New Roman" w:cs="Times New Roman"/>
              </w:rPr>
            </w:pPr>
          </w:p>
        </w:tc>
        <w:tc>
          <w:tcPr>
            <w:tcW w:w="588" w:type="dxa"/>
          </w:tcPr>
          <w:p w:rsidR="00CD396C" w:rsidRPr="0064792F" w:rsidRDefault="00CD396C">
            <w:pPr>
              <w:pStyle w:val="ConsPlusNormal"/>
              <w:rPr>
                <w:rFonts w:ascii="Times New Roman" w:hAnsi="Times New Roman" w:cs="Times New Roman"/>
              </w:rPr>
            </w:pPr>
          </w:p>
        </w:tc>
        <w:tc>
          <w:tcPr>
            <w:tcW w:w="626" w:type="dxa"/>
          </w:tcPr>
          <w:p w:rsidR="00CD396C" w:rsidRPr="0064792F" w:rsidRDefault="00CD396C">
            <w:pPr>
              <w:pStyle w:val="ConsPlusNormal"/>
              <w:rPr>
                <w:rFonts w:ascii="Times New Roman" w:hAnsi="Times New Roman" w:cs="Times New Roman"/>
              </w:rPr>
            </w:pPr>
          </w:p>
        </w:tc>
        <w:tc>
          <w:tcPr>
            <w:tcW w:w="660" w:type="dxa"/>
          </w:tcPr>
          <w:p w:rsidR="00CD396C" w:rsidRPr="0064792F" w:rsidRDefault="00CD396C">
            <w:pPr>
              <w:pStyle w:val="ConsPlusNormal"/>
              <w:rPr>
                <w:rFonts w:ascii="Times New Roman" w:hAnsi="Times New Roman" w:cs="Times New Roman"/>
              </w:rPr>
            </w:pPr>
          </w:p>
        </w:tc>
        <w:tc>
          <w:tcPr>
            <w:tcW w:w="615" w:type="dxa"/>
          </w:tcPr>
          <w:p w:rsidR="00CD396C" w:rsidRPr="0064792F" w:rsidRDefault="00CD396C">
            <w:pPr>
              <w:pStyle w:val="ConsPlusNormal"/>
              <w:rPr>
                <w:rFonts w:ascii="Times New Roman" w:hAnsi="Times New Roman" w:cs="Times New Roman"/>
              </w:rPr>
            </w:pPr>
          </w:p>
        </w:tc>
        <w:tc>
          <w:tcPr>
            <w:tcW w:w="557" w:type="dxa"/>
          </w:tcPr>
          <w:p w:rsidR="00CD396C" w:rsidRPr="0064792F" w:rsidRDefault="00CD396C">
            <w:pPr>
              <w:pStyle w:val="ConsPlusNormal"/>
              <w:rPr>
                <w:rFonts w:ascii="Times New Roman" w:hAnsi="Times New Roman" w:cs="Times New Roman"/>
              </w:rPr>
            </w:pPr>
          </w:p>
        </w:tc>
        <w:tc>
          <w:tcPr>
            <w:tcW w:w="585" w:type="dxa"/>
          </w:tcPr>
          <w:p w:rsidR="00CD396C" w:rsidRPr="0064792F" w:rsidRDefault="00CD396C">
            <w:pPr>
              <w:pStyle w:val="ConsPlusNormal"/>
              <w:rPr>
                <w:rFonts w:ascii="Times New Roman" w:hAnsi="Times New Roman" w:cs="Times New Roman"/>
              </w:rPr>
            </w:pPr>
          </w:p>
        </w:tc>
        <w:tc>
          <w:tcPr>
            <w:tcW w:w="635" w:type="dxa"/>
          </w:tcPr>
          <w:p w:rsidR="00CD396C" w:rsidRPr="0064792F" w:rsidRDefault="00CD396C">
            <w:pPr>
              <w:pStyle w:val="ConsPlusNormal"/>
              <w:rPr>
                <w:rFonts w:ascii="Times New Roman" w:hAnsi="Times New Roman" w:cs="Times New Roman"/>
              </w:rPr>
            </w:pPr>
          </w:p>
        </w:tc>
        <w:tc>
          <w:tcPr>
            <w:tcW w:w="607" w:type="dxa"/>
          </w:tcPr>
          <w:p w:rsidR="00CD396C" w:rsidRPr="0064792F" w:rsidRDefault="00CD396C">
            <w:pPr>
              <w:pStyle w:val="ConsPlusNormal"/>
              <w:rPr>
                <w:rFonts w:ascii="Times New Roman" w:hAnsi="Times New Roman" w:cs="Times New Roman"/>
              </w:rPr>
            </w:pPr>
          </w:p>
        </w:tc>
        <w:tc>
          <w:tcPr>
            <w:tcW w:w="672" w:type="dxa"/>
            <w:tcBorders>
              <w:bottom w:val="nil"/>
              <w:right w:val="nil"/>
            </w:tcBorders>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396C" w:rsidRPr="0064792F">
        <w:tc>
          <w:tcPr>
            <w:tcW w:w="13575" w:type="dxa"/>
            <w:tcBorders>
              <w:top w:val="nil"/>
              <w:left w:val="nil"/>
              <w:bottom w:val="nil"/>
              <w:right w:val="nil"/>
            </w:tcBorders>
          </w:tcPr>
          <w:p w:rsidR="00CD396C" w:rsidRPr="0064792F" w:rsidRDefault="00CD396C">
            <w:pPr>
              <w:pStyle w:val="ConsPlusNormal"/>
              <w:jc w:val="center"/>
              <w:outlineLvl w:val="2"/>
              <w:rPr>
                <w:rFonts w:ascii="Times New Roman" w:hAnsi="Times New Roman" w:cs="Times New Roman"/>
              </w:rPr>
            </w:pPr>
            <w:r w:rsidRPr="0064792F">
              <w:rPr>
                <w:rFonts w:ascii="Times New Roman" w:hAnsi="Times New Roman" w:cs="Times New Roman"/>
              </w:rPr>
              <w:t>3. Казначейское обеспечение обязательств</w:t>
            </w:r>
          </w:p>
        </w:tc>
      </w:tr>
      <w:tr w:rsidR="00CD396C" w:rsidRPr="0064792F">
        <w:tc>
          <w:tcPr>
            <w:tcW w:w="13575" w:type="dxa"/>
            <w:tcBorders>
              <w:top w:val="nil"/>
              <w:left w:val="nil"/>
              <w:bottom w:val="nil"/>
              <w:right w:val="nil"/>
            </w:tcBorders>
          </w:tcPr>
          <w:p w:rsidR="00CD396C" w:rsidRPr="0064792F" w:rsidRDefault="00CD396C">
            <w:pPr>
              <w:pStyle w:val="ConsPlusNormal"/>
              <w:jc w:val="center"/>
              <w:outlineLvl w:val="3"/>
              <w:rPr>
                <w:rFonts w:ascii="Times New Roman" w:hAnsi="Times New Roman" w:cs="Times New Roman"/>
              </w:rPr>
            </w:pPr>
            <w:r w:rsidRPr="0064792F">
              <w:rPr>
                <w:rFonts w:ascii="Times New Roman" w:hAnsi="Times New Roman" w:cs="Times New Roman"/>
              </w:rPr>
              <w:t>3.1. Изменение остатков</w:t>
            </w:r>
          </w:p>
        </w:tc>
      </w:tr>
    </w:tbl>
    <w:p w:rsidR="00CD396C" w:rsidRPr="0064792F" w:rsidRDefault="00CD396C">
      <w:pPr>
        <w:pStyle w:val="ConsPlusNormal"/>
        <w:jc w:val="center"/>
        <w:rPr>
          <w:rFonts w:ascii="Times New Roman" w:hAnsi="Times New Roman" w:cs="Times New Roman"/>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814"/>
        <w:gridCol w:w="1474"/>
        <w:gridCol w:w="2011"/>
        <w:gridCol w:w="1742"/>
        <w:gridCol w:w="2222"/>
        <w:gridCol w:w="1803"/>
      </w:tblGrid>
      <w:tr w:rsidR="00CD396C" w:rsidRPr="0064792F">
        <w:tc>
          <w:tcPr>
            <w:tcW w:w="2494" w:type="dxa"/>
            <w:vMerge w:val="restart"/>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 источника поступлений целевых средств</w:t>
            </w:r>
          </w:p>
        </w:tc>
        <w:tc>
          <w:tcPr>
            <w:tcW w:w="1814"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Уникальный код объекта (код мероприятия по информатизации)</w:t>
            </w:r>
          </w:p>
        </w:tc>
        <w:tc>
          <w:tcPr>
            <w:tcW w:w="1474" w:type="dxa"/>
            <w:vMerge w:val="restart"/>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Аналитический код бюджетного кредита</w:t>
            </w:r>
          </w:p>
        </w:tc>
        <w:tc>
          <w:tcPr>
            <w:tcW w:w="5975" w:type="dxa"/>
            <w:gridSpan w:val="3"/>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Остаток средств</w:t>
            </w:r>
          </w:p>
        </w:tc>
        <w:tc>
          <w:tcPr>
            <w:tcW w:w="1803" w:type="dxa"/>
            <w:vMerge w:val="restart"/>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Примечание</w:t>
            </w:r>
          </w:p>
        </w:tc>
      </w:tr>
      <w:tr w:rsidR="00CD396C" w:rsidRPr="0064792F">
        <w:tc>
          <w:tcPr>
            <w:tcW w:w="2494" w:type="dxa"/>
            <w:vMerge/>
            <w:tcBorders>
              <w:left w:val="nil"/>
            </w:tcBorders>
          </w:tcPr>
          <w:p w:rsidR="00CD396C" w:rsidRPr="0064792F" w:rsidRDefault="00CD396C">
            <w:pPr>
              <w:pStyle w:val="ConsPlusNormal"/>
              <w:rPr>
                <w:rFonts w:ascii="Times New Roman" w:hAnsi="Times New Roman" w:cs="Times New Roman"/>
              </w:rPr>
            </w:pPr>
          </w:p>
        </w:tc>
        <w:tc>
          <w:tcPr>
            <w:tcW w:w="1814" w:type="dxa"/>
            <w:vMerge/>
          </w:tcPr>
          <w:p w:rsidR="00CD396C" w:rsidRPr="0064792F" w:rsidRDefault="00CD396C">
            <w:pPr>
              <w:pStyle w:val="ConsPlusNormal"/>
              <w:rPr>
                <w:rFonts w:ascii="Times New Roman" w:hAnsi="Times New Roman" w:cs="Times New Roman"/>
              </w:rPr>
            </w:pPr>
          </w:p>
        </w:tc>
        <w:tc>
          <w:tcPr>
            <w:tcW w:w="1474" w:type="dxa"/>
            <w:vMerge/>
          </w:tcPr>
          <w:p w:rsidR="00CD396C" w:rsidRPr="0064792F" w:rsidRDefault="00CD396C">
            <w:pPr>
              <w:pStyle w:val="ConsPlusNormal"/>
              <w:rPr>
                <w:rFonts w:ascii="Times New Roman" w:hAnsi="Times New Roman" w:cs="Times New Roman"/>
              </w:rPr>
            </w:pPr>
          </w:p>
        </w:tc>
        <w:tc>
          <w:tcPr>
            <w:tcW w:w="2011" w:type="dxa"/>
            <w:vMerge w:val="restart"/>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начало года</w:t>
            </w:r>
          </w:p>
        </w:tc>
        <w:tc>
          <w:tcPr>
            <w:tcW w:w="3964" w:type="dxa"/>
            <w:gridSpan w:val="2"/>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отчетную дату</w:t>
            </w:r>
          </w:p>
        </w:tc>
        <w:tc>
          <w:tcPr>
            <w:tcW w:w="1803" w:type="dxa"/>
            <w:vMerge/>
            <w:tcBorders>
              <w:right w:val="nil"/>
            </w:tcBorders>
          </w:tcPr>
          <w:p w:rsidR="00CD396C" w:rsidRPr="0064792F" w:rsidRDefault="00CD396C">
            <w:pPr>
              <w:pStyle w:val="ConsPlusNormal"/>
              <w:rPr>
                <w:rFonts w:ascii="Times New Roman" w:hAnsi="Times New Roman" w:cs="Times New Roman"/>
              </w:rPr>
            </w:pPr>
          </w:p>
        </w:tc>
      </w:tr>
      <w:tr w:rsidR="00CD396C" w:rsidRPr="0064792F">
        <w:tc>
          <w:tcPr>
            <w:tcW w:w="2494" w:type="dxa"/>
            <w:vMerge/>
            <w:tcBorders>
              <w:left w:val="nil"/>
            </w:tcBorders>
          </w:tcPr>
          <w:p w:rsidR="00CD396C" w:rsidRPr="0064792F" w:rsidRDefault="00CD396C">
            <w:pPr>
              <w:pStyle w:val="ConsPlusNormal"/>
              <w:rPr>
                <w:rFonts w:ascii="Times New Roman" w:hAnsi="Times New Roman" w:cs="Times New Roman"/>
              </w:rPr>
            </w:pPr>
          </w:p>
        </w:tc>
        <w:tc>
          <w:tcPr>
            <w:tcW w:w="1814" w:type="dxa"/>
            <w:vMerge/>
          </w:tcPr>
          <w:p w:rsidR="00CD396C" w:rsidRPr="0064792F" w:rsidRDefault="00CD396C">
            <w:pPr>
              <w:pStyle w:val="ConsPlusNormal"/>
              <w:rPr>
                <w:rFonts w:ascii="Times New Roman" w:hAnsi="Times New Roman" w:cs="Times New Roman"/>
              </w:rPr>
            </w:pPr>
          </w:p>
        </w:tc>
        <w:tc>
          <w:tcPr>
            <w:tcW w:w="1474" w:type="dxa"/>
            <w:vMerge/>
          </w:tcPr>
          <w:p w:rsidR="00CD396C" w:rsidRPr="0064792F" w:rsidRDefault="00CD396C">
            <w:pPr>
              <w:pStyle w:val="ConsPlusNormal"/>
              <w:rPr>
                <w:rFonts w:ascii="Times New Roman" w:hAnsi="Times New Roman" w:cs="Times New Roman"/>
              </w:rPr>
            </w:pPr>
          </w:p>
        </w:tc>
        <w:tc>
          <w:tcPr>
            <w:tcW w:w="2011" w:type="dxa"/>
            <w:vMerge/>
          </w:tcPr>
          <w:p w:rsidR="00CD396C" w:rsidRPr="0064792F" w:rsidRDefault="00CD396C">
            <w:pPr>
              <w:pStyle w:val="ConsPlusNormal"/>
              <w:rPr>
                <w:rFonts w:ascii="Times New Roman" w:hAnsi="Times New Roman" w:cs="Times New Roman"/>
              </w:rPr>
            </w:pPr>
          </w:p>
        </w:tc>
        <w:tc>
          <w:tcPr>
            <w:tcW w:w="1742"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начало дня</w:t>
            </w:r>
          </w:p>
        </w:tc>
        <w:tc>
          <w:tcPr>
            <w:tcW w:w="2222"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 конец дня</w:t>
            </w:r>
          </w:p>
        </w:tc>
        <w:tc>
          <w:tcPr>
            <w:tcW w:w="1803" w:type="dxa"/>
            <w:vMerge/>
            <w:tcBorders>
              <w:right w:val="nil"/>
            </w:tcBorders>
          </w:tcPr>
          <w:p w:rsidR="00CD396C" w:rsidRPr="0064792F" w:rsidRDefault="00CD396C">
            <w:pPr>
              <w:pStyle w:val="ConsPlusNormal"/>
              <w:rPr>
                <w:rFonts w:ascii="Times New Roman" w:hAnsi="Times New Roman" w:cs="Times New Roman"/>
              </w:rPr>
            </w:pPr>
          </w:p>
        </w:tc>
      </w:tr>
      <w:tr w:rsidR="00CD396C" w:rsidRPr="0064792F">
        <w:tc>
          <w:tcPr>
            <w:tcW w:w="2494"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w:t>
            </w:r>
          </w:p>
        </w:tc>
        <w:tc>
          <w:tcPr>
            <w:tcW w:w="1814"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w:t>
            </w:r>
          </w:p>
        </w:tc>
        <w:tc>
          <w:tcPr>
            <w:tcW w:w="1474"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3</w:t>
            </w:r>
          </w:p>
        </w:tc>
        <w:tc>
          <w:tcPr>
            <w:tcW w:w="201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4</w:t>
            </w:r>
          </w:p>
        </w:tc>
        <w:tc>
          <w:tcPr>
            <w:tcW w:w="1742"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5</w:t>
            </w:r>
          </w:p>
        </w:tc>
        <w:tc>
          <w:tcPr>
            <w:tcW w:w="2222"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6</w:t>
            </w:r>
          </w:p>
        </w:tc>
        <w:tc>
          <w:tcPr>
            <w:tcW w:w="1803"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7</w:t>
            </w:r>
          </w:p>
        </w:tc>
      </w:tr>
      <w:tr w:rsidR="00CD396C" w:rsidRPr="0064792F">
        <w:tblPrEx>
          <w:tblBorders>
            <w:left w:val="single" w:sz="4" w:space="0" w:color="auto"/>
          </w:tblBorders>
        </w:tblPrEx>
        <w:tc>
          <w:tcPr>
            <w:tcW w:w="2494" w:type="dxa"/>
          </w:tcPr>
          <w:p w:rsidR="00CD396C" w:rsidRPr="0064792F" w:rsidRDefault="00CD396C">
            <w:pPr>
              <w:pStyle w:val="ConsPlusNormal"/>
              <w:jc w:val="center"/>
              <w:rPr>
                <w:rFonts w:ascii="Times New Roman" w:hAnsi="Times New Roman" w:cs="Times New Roman"/>
              </w:rPr>
            </w:pPr>
          </w:p>
        </w:tc>
        <w:tc>
          <w:tcPr>
            <w:tcW w:w="1814" w:type="dxa"/>
          </w:tcPr>
          <w:p w:rsidR="00CD396C" w:rsidRPr="0064792F" w:rsidRDefault="00CD396C">
            <w:pPr>
              <w:pStyle w:val="ConsPlusNormal"/>
              <w:jc w:val="center"/>
              <w:rPr>
                <w:rFonts w:ascii="Times New Roman" w:hAnsi="Times New Roman" w:cs="Times New Roman"/>
              </w:rPr>
            </w:pPr>
          </w:p>
        </w:tc>
        <w:tc>
          <w:tcPr>
            <w:tcW w:w="1474" w:type="dxa"/>
          </w:tcPr>
          <w:p w:rsidR="00CD396C" w:rsidRPr="0064792F" w:rsidRDefault="00CD396C">
            <w:pPr>
              <w:pStyle w:val="ConsPlusNormal"/>
              <w:jc w:val="center"/>
              <w:rPr>
                <w:rFonts w:ascii="Times New Roman" w:hAnsi="Times New Roman" w:cs="Times New Roman"/>
              </w:rPr>
            </w:pPr>
          </w:p>
        </w:tc>
        <w:tc>
          <w:tcPr>
            <w:tcW w:w="2011" w:type="dxa"/>
          </w:tcPr>
          <w:p w:rsidR="00CD396C" w:rsidRPr="0064792F" w:rsidRDefault="00CD396C">
            <w:pPr>
              <w:pStyle w:val="ConsPlusNormal"/>
              <w:jc w:val="center"/>
              <w:rPr>
                <w:rFonts w:ascii="Times New Roman" w:hAnsi="Times New Roman" w:cs="Times New Roman"/>
              </w:rPr>
            </w:pPr>
          </w:p>
        </w:tc>
        <w:tc>
          <w:tcPr>
            <w:tcW w:w="1742" w:type="dxa"/>
          </w:tcPr>
          <w:p w:rsidR="00CD396C" w:rsidRPr="0064792F" w:rsidRDefault="00CD396C">
            <w:pPr>
              <w:pStyle w:val="ConsPlusNormal"/>
              <w:jc w:val="center"/>
              <w:rPr>
                <w:rFonts w:ascii="Times New Roman" w:hAnsi="Times New Roman" w:cs="Times New Roman"/>
              </w:rPr>
            </w:pPr>
          </w:p>
        </w:tc>
        <w:tc>
          <w:tcPr>
            <w:tcW w:w="2222" w:type="dxa"/>
          </w:tcPr>
          <w:p w:rsidR="00CD396C" w:rsidRPr="0064792F" w:rsidRDefault="00CD396C">
            <w:pPr>
              <w:pStyle w:val="ConsPlusNormal"/>
              <w:jc w:val="center"/>
              <w:rPr>
                <w:rFonts w:ascii="Times New Roman" w:hAnsi="Times New Roman" w:cs="Times New Roman"/>
              </w:rPr>
            </w:pPr>
          </w:p>
        </w:tc>
        <w:tc>
          <w:tcPr>
            <w:tcW w:w="1803" w:type="dxa"/>
            <w:tcBorders>
              <w:right w:val="nil"/>
            </w:tcBorders>
          </w:tcPr>
          <w:p w:rsidR="00CD396C" w:rsidRPr="0064792F" w:rsidRDefault="00CD396C">
            <w:pPr>
              <w:pStyle w:val="ConsPlusNormal"/>
              <w:jc w:val="center"/>
              <w:rPr>
                <w:rFonts w:ascii="Times New Roman" w:hAnsi="Times New Roman" w:cs="Times New Roman"/>
              </w:rPr>
            </w:pPr>
          </w:p>
        </w:tc>
      </w:tr>
      <w:tr w:rsidR="00CD396C" w:rsidRPr="0064792F">
        <w:tblPrEx>
          <w:tblBorders>
            <w:left w:val="single" w:sz="4" w:space="0" w:color="auto"/>
          </w:tblBorders>
        </w:tblPrEx>
        <w:tc>
          <w:tcPr>
            <w:tcW w:w="2494"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lastRenderedPageBreak/>
              <w:t>Итого по коду источника поступлений</w:t>
            </w:r>
          </w:p>
        </w:tc>
        <w:tc>
          <w:tcPr>
            <w:tcW w:w="1814"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1474"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2011" w:type="dxa"/>
          </w:tcPr>
          <w:p w:rsidR="00CD396C" w:rsidRPr="0064792F" w:rsidRDefault="00CD396C">
            <w:pPr>
              <w:pStyle w:val="ConsPlusNormal"/>
              <w:rPr>
                <w:rFonts w:ascii="Times New Roman" w:hAnsi="Times New Roman" w:cs="Times New Roman"/>
              </w:rPr>
            </w:pPr>
          </w:p>
        </w:tc>
        <w:tc>
          <w:tcPr>
            <w:tcW w:w="1742" w:type="dxa"/>
          </w:tcPr>
          <w:p w:rsidR="00CD396C" w:rsidRPr="0064792F" w:rsidRDefault="00CD396C">
            <w:pPr>
              <w:pStyle w:val="ConsPlusNormal"/>
              <w:rPr>
                <w:rFonts w:ascii="Times New Roman" w:hAnsi="Times New Roman" w:cs="Times New Roman"/>
              </w:rPr>
            </w:pPr>
          </w:p>
        </w:tc>
        <w:tc>
          <w:tcPr>
            <w:tcW w:w="2222" w:type="dxa"/>
          </w:tcPr>
          <w:p w:rsidR="00CD396C" w:rsidRPr="0064792F" w:rsidRDefault="00CD396C">
            <w:pPr>
              <w:pStyle w:val="ConsPlusNormal"/>
              <w:rPr>
                <w:rFonts w:ascii="Times New Roman" w:hAnsi="Times New Roman" w:cs="Times New Roman"/>
              </w:rPr>
            </w:pPr>
          </w:p>
        </w:tc>
        <w:tc>
          <w:tcPr>
            <w:tcW w:w="1803" w:type="dxa"/>
            <w:tcBorders>
              <w:right w:val="nil"/>
            </w:tcBorders>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tblBorders>
        </w:tblPrEx>
        <w:tc>
          <w:tcPr>
            <w:tcW w:w="2494" w:type="dxa"/>
          </w:tcPr>
          <w:p w:rsidR="00CD396C" w:rsidRPr="0064792F" w:rsidRDefault="00CD396C">
            <w:pPr>
              <w:pStyle w:val="ConsPlusNormal"/>
              <w:rPr>
                <w:rFonts w:ascii="Times New Roman" w:hAnsi="Times New Roman" w:cs="Times New Roman"/>
              </w:rPr>
            </w:pPr>
          </w:p>
        </w:tc>
        <w:tc>
          <w:tcPr>
            <w:tcW w:w="1814" w:type="dxa"/>
            <w:vAlign w:val="center"/>
          </w:tcPr>
          <w:p w:rsidR="00CD396C" w:rsidRPr="0064792F" w:rsidRDefault="00CD396C">
            <w:pPr>
              <w:pStyle w:val="ConsPlusNormal"/>
              <w:jc w:val="center"/>
              <w:rPr>
                <w:rFonts w:ascii="Times New Roman" w:hAnsi="Times New Roman" w:cs="Times New Roman"/>
              </w:rPr>
            </w:pPr>
          </w:p>
        </w:tc>
        <w:tc>
          <w:tcPr>
            <w:tcW w:w="1474" w:type="dxa"/>
            <w:vAlign w:val="center"/>
          </w:tcPr>
          <w:p w:rsidR="00CD396C" w:rsidRPr="0064792F" w:rsidRDefault="00CD396C">
            <w:pPr>
              <w:pStyle w:val="ConsPlusNormal"/>
              <w:jc w:val="center"/>
              <w:rPr>
                <w:rFonts w:ascii="Times New Roman" w:hAnsi="Times New Roman" w:cs="Times New Roman"/>
              </w:rPr>
            </w:pPr>
          </w:p>
        </w:tc>
        <w:tc>
          <w:tcPr>
            <w:tcW w:w="2011" w:type="dxa"/>
          </w:tcPr>
          <w:p w:rsidR="00CD396C" w:rsidRPr="0064792F" w:rsidRDefault="00CD396C">
            <w:pPr>
              <w:pStyle w:val="ConsPlusNormal"/>
              <w:rPr>
                <w:rFonts w:ascii="Times New Roman" w:hAnsi="Times New Roman" w:cs="Times New Roman"/>
              </w:rPr>
            </w:pPr>
          </w:p>
        </w:tc>
        <w:tc>
          <w:tcPr>
            <w:tcW w:w="1742" w:type="dxa"/>
          </w:tcPr>
          <w:p w:rsidR="00CD396C" w:rsidRPr="0064792F" w:rsidRDefault="00CD396C">
            <w:pPr>
              <w:pStyle w:val="ConsPlusNormal"/>
              <w:rPr>
                <w:rFonts w:ascii="Times New Roman" w:hAnsi="Times New Roman" w:cs="Times New Roman"/>
              </w:rPr>
            </w:pPr>
          </w:p>
        </w:tc>
        <w:tc>
          <w:tcPr>
            <w:tcW w:w="2222" w:type="dxa"/>
          </w:tcPr>
          <w:p w:rsidR="00CD396C" w:rsidRPr="0064792F" w:rsidRDefault="00CD396C">
            <w:pPr>
              <w:pStyle w:val="ConsPlusNormal"/>
              <w:rPr>
                <w:rFonts w:ascii="Times New Roman" w:hAnsi="Times New Roman" w:cs="Times New Roman"/>
              </w:rPr>
            </w:pPr>
          </w:p>
        </w:tc>
        <w:tc>
          <w:tcPr>
            <w:tcW w:w="1803" w:type="dxa"/>
            <w:tcBorders>
              <w:right w:val="nil"/>
            </w:tcBorders>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tblBorders>
        </w:tblPrEx>
        <w:tc>
          <w:tcPr>
            <w:tcW w:w="2494"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Итого по коду источника поступлений</w:t>
            </w:r>
          </w:p>
        </w:tc>
        <w:tc>
          <w:tcPr>
            <w:tcW w:w="1814"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1474"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2011" w:type="dxa"/>
          </w:tcPr>
          <w:p w:rsidR="00CD396C" w:rsidRPr="0064792F" w:rsidRDefault="00CD396C">
            <w:pPr>
              <w:pStyle w:val="ConsPlusNormal"/>
              <w:rPr>
                <w:rFonts w:ascii="Times New Roman" w:hAnsi="Times New Roman" w:cs="Times New Roman"/>
              </w:rPr>
            </w:pPr>
          </w:p>
        </w:tc>
        <w:tc>
          <w:tcPr>
            <w:tcW w:w="1742" w:type="dxa"/>
          </w:tcPr>
          <w:p w:rsidR="00CD396C" w:rsidRPr="0064792F" w:rsidRDefault="00CD396C">
            <w:pPr>
              <w:pStyle w:val="ConsPlusNormal"/>
              <w:rPr>
                <w:rFonts w:ascii="Times New Roman" w:hAnsi="Times New Roman" w:cs="Times New Roman"/>
              </w:rPr>
            </w:pPr>
          </w:p>
        </w:tc>
        <w:tc>
          <w:tcPr>
            <w:tcW w:w="2222" w:type="dxa"/>
          </w:tcPr>
          <w:p w:rsidR="00CD396C" w:rsidRPr="0064792F" w:rsidRDefault="00CD396C">
            <w:pPr>
              <w:pStyle w:val="ConsPlusNormal"/>
              <w:rPr>
                <w:rFonts w:ascii="Times New Roman" w:hAnsi="Times New Roman" w:cs="Times New Roman"/>
              </w:rPr>
            </w:pPr>
          </w:p>
        </w:tc>
        <w:tc>
          <w:tcPr>
            <w:tcW w:w="1803" w:type="dxa"/>
            <w:tcBorders>
              <w:right w:val="nil"/>
            </w:tcBorders>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tblBorders>
        </w:tblPrEx>
        <w:tc>
          <w:tcPr>
            <w:tcW w:w="2494" w:type="dxa"/>
          </w:tcPr>
          <w:p w:rsidR="00CD396C" w:rsidRPr="0064792F" w:rsidRDefault="00CD396C">
            <w:pPr>
              <w:pStyle w:val="ConsPlusNormal"/>
              <w:jc w:val="center"/>
              <w:rPr>
                <w:rFonts w:ascii="Times New Roman" w:hAnsi="Times New Roman" w:cs="Times New Roman"/>
              </w:rPr>
            </w:pPr>
          </w:p>
        </w:tc>
        <w:tc>
          <w:tcPr>
            <w:tcW w:w="1814" w:type="dxa"/>
          </w:tcPr>
          <w:p w:rsidR="00CD396C" w:rsidRPr="0064792F" w:rsidRDefault="00CD396C">
            <w:pPr>
              <w:pStyle w:val="ConsPlusNormal"/>
              <w:jc w:val="center"/>
              <w:rPr>
                <w:rFonts w:ascii="Times New Roman" w:hAnsi="Times New Roman" w:cs="Times New Roman"/>
              </w:rPr>
            </w:pPr>
          </w:p>
        </w:tc>
        <w:tc>
          <w:tcPr>
            <w:tcW w:w="1474" w:type="dxa"/>
          </w:tcPr>
          <w:p w:rsidR="00CD396C" w:rsidRPr="0064792F" w:rsidRDefault="00CD396C">
            <w:pPr>
              <w:pStyle w:val="ConsPlusNormal"/>
              <w:jc w:val="center"/>
              <w:rPr>
                <w:rFonts w:ascii="Times New Roman" w:hAnsi="Times New Roman" w:cs="Times New Roman"/>
              </w:rPr>
            </w:pPr>
          </w:p>
        </w:tc>
        <w:tc>
          <w:tcPr>
            <w:tcW w:w="2011" w:type="dxa"/>
          </w:tcPr>
          <w:p w:rsidR="00CD396C" w:rsidRPr="0064792F" w:rsidRDefault="00CD396C">
            <w:pPr>
              <w:pStyle w:val="ConsPlusNormal"/>
              <w:rPr>
                <w:rFonts w:ascii="Times New Roman" w:hAnsi="Times New Roman" w:cs="Times New Roman"/>
              </w:rPr>
            </w:pPr>
          </w:p>
        </w:tc>
        <w:tc>
          <w:tcPr>
            <w:tcW w:w="1742" w:type="dxa"/>
          </w:tcPr>
          <w:p w:rsidR="00CD396C" w:rsidRPr="0064792F" w:rsidRDefault="00CD396C">
            <w:pPr>
              <w:pStyle w:val="ConsPlusNormal"/>
              <w:rPr>
                <w:rFonts w:ascii="Times New Roman" w:hAnsi="Times New Roman" w:cs="Times New Roman"/>
              </w:rPr>
            </w:pPr>
          </w:p>
        </w:tc>
        <w:tc>
          <w:tcPr>
            <w:tcW w:w="2222" w:type="dxa"/>
          </w:tcPr>
          <w:p w:rsidR="00CD396C" w:rsidRPr="0064792F" w:rsidRDefault="00CD396C">
            <w:pPr>
              <w:pStyle w:val="ConsPlusNormal"/>
              <w:rPr>
                <w:rFonts w:ascii="Times New Roman" w:hAnsi="Times New Roman" w:cs="Times New Roman"/>
              </w:rPr>
            </w:pPr>
          </w:p>
        </w:tc>
        <w:tc>
          <w:tcPr>
            <w:tcW w:w="1803" w:type="dxa"/>
            <w:tcBorders>
              <w:right w:val="nil"/>
            </w:tcBorders>
          </w:tcPr>
          <w:p w:rsidR="00CD396C" w:rsidRPr="0064792F" w:rsidRDefault="00CD396C">
            <w:pPr>
              <w:pStyle w:val="ConsPlusNormal"/>
              <w:rPr>
                <w:rFonts w:ascii="Times New Roman" w:hAnsi="Times New Roman" w:cs="Times New Roman"/>
              </w:rPr>
            </w:pPr>
          </w:p>
        </w:tc>
      </w:tr>
      <w:tr w:rsidR="00CD396C" w:rsidRPr="0064792F">
        <w:tc>
          <w:tcPr>
            <w:tcW w:w="2494" w:type="dxa"/>
            <w:tcBorders>
              <w:left w:val="nil"/>
              <w:bottom w:val="nil"/>
              <w:right w:val="nil"/>
            </w:tcBorders>
          </w:tcPr>
          <w:p w:rsidR="00CD396C" w:rsidRPr="0064792F" w:rsidRDefault="00CD396C">
            <w:pPr>
              <w:pStyle w:val="ConsPlusNormal"/>
              <w:jc w:val="center"/>
              <w:rPr>
                <w:rFonts w:ascii="Times New Roman" w:hAnsi="Times New Roman" w:cs="Times New Roman"/>
              </w:rPr>
            </w:pPr>
          </w:p>
        </w:tc>
        <w:tc>
          <w:tcPr>
            <w:tcW w:w="1814" w:type="dxa"/>
            <w:tcBorders>
              <w:left w:val="nil"/>
              <w:bottom w:val="nil"/>
              <w:right w:val="nil"/>
            </w:tcBorders>
          </w:tcPr>
          <w:p w:rsidR="00CD396C" w:rsidRPr="0064792F" w:rsidRDefault="00CD396C">
            <w:pPr>
              <w:pStyle w:val="ConsPlusNormal"/>
              <w:jc w:val="center"/>
              <w:rPr>
                <w:rFonts w:ascii="Times New Roman" w:hAnsi="Times New Roman" w:cs="Times New Roman"/>
              </w:rPr>
            </w:pPr>
          </w:p>
        </w:tc>
        <w:tc>
          <w:tcPr>
            <w:tcW w:w="1474" w:type="dxa"/>
            <w:tcBorders>
              <w:left w:val="nil"/>
              <w:bottom w:val="nil"/>
            </w:tcBorders>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Всего</w:t>
            </w:r>
          </w:p>
        </w:tc>
        <w:tc>
          <w:tcPr>
            <w:tcW w:w="2011" w:type="dxa"/>
          </w:tcPr>
          <w:p w:rsidR="00CD396C" w:rsidRPr="0064792F" w:rsidRDefault="00CD396C">
            <w:pPr>
              <w:pStyle w:val="ConsPlusNormal"/>
              <w:rPr>
                <w:rFonts w:ascii="Times New Roman" w:hAnsi="Times New Roman" w:cs="Times New Roman"/>
              </w:rPr>
            </w:pPr>
          </w:p>
        </w:tc>
        <w:tc>
          <w:tcPr>
            <w:tcW w:w="1742" w:type="dxa"/>
          </w:tcPr>
          <w:p w:rsidR="00CD396C" w:rsidRPr="0064792F" w:rsidRDefault="00CD396C">
            <w:pPr>
              <w:pStyle w:val="ConsPlusNormal"/>
              <w:rPr>
                <w:rFonts w:ascii="Times New Roman" w:hAnsi="Times New Roman" w:cs="Times New Roman"/>
              </w:rPr>
            </w:pPr>
          </w:p>
        </w:tc>
        <w:tc>
          <w:tcPr>
            <w:tcW w:w="2222" w:type="dxa"/>
          </w:tcPr>
          <w:p w:rsidR="00CD396C" w:rsidRPr="0064792F" w:rsidRDefault="00CD396C">
            <w:pPr>
              <w:pStyle w:val="ConsPlusNormal"/>
              <w:rPr>
                <w:rFonts w:ascii="Times New Roman" w:hAnsi="Times New Roman" w:cs="Times New Roman"/>
              </w:rPr>
            </w:pPr>
          </w:p>
        </w:tc>
        <w:tc>
          <w:tcPr>
            <w:tcW w:w="1803" w:type="dxa"/>
            <w:tcBorders>
              <w:bottom w:val="nil"/>
              <w:right w:val="nil"/>
            </w:tcBorders>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396C" w:rsidRPr="0064792F">
        <w:tc>
          <w:tcPr>
            <w:tcW w:w="13575" w:type="dxa"/>
            <w:tcBorders>
              <w:top w:val="nil"/>
              <w:left w:val="nil"/>
              <w:bottom w:val="nil"/>
              <w:right w:val="nil"/>
            </w:tcBorders>
          </w:tcPr>
          <w:p w:rsidR="00CD396C" w:rsidRPr="0064792F" w:rsidRDefault="00CD396C">
            <w:pPr>
              <w:pStyle w:val="ConsPlusNormal"/>
              <w:jc w:val="center"/>
              <w:outlineLvl w:val="3"/>
              <w:rPr>
                <w:rFonts w:ascii="Times New Roman" w:hAnsi="Times New Roman" w:cs="Times New Roman"/>
              </w:rPr>
            </w:pPr>
            <w:r w:rsidRPr="0064792F">
              <w:rPr>
                <w:rFonts w:ascii="Times New Roman" w:hAnsi="Times New Roman" w:cs="Times New Roman"/>
              </w:rPr>
              <w:t>3.2. Операции по казначейскому обеспечению обязательств</w:t>
            </w:r>
          </w:p>
        </w:tc>
      </w:tr>
    </w:tbl>
    <w:p w:rsidR="00CD396C" w:rsidRPr="0064792F" w:rsidRDefault="00CD396C">
      <w:pPr>
        <w:pStyle w:val="ConsPlusNormal"/>
        <w:ind w:firstLine="540"/>
        <w:jc w:val="both"/>
        <w:rPr>
          <w:rFonts w:ascii="Times New Roman" w:hAnsi="Times New Roman" w:cs="Times New Roman"/>
        </w:rPr>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0"/>
        <w:gridCol w:w="1644"/>
        <w:gridCol w:w="2061"/>
        <w:gridCol w:w="1871"/>
        <w:gridCol w:w="1229"/>
        <w:gridCol w:w="1475"/>
        <w:gridCol w:w="1545"/>
        <w:gridCol w:w="1695"/>
      </w:tblGrid>
      <w:tr w:rsidR="00CD396C" w:rsidRPr="0064792F">
        <w:tc>
          <w:tcPr>
            <w:tcW w:w="2070"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 xml:space="preserve">Код источника </w:t>
            </w:r>
            <w:proofErr w:type="spellStart"/>
            <w:r w:rsidRPr="0064792F">
              <w:rPr>
                <w:rFonts w:ascii="Times New Roman" w:hAnsi="Times New Roman" w:cs="Times New Roman"/>
              </w:rPr>
              <w:t>источника</w:t>
            </w:r>
            <w:proofErr w:type="spellEnd"/>
            <w:r w:rsidRPr="0064792F">
              <w:rPr>
                <w:rFonts w:ascii="Times New Roman" w:hAnsi="Times New Roman" w:cs="Times New Roman"/>
              </w:rPr>
              <w:t xml:space="preserve"> поступлений целевых средств</w:t>
            </w:r>
          </w:p>
        </w:tc>
        <w:tc>
          <w:tcPr>
            <w:tcW w:w="1644"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 направления расходования целевых средств</w:t>
            </w:r>
          </w:p>
        </w:tc>
        <w:tc>
          <w:tcPr>
            <w:tcW w:w="206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Уникальный код объекта (код мероприятия по информатизации)</w:t>
            </w:r>
          </w:p>
        </w:tc>
        <w:tc>
          <w:tcPr>
            <w:tcW w:w="187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Аналитический код бюджетного кредита</w:t>
            </w:r>
          </w:p>
        </w:tc>
        <w:tc>
          <w:tcPr>
            <w:tcW w:w="122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Получено</w:t>
            </w:r>
          </w:p>
        </w:tc>
        <w:tc>
          <w:tcPr>
            <w:tcW w:w="147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Переведено</w:t>
            </w:r>
          </w:p>
        </w:tc>
        <w:tc>
          <w:tcPr>
            <w:tcW w:w="154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Исполнено</w:t>
            </w:r>
          </w:p>
        </w:tc>
        <w:tc>
          <w:tcPr>
            <w:tcW w:w="1695"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Примечание</w:t>
            </w:r>
          </w:p>
        </w:tc>
      </w:tr>
      <w:tr w:rsidR="00CD396C" w:rsidRPr="0064792F">
        <w:tc>
          <w:tcPr>
            <w:tcW w:w="2070" w:type="dxa"/>
            <w:tcBorders>
              <w:lef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1</w:t>
            </w:r>
          </w:p>
        </w:tc>
        <w:tc>
          <w:tcPr>
            <w:tcW w:w="1644"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2</w:t>
            </w:r>
          </w:p>
        </w:tc>
        <w:tc>
          <w:tcPr>
            <w:tcW w:w="206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3</w:t>
            </w:r>
          </w:p>
        </w:tc>
        <w:tc>
          <w:tcPr>
            <w:tcW w:w="187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4</w:t>
            </w:r>
          </w:p>
        </w:tc>
        <w:tc>
          <w:tcPr>
            <w:tcW w:w="1229"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5</w:t>
            </w:r>
          </w:p>
        </w:tc>
        <w:tc>
          <w:tcPr>
            <w:tcW w:w="147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6</w:t>
            </w:r>
          </w:p>
        </w:tc>
        <w:tc>
          <w:tcPr>
            <w:tcW w:w="1545"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7</w:t>
            </w:r>
          </w:p>
        </w:tc>
        <w:tc>
          <w:tcPr>
            <w:tcW w:w="1695" w:type="dxa"/>
            <w:tcBorders>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8</w:t>
            </w:r>
          </w:p>
        </w:tc>
      </w:tr>
      <w:tr w:rsidR="00CD396C" w:rsidRPr="0064792F">
        <w:tblPrEx>
          <w:tblBorders>
            <w:left w:val="single" w:sz="4" w:space="0" w:color="auto"/>
          </w:tblBorders>
        </w:tblPrEx>
        <w:tc>
          <w:tcPr>
            <w:tcW w:w="2070" w:type="dxa"/>
          </w:tcPr>
          <w:p w:rsidR="00CD396C" w:rsidRPr="0064792F" w:rsidRDefault="00CD396C">
            <w:pPr>
              <w:pStyle w:val="ConsPlusNormal"/>
              <w:rPr>
                <w:rFonts w:ascii="Times New Roman" w:hAnsi="Times New Roman" w:cs="Times New Roman"/>
              </w:rPr>
            </w:pPr>
          </w:p>
        </w:tc>
        <w:tc>
          <w:tcPr>
            <w:tcW w:w="1644" w:type="dxa"/>
          </w:tcPr>
          <w:p w:rsidR="00CD396C" w:rsidRPr="0064792F" w:rsidRDefault="00CD396C">
            <w:pPr>
              <w:pStyle w:val="ConsPlusNormal"/>
              <w:rPr>
                <w:rFonts w:ascii="Times New Roman" w:hAnsi="Times New Roman" w:cs="Times New Roman"/>
              </w:rPr>
            </w:pPr>
          </w:p>
        </w:tc>
        <w:tc>
          <w:tcPr>
            <w:tcW w:w="2061" w:type="dxa"/>
          </w:tcPr>
          <w:p w:rsidR="00CD396C" w:rsidRPr="0064792F" w:rsidRDefault="00CD396C">
            <w:pPr>
              <w:pStyle w:val="ConsPlusNormal"/>
              <w:rPr>
                <w:rFonts w:ascii="Times New Roman" w:hAnsi="Times New Roman" w:cs="Times New Roman"/>
              </w:rPr>
            </w:pPr>
          </w:p>
        </w:tc>
        <w:tc>
          <w:tcPr>
            <w:tcW w:w="1871" w:type="dxa"/>
          </w:tcPr>
          <w:p w:rsidR="00CD396C" w:rsidRPr="0064792F" w:rsidRDefault="00CD396C">
            <w:pPr>
              <w:pStyle w:val="ConsPlusNormal"/>
              <w:rPr>
                <w:rFonts w:ascii="Times New Roman" w:hAnsi="Times New Roman" w:cs="Times New Roman"/>
              </w:rPr>
            </w:pPr>
          </w:p>
        </w:tc>
        <w:tc>
          <w:tcPr>
            <w:tcW w:w="1229" w:type="dxa"/>
          </w:tcPr>
          <w:p w:rsidR="00CD396C" w:rsidRPr="0064792F" w:rsidRDefault="00CD396C">
            <w:pPr>
              <w:pStyle w:val="ConsPlusNormal"/>
              <w:rPr>
                <w:rFonts w:ascii="Times New Roman" w:hAnsi="Times New Roman" w:cs="Times New Roman"/>
              </w:rPr>
            </w:pPr>
          </w:p>
        </w:tc>
        <w:tc>
          <w:tcPr>
            <w:tcW w:w="1475" w:type="dxa"/>
          </w:tcPr>
          <w:p w:rsidR="00CD396C" w:rsidRPr="0064792F" w:rsidRDefault="00CD396C">
            <w:pPr>
              <w:pStyle w:val="ConsPlusNormal"/>
              <w:rPr>
                <w:rFonts w:ascii="Times New Roman" w:hAnsi="Times New Roman" w:cs="Times New Roman"/>
              </w:rPr>
            </w:pPr>
          </w:p>
        </w:tc>
        <w:tc>
          <w:tcPr>
            <w:tcW w:w="1545" w:type="dxa"/>
          </w:tcPr>
          <w:p w:rsidR="00CD396C" w:rsidRPr="0064792F" w:rsidRDefault="00CD396C">
            <w:pPr>
              <w:pStyle w:val="ConsPlusNormal"/>
              <w:rPr>
                <w:rFonts w:ascii="Times New Roman" w:hAnsi="Times New Roman" w:cs="Times New Roman"/>
              </w:rPr>
            </w:pPr>
          </w:p>
        </w:tc>
        <w:tc>
          <w:tcPr>
            <w:tcW w:w="1695" w:type="dxa"/>
            <w:tcBorders>
              <w:right w:val="nil"/>
            </w:tcBorders>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tblBorders>
        </w:tblPrEx>
        <w:tc>
          <w:tcPr>
            <w:tcW w:w="207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Итого по коду источника поступлений</w:t>
            </w:r>
          </w:p>
        </w:tc>
        <w:tc>
          <w:tcPr>
            <w:tcW w:w="1644"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2061"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1871"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1229" w:type="dxa"/>
          </w:tcPr>
          <w:p w:rsidR="00CD396C" w:rsidRPr="0064792F" w:rsidRDefault="00CD396C">
            <w:pPr>
              <w:pStyle w:val="ConsPlusNormal"/>
              <w:rPr>
                <w:rFonts w:ascii="Times New Roman" w:hAnsi="Times New Roman" w:cs="Times New Roman"/>
              </w:rPr>
            </w:pPr>
          </w:p>
        </w:tc>
        <w:tc>
          <w:tcPr>
            <w:tcW w:w="1475" w:type="dxa"/>
          </w:tcPr>
          <w:p w:rsidR="00CD396C" w:rsidRPr="0064792F" w:rsidRDefault="00CD396C">
            <w:pPr>
              <w:pStyle w:val="ConsPlusNormal"/>
              <w:rPr>
                <w:rFonts w:ascii="Times New Roman" w:hAnsi="Times New Roman" w:cs="Times New Roman"/>
              </w:rPr>
            </w:pPr>
          </w:p>
        </w:tc>
        <w:tc>
          <w:tcPr>
            <w:tcW w:w="1545" w:type="dxa"/>
          </w:tcPr>
          <w:p w:rsidR="00CD396C" w:rsidRPr="0064792F" w:rsidRDefault="00CD396C">
            <w:pPr>
              <w:pStyle w:val="ConsPlusNormal"/>
              <w:rPr>
                <w:rFonts w:ascii="Times New Roman" w:hAnsi="Times New Roman" w:cs="Times New Roman"/>
              </w:rPr>
            </w:pPr>
          </w:p>
        </w:tc>
        <w:tc>
          <w:tcPr>
            <w:tcW w:w="1695" w:type="dxa"/>
            <w:tcBorders>
              <w:right w:val="nil"/>
            </w:tcBorders>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tblBorders>
        </w:tblPrEx>
        <w:tc>
          <w:tcPr>
            <w:tcW w:w="2070" w:type="dxa"/>
          </w:tcPr>
          <w:p w:rsidR="00CD396C" w:rsidRPr="0064792F" w:rsidRDefault="00CD396C">
            <w:pPr>
              <w:pStyle w:val="ConsPlusNormal"/>
              <w:jc w:val="center"/>
              <w:rPr>
                <w:rFonts w:ascii="Times New Roman" w:hAnsi="Times New Roman" w:cs="Times New Roman"/>
              </w:rPr>
            </w:pPr>
          </w:p>
        </w:tc>
        <w:tc>
          <w:tcPr>
            <w:tcW w:w="1644" w:type="dxa"/>
            <w:vAlign w:val="center"/>
          </w:tcPr>
          <w:p w:rsidR="00CD396C" w:rsidRPr="0064792F" w:rsidRDefault="00CD396C">
            <w:pPr>
              <w:pStyle w:val="ConsPlusNormal"/>
              <w:jc w:val="center"/>
              <w:rPr>
                <w:rFonts w:ascii="Times New Roman" w:hAnsi="Times New Roman" w:cs="Times New Roman"/>
              </w:rPr>
            </w:pPr>
          </w:p>
        </w:tc>
        <w:tc>
          <w:tcPr>
            <w:tcW w:w="2061" w:type="dxa"/>
            <w:vAlign w:val="center"/>
          </w:tcPr>
          <w:p w:rsidR="00CD396C" w:rsidRPr="0064792F" w:rsidRDefault="00CD396C">
            <w:pPr>
              <w:pStyle w:val="ConsPlusNormal"/>
              <w:jc w:val="center"/>
              <w:rPr>
                <w:rFonts w:ascii="Times New Roman" w:hAnsi="Times New Roman" w:cs="Times New Roman"/>
              </w:rPr>
            </w:pPr>
          </w:p>
        </w:tc>
        <w:tc>
          <w:tcPr>
            <w:tcW w:w="1871" w:type="dxa"/>
            <w:vAlign w:val="center"/>
          </w:tcPr>
          <w:p w:rsidR="00CD396C" w:rsidRPr="0064792F" w:rsidRDefault="00CD396C">
            <w:pPr>
              <w:pStyle w:val="ConsPlusNormal"/>
              <w:jc w:val="center"/>
              <w:rPr>
                <w:rFonts w:ascii="Times New Roman" w:hAnsi="Times New Roman" w:cs="Times New Roman"/>
              </w:rPr>
            </w:pPr>
          </w:p>
        </w:tc>
        <w:tc>
          <w:tcPr>
            <w:tcW w:w="1229" w:type="dxa"/>
          </w:tcPr>
          <w:p w:rsidR="00CD396C" w:rsidRPr="0064792F" w:rsidRDefault="00CD396C">
            <w:pPr>
              <w:pStyle w:val="ConsPlusNormal"/>
              <w:rPr>
                <w:rFonts w:ascii="Times New Roman" w:hAnsi="Times New Roman" w:cs="Times New Roman"/>
              </w:rPr>
            </w:pPr>
          </w:p>
        </w:tc>
        <w:tc>
          <w:tcPr>
            <w:tcW w:w="1475" w:type="dxa"/>
          </w:tcPr>
          <w:p w:rsidR="00CD396C" w:rsidRPr="0064792F" w:rsidRDefault="00CD396C">
            <w:pPr>
              <w:pStyle w:val="ConsPlusNormal"/>
              <w:rPr>
                <w:rFonts w:ascii="Times New Roman" w:hAnsi="Times New Roman" w:cs="Times New Roman"/>
              </w:rPr>
            </w:pPr>
          </w:p>
        </w:tc>
        <w:tc>
          <w:tcPr>
            <w:tcW w:w="1545" w:type="dxa"/>
          </w:tcPr>
          <w:p w:rsidR="00CD396C" w:rsidRPr="0064792F" w:rsidRDefault="00CD396C">
            <w:pPr>
              <w:pStyle w:val="ConsPlusNormal"/>
              <w:rPr>
                <w:rFonts w:ascii="Times New Roman" w:hAnsi="Times New Roman" w:cs="Times New Roman"/>
              </w:rPr>
            </w:pPr>
          </w:p>
        </w:tc>
        <w:tc>
          <w:tcPr>
            <w:tcW w:w="1695" w:type="dxa"/>
            <w:tcBorders>
              <w:right w:val="nil"/>
            </w:tcBorders>
          </w:tcPr>
          <w:p w:rsidR="00CD396C" w:rsidRPr="0064792F" w:rsidRDefault="00CD396C">
            <w:pPr>
              <w:pStyle w:val="ConsPlusNormal"/>
              <w:rPr>
                <w:rFonts w:ascii="Times New Roman" w:hAnsi="Times New Roman" w:cs="Times New Roman"/>
              </w:rPr>
            </w:pPr>
          </w:p>
        </w:tc>
      </w:tr>
      <w:tr w:rsidR="00CD396C" w:rsidRPr="0064792F">
        <w:tblPrEx>
          <w:tblBorders>
            <w:left w:val="single" w:sz="4" w:space="0" w:color="auto"/>
          </w:tblBorders>
        </w:tblPrEx>
        <w:tc>
          <w:tcPr>
            <w:tcW w:w="207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Итого по коду источника поступлений</w:t>
            </w:r>
          </w:p>
        </w:tc>
        <w:tc>
          <w:tcPr>
            <w:tcW w:w="1644"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2061"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1871" w:type="dxa"/>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x</w:t>
            </w:r>
          </w:p>
        </w:tc>
        <w:tc>
          <w:tcPr>
            <w:tcW w:w="1229" w:type="dxa"/>
          </w:tcPr>
          <w:p w:rsidR="00CD396C" w:rsidRPr="0064792F" w:rsidRDefault="00CD396C">
            <w:pPr>
              <w:pStyle w:val="ConsPlusNormal"/>
              <w:rPr>
                <w:rFonts w:ascii="Times New Roman" w:hAnsi="Times New Roman" w:cs="Times New Roman"/>
              </w:rPr>
            </w:pPr>
          </w:p>
        </w:tc>
        <w:tc>
          <w:tcPr>
            <w:tcW w:w="1475" w:type="dxa"/>
          </w:tcPr>
          <w:p w:rsidR="00CD396C" w:rsidRPr="0064792F" w:rsidRDefault="00CD396C">
            <w:pPr>
              <w:pStyle w:val="ConsPlusNormal"/>
              <w:rPr>
                <w:rFonts w:ascii="Times New Roman" w:hAnsi="Times New Roman" w:cs="Times New Roman"/>
              </w:rPr>
            </w:pPr>
          </w:p>
        </w:tc>
        <w:tc>
          <w:tcPr>
            <w:tcW w:w="1545" w:type="dxa"/>
          </w:tcPr>
          <w:p w:rsidR="00CD396C" w:rsidRPr="0064792F" w:rsidRDefault="00CD396C">
            <w:pPr>
              <w:pStyle w:val="ConsPlusNormal"/>
              <w:rPr>
                <w:rFonts w:ascii="Times New Roman" w:hAnsi="Times New Roman" w:cs="Times New Roman"/>
              </w:rPr>
            </w:pPr>
          </w:p>
        </w:tc>
        <w:tc>
          <w:tcPr>
            <w:tcW w:w="1695" w:type="dxa"/>
            <w:tcBorders>
              <w:right w:val="nil"/>
            </w:tcBorders>
          </w:tcPr>
          <w:p w:rsidR="00CD396C" w:rsidRPr="0064792F" w:rsidRDefault="00CD396C">
            <w:pPr>
              <w:pStyle w:val="ConsPlusNormal"/>
              <w:rPr>
                <w:rFonts w:ascii="Times New Roman" w:hAnsi="Times New Roman" w:cs="Times New Roman"/>
              </w:rPr>
            </w:pPr>
          </w:p>
        </w:tc>
      </w:tr>
      <w:tr w:rsidR="00CD396C" w:rsidRPr="0064792F">
        <w:tc>
          <w:tcPr>
            <w:tcW w:w="5775" w:type="dxa"/>
            <w:gridSpan w:val="3"/>
            <w:tcBorders>
              <w:left w:val="nil"/>
              <w:bottom w:val="nil"/>
              <w:right w:val="nil"/>
            </w:tcBorders>
          </w:tcPr>
          <w:p w:rsidR="00CD396C" w:rsidRPr="0064792F" w:rsidRDefault="00CD396C">
            <w:pPr>
              <w:pStyle w:val="ConsPlusNormal"/>
              <w:rPr>
                <w:rFonts w:ascii="Times New Roman" w:hAnsi="Times New Roman" w:cs="Times New Roman"/>
              </w:rPr>
            </w:pPr>
          </w:p>
        </w:tc>
        <w:tc>
          <w:tcPr>
            <w:tcW w:w="1871" w:type="dxa"/>
            <w:tcBorders>
              <w:left w:val="nil"/>
              <w:bottom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Всего</w:t>
            </w:r>
          </w:p>
        </w:tc>
        <w:tc>
          <w:tcPr>
            <w:tcW w:w="1229" w:type="dxa"/>
          </w:tcPr>
          <w:p w:rsidR="00CD396C" w:rsidRPr="0064792F" w:rsidRDefault="00CD396C">
            <w:pPr>
              <w:pStyle w:val="ConsPlusNormal"/>
              <w:rPr>
                <w:rFonts w:ascii="Times New Roman" w:hAnsi="Times New Roman" w:cs="Times New Roman"/>
              </w:rPr>
            </w:pPr>
          </w:p>
        </w:tc>
        <w:tc>
          <w:tcPr>
            <w:tcW w:w="1475" w:type="dxa"/>
          </w:tcPr>
          <w:p w:rsidR="00CD396C" w:rsidRPr="0064792F" w:rsidRDefault="00CD396C">
            <w:pPr>
              <w:pStyle w:val="ConsPlusNormal"/>
              <w:rPr>
                <w:rFonts w:ascii="Times New Roman" w:hAnsi="Times New Roman" w:cs="Times New Roman"/>
              </w:rPr>
            </w:pPr>
          </w:p>
        </w:tc>
        <w:tc>
          <w:tcPr>
            <w:tcW w:w="1545" w:type="dxa"/>
          </w:tcPr>
          <w:p w:rsidR="00CD396C" w:rsidRPr="0064792F" w:rsidRDefault="00CD396C">
            <w:pPr>
              <w:pStyle w:val="ConsPlusNormal"/>
              <w:rPr>
                <w:rFonts w:ascii="Times New Roman" w:hAnsi="Times New Roman" w:cs="Times New Roman"/>
              </w:rPr>
            </w:pPr>
          </w:p>
        </w:tc>
        <w:tc>
          <w:tcPr>
            <w:tcW w:w="1695" w:type="dxa"/>
            <w:tcBorders>
              <w:bottom w:val="nil"/>
              <w:right w:val="nil"/>
            </w:tcBorders>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70"/>
        <w:gridCol w:w="340"/>
        <w:gridCol w:w="1469"/>
        <w:gridCol w:w="340"/>
        <w:gridCol w:w="1346"/>
        <w:gridCol w:w="340"/>
        <w:gridCol w:w="3020"/>
        <w:gridCol w:w="340"/>
        <w:gridCol w:w="1760"/>
      </w:tblGrid>
      <w:tr w:rsidR="00CD396C" w:rsidRPr="0064792F">
        <w:tc>
          <w:tcPr>
            <w:tcW w:w="2070"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Ответственный исполнитель</w:t>
            </w: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469"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346"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020"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760"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r>
      <w:tr w:rsidR="00CD396C" w:rsidRPr="0064792F">
        <w:tc>
          <w:tcPr>
            <w:tcW w:w="2070" w:type="dxa"/>
            <w:tcBorders>
              <w:top w:val="nil"/>
              <w:left w:val="nil"/>
              <w:bottom w:val="nil"/>
              <w:right w:val="nil"/>
            </w:tcBorders>
            <w:vAlign w:val="bottom"/>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469"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(должность)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46"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(подпись)</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020"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(расшифровка подписи)</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760"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(телефон)</w:t>
            </w:r>
          </w:p>
        </w:tc>
      </w:tr>
      <w:tr w:rsidR="00CD396C" w:rsidRPr="0064792F">
        <w:tc>
          <w:tcPr>
            <w:tcW w:w="3879" w:type="dxa"/>
            <w:gridSpan w:val="3"/>
            <w:tcBorders>
              <w:top w:val="nil"/>
              <w:left w:val="nil"/>
              <w:bottom w:val="nil"/>
              <w:right w:val="nil"/>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"__" _______________ 20__ г.</w:t>
            </w: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346"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02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c>
          <w:tcPr>
            <w:tcW w:w="1760"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p>
        </w:tc>
      </w:tr>
    </w:tbl>
    <w:p w:rsidR="00CD396C" w:rsidRPr="0064792F" w:rsidRDefault="00CD396C">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CD396C" w:rsidRPr="0064792F">
        <w:tc>
          <w:tcPr>
            <w:tcW w:w="10935"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 страницы</w:t>
            </w:r>
          </w:p>
        </w:tc>
        <w:tc>
          <w:tcPr>
            <w:tcW w:w="340" w:type="dxa"/>
            <w:tcBorders>
              <w:top w:val="nil"/>
              <w:left w:val="nil"/>
              <w:bottom w:val="nil"/>
              <w:right w:val="nil"/>
            </w:tcBorders>
          </w:tcPr>
          <w:p w:rsidR="00CD396C" w:rsidRPr="0064792F" w:rsidRDefault="00CD396C">
            <w:pPr>
              <w:pStyle w:val="ConsPlusNormal"/>
              <w:jc w:val="both"/>
              <w:rPr>
                <w:rFonts w:ascii="Times New Roman" w:hAnsi="Times New Roman" w:cs="Times New Roman"/>
              </w:rPr>
            </w:pPr>
          </w:p>
        </w:tc>
        <w:tc>
          <w:tcPr>
            <w:tcW w:w="1985" w:type="dxa"/>
            <w:tcBorders>
              <w:top w:val="nil"/>
              <w:left w:val="nil"/>
              <w:bottom w:val="single" w:sz="4" w:space="0" w:color="auto"/>
              <w:right w:val="nil"/>
            </w:tcBorders>
          </w:tcPr>
          <w:p w:rsidR="00CD396C" w:rsidRPr="0064792F" w:rsidRDefault="00CD396C">
            <w:pPr>
              <w:pStyle w:val="ConsPlusNormal"/>
              <w:jc w:val="both"/>
              <w:rPr>
                <w:rFonts w:ascii="Times New Roman" w:hAnsi="Times New Roman" w:cs="Times New Roman"/>
              </w:rPr>
            </w:pPr>
          </w:p>
        </w:tc>
        <w:tc>
          <w:tcPr>
            <w:tcW w:w="340"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p>
        </w:tc>
      </w:tr>
      <w:tr w:rsidR="00CD396C" w:rsidRPr="0064792F">
        <w:tc>
          <w:tcPr>
            <w:tcW w:w="10935"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Всего страниц</w:t>
            </w:r>
          </w:p>
        </w:tc>
        <w:tc>
          <w:tcPr>
            <w:tcW w:w="340" w:type="dxa"/>
            <w:tcBorders>
              <w:top w:val="nil"/>
              <w:left w:val="nil"/>
              <w:bottom w:val="nil"/>
              <w:right w:val="nil"/>
            </w:tcBorders>
          </w:tcPr>
          <w:p w:rsidR="00CD396C" w:rsidRPr="0064792F" w:rsidRDefault="00CD396C">
            <w:pPr>
              <w:pStyle w:val="ConsPlusNormal"/>
              <w:jc w:val="both"/>
              <w:rPr>
                <w:rFonts w:ascii="Times New Roman" w:hAnsi="Times New Roman" w:cs="Times New Roman"/>
              </w:rPr>
            </w:pPr>
          </w:p>
        </w:tc>
        <w:tc>
          <w:tcPr>
            <w:tcW w:w="1985" w:type="dxa"/>
            <w:tcBorders>
              <w:top w:val="single" w:sz="4" w:space="0" w:color="auto"/>
              <w:left w:val="nil"/>
              <w:bottom w:val="single" w:sz="4" w:space="0" w:color="auto"/>
              <w:right w:val="nil"/>
            </w:tcBorders>
          </w:tcPr>
          <w:p w:rsidR="00CD396C" w:rsidRPr="0064792F" w:rsidRDefault="00CD396C">
            <w:pPr>
              <w:pStyle w:val="ConsPlusNormal"/>
              <w:jc w:val="both"/>
              <w:rPr>
                <w:rFonts w:ascii="Times New Roman" w:hAnsi="Times New Roman" w:cs="Times New Roman"/>
              </w:rPr>
            </w:pPr>
          </w:p>
        </w:tc>
        <w:tc>
          <w:tcPr>
            <w:tcW w:w="340" w:type="dxa"/>
            <w:tcBorders>
              <w:top w:val="nil"/>
              <w:left w:val="nil"/>
              <w:bottom w:val="nil"/>
              <w:right w:val="nil"/>
            </w:tcBorders>
            <w:vAlign w:val="bottom"/>
          </w:tcPr>
          <w:p w:rsidR="00CD396C" w:rsidRPr="0064792F" w:rsidRDefault="00CD396C">
            <w:pPr>
              <w:pStyle w:val="ConsPlusNormal"/>
              <w:jc w:val="right"/>
              <w:rPr>
                <w:rFonts w:ascii="Times New Roman" w:hAnsi="Times New Roman" w:cs="Times New Roman"/>
              </w:rPr>
            </w:pPr>
          </w:p>
        </w:tc>
      </w:tr>
    </w:tbl>
    <w:p w:rsidR="00CD396C" w:rsidRPr="0064792F" w:rsidRDefault="00CD396C">
      <w:pPr>
        <w:pStyle w:val="ConsPlusNormal"/>
        <w:rPr>
          <w:rFonts w:ascii="Times New Roman" w:hAnsi="Times New Roman" w:cs="Times New Roman"/>
        </w:rPr>
        <w:sectPr w:rsidR="00CD396C" w:rsidRPr="0064792F">
          <w:pgSz w:w="16838" w:h="11905" w:orient="landscape"/>
          <w:pgMar w:top="1134" w:right="1134" w:bottom="567" w:left="1134" w:header="0" w:footer="0" w:gutter="0"/>
          <w:cols w:space="720"/>
          <w:titlePg/>
        </w:sect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right"/>
        <w:outlineLvl w:val="1"/>
        <w:rPr>
          <w:rFonts w:ascii="Times New Roman" w:hAnsi="Times New Roman" w:cs="Times New Roman"/>
        </w:rPr>
      </w:pPr>
      <w:r w:rsidRPr="0064792F">
        <w:rPr>
          <w:rFonts w:ascii="Times New Roman" w:hAnsi="Times New Roman" w:cs="Times New Roman"/>
        </w:rPr>
        <w:t>Приложение N 13</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 Порядку открытия лицевых</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счетов территориальными органами</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 участникам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казначейского сопровождения,</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утвержденному приказом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от 22 декабря 2021 г. N 44н</w:t>
      </w:r>
    </w:p>
    <w:p w:rsidR="00CD396C" w:rsidRPr="0064792F" w:rsidRDefault="00CD396C">
      <w:pPr>
        <w:pStyle w:val="ConsPlusNormal"/>
        <w:jc w:val="both"/>
        <w:rPr>
          <w:rFonts w:ascii="Times New Roman" w:hAnsi="Times New Roman" w:cs="Times New Roman"/>
        </w:rPr>
      </w:pPr>
    </w:p>
    <w:p w:rsidR="00CD396C" w:rsidRPr="0064792F" w:rsidRDefault="00CD396C">
      <w:pPr>
        <w:pStyle w:val="ConsPlusTitle"/>
        <w:jc w:val="center"/>
        <w:rPr>
          <w:rFonts w:ascii="Times New Roman" w:hAnsi="Times New Roman" w:cs="Times New Roman"/>
        </w:rPr>
      </w:pPr>
      <w:bookmarkStart w:id="27" w:name="P2543"/>
      <w:bookmarkEnd w:id="27"/>
      <w:r w:rsidRPr="0064792F">
        <w:rPr>
          <w:rFonts w:ascii="Times New Roman" w:hAnsi="Times New Roman" w:cs="Times New Roman"/>
        </w:rPr>
        <w:t>РЕКВИЗИТЫ КНИГИ РЕГИСТРАЦИИ ЛИЦЕВЫХ СЧЕТОВ</w:t>
      </w:r>
    </w:p>
    <w:p w:rsidR="00CD396C" w:rsidRPr="0064792F" w:rsidRDefault="00CD396C">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6860"/>
      </w:tblGrid>
      <w:tr w:rsidR="00CD396C" w:rsidRPr="0064792F">
        <w:tc>
          <w:tcPr>
            <w:tcW w:w="2211"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Наименование реквизита</w:t>
            </w:r>
          </w:p>
        </w:tc>
        <w:tc>
          <w:tcPr>
            <w:tcW w:w="6860" w:type="dxa"/>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Правила формирования, оформления реквизита</w:t>
            </w:r>
          </w:p>
        </w:tc>
      </w:tr>
      <w:tr w:rsidR="00CD396C" w:rsidRPr="0064792F">
        <w:tc>
          <w:tcPr>
            <w:tcW w:w="2211"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1. Наименование клиента</w:t>
            </w:r>
          </w:p>
        </w:tc>
        <w:tc>
          <w:tcPr>
            <w:tcW w:w="6860" w:type="dxa"/>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CD396C" w:rsidRPr="0064792F">
        <w:tc>
          <w:tcPr>
            <w:tcW w:w="2211"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2. Номер лицевого счета</w:t>
            </w:r>
          </w:p>
        </w:tc>
        <w:tc>
          <w:tcPr>
            <w:tcW w:w="6860"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Указывается номер лицевого счета</w:t>
            </w:r>
          </w:p>
        </w:tc>
      </w:tr>
      <w:tr w:rsidR="00CD396C" w:rsidRPr="0064792F">
        <w:tc>
          <w:tcPr>
            <w:tcW w:w="2211"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3. Дата открытия лицевого счета</w:t>
            </w:r>
          </w:p>
        </w:tc>
        <w:tc>
          <w:tcPr>
            <w:tcW w:w="6860"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Указывается дата открытия лицевого счета</w:t>
            </w:r>
          </w:p>
        </w:tc>
      </w:tr>
      <w:tr w:rsidR="00CD396C" w:rsidRPr="0064792F">
        <w:tc>
          <w:tcPr>
            <w:tcW w:w="2211"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4. Дата закрытия лицевого счета</w:t>
            </w:r>
          </w:p>
        </w:tc>
        <w:tc>
          <w:tcPr>
            <w:tcW w:w="6860"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Указывается дата закрытия лицевого счета</w:t>
            </w:r>
          </w:p>
        </w:tc>
      </w:tr>
      <w:tr w:rsidR="00CD396C" w:rsidRPr="0064792F">
        <w:tc>
          <w:tcPr>
            <w:tcW w:w="2211"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5. Аналитический код раздела</w:t>
            </w:r>
          </w:p>
        </w:tc>
        <w:tc>
          <w:tcPr>
            <w:tcW w:w="6860"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Указывается номер аналитического кода раздела</w:t>
            </w:r>
          </w:p>
        </w:tc>
      </w:tr>
      <w:tr w:rsidR="00CD396C" w:rsidRPr="0064792F">
        <w:tc>
          <w:tcPr>
            <w:tcW w:w="2211"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6. Дата открытия аналитического раздела</w:t>
            </w:r>
          </w:p>
        </w:tc>
        <w:tc>
          <w:tcPr>
            <w:tcW w:w="6860"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Указывается дата открытия аналитического раздела на лицевом счете</w:t>
            </w:r>
          </w:p>
        </w:tc>
      </w:tr>
      <w:tr w:rsidR="00CD396C" w:rsidRPr="0064792F">
        <w:tc>
          <w:tcPr>
            <w:tcW w:w="2211"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7. Дата закрытия аналитического раздела</w:t>
            </w:r>
          </w:p>
        </w:tc>
        <w:tc>
          <w:tcPr>
            <w:tcW w:w="6860"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Указывается дата закрытия аналитического раздела на лицевом счете</w:t>
            </w:r>
          </w:p>
        </w:tc>
      </w:tr>
      <w:tr w:rsidR="00CD396C" w:rsidRPr="0064792F">
        <w:tc>
          <w:tcPr>
            <w:tcW w:w="2211"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8. Дата изменения реквизитов лицевого счета</w:t>
            </w:r>
          </w:p>
        </w:tc>
        <w:tc>
          <w:tcPr>
            <w:tcW w:w="6860"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Указывается дата изменения реквизитов лицевого счета</w:t>
            </w:r>
          </w:p>
        </w:tc>
      </w:tr>
      <w:tr w:rsidR="00CD396C" w:rsidRPr="0064792F">
        <w:tc>
          <w:tcPr>
            <w:tcW w:w="2211"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9. Примечание</w:t>
            </w:r>
          </w:p>
        </w:tc>
        <w:tc>
          <w:tcPr>
            <w:tcW w:w="6860" w:type="dxa"/>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Указываются причины изменения реквизитов (закрытия) лицевого счета и иная информация о изменении</w:t>
            </w:r>
          </w:p>
        </w:tc>
      </w:tr>
      <w:tr w:rsidR="00CD396C" w:rsidRPr="0064792F">
        <w:tc>
          <w:tcPr>
            <w:tcW w:w="2211"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10. Наименование территориального органа Федерального казначейства по месту открытия лицевого счета</w:t>
            </w:r>
          </w:p>
        </w:tc>
        <w:tc>
          <w:tcPr>
            <w:tcW w:w="6860" w:type="dxa"/>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Указывается полное наименование (с учетом символа "N", кавычек, скобок, знаков препинания) территориального органа Федерального казначейства по месту открытия лицевого счета</w:t>
            </w:r>
          </w:p>
        </w:tc>
      </w:tr>
      <w:tr w:rsidR="00CD396C" w:rsidRPr="0064792F">
        <w:tc>
          <w:tcPr>
            <w:tcW w:w="2211"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lastRenderedPageBreak/>
              <w:t>11. Код по КОФК территориального органа Федерального казначейства по месту открытия лицевого счета</w:t>
            </w:r>
          </w:p>
        </w:tc>
        <w:tc>
          <w:tcPr>
            <w:tcW w:w="6860" w:type="dxa"/>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rsidR="00CD396C" w:rsidRPr="0064792F">
        <w:tc>
          <w:tcPr>
            <w:tcW w:w="2211"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12. Наименование территориального органа Федерального казначейства по месту нахождения клиента</w:t>
            </w:r>
          </w:p>
        </w:tc>
        <w:tc>
          <w:tcPr>
            <w:tcW w:w="6860" w:type="dxa"/>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CD396C" w:rsidRPr="0064792F">
        <w:tc>
          <w:tcPr>
            <w:tcW w:w="2211"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13. Код по КОФК территориального органа Федерального казначейства по месту нахождения клиента</w:t>
            </w:r>
          </w:p>
        </w:tc>
        <w:tc>
          <w:tcPr>
            <w:tcW w:w="6860" w:type="dxa"/>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CD396C" w:rsidRPr="0064792F">
        <w:tc>
          <w:tcPr>
            <w:tcW w:w="2211"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14. Номер Книги регистрации лицевых счетов</w:t>
            </w:r>
          </w:p>
        </w:tc>
        <w:tc>
          <w:tcPr>
            <w:tcW w:w="6860"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Указывается номер Книги регистрации лицевых счетов</w:t>
            </w:r>
          </w:p>
        </w:tc>
      </w:tr>
      <w:tr w:rsidR="00CD396C" w:rsidRPr="0064792F">
        <w:tc>
          <w:tcPr>
            <w:tcW w:w="2211"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15. Дата открытия Книги регистрации лицевых счетов</w:t>
            </w:r>
          </w:p>
        </w:tc>
        <w:tc>
          <w:tcPr>
            <w:tcW w:w="6860"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Указывается дата открытия Книги регистрации лицевых счетов</w:t>
            </w:r>
          </w:p>
        </w:tc>
      </w:tr>
      <w:tr w:rsidR="00CD396C" w:rsidRPr="0064792F">
        <w:tc>
          <w:tcPr>
            <w:tcW w:w="2211"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16. Дата закрытия Книги регистрации лицевых счетов</w:t>
            </w:r>
          </w:p>
        </w:tc>
        <w:tc>
          <w:tcPr>
            <w:tcW w:w="6860" w:type="dxa"/>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Указывается дата закрытия Книги регистрации лицевых счетов</w:t>
            </w:r>
          </w:p>
        </w:tc>
      </w:tr>
    </w:tbl>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right"/>
        <w:outlineLvl w:val="1"/>
        <w:rPr>
          <w:rFonts w:ascii="Times New Roman" w:hAnsi="Times New Roman" w:cs="Times New Roman"/>
        </w:rPr>
      </w:pPr>
      <w:r w:rsidRPr="0064792F">
        <w:rPr>
          <w:rFonts w:ascii="Times New Roman" w:hAnsi="Times New Roman" w:cs="Times New Roman"/>
        </w:rPr>
        <w:t>Приложение N 14</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 Порядку открытия лицевых</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счетов территориальными органами</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 участникам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казначейского сопровождения,</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утвержденному приказом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от 22 декабря 2021 г. N 44н</w:t>
      </w:r>
    </w:p>
    <w:p w:rsidR="00CD396C" w:rsidRPr="0064792F" w:rsidRDefault="00CD396C">
      <w:pPr>
        <w:pStyle w:val="ConsPlusNormal"/>
        <w:ind w:firstLine="540"/>
        <w:jc w:val="both"/>
        <w:rPr>
          <w:rFonts w:ascii="Times New Roman" w:hAnsi="Times New Roman" w:cs="Times New Roman"/>
        </w:rPr>
      </w:pPr>
    </w:p>
    <w:p w:rsidR="00CD396C" w:rsidRPr="0064792F" w:rsidRDefault="00CD396C">
      <w:pPr>
        <w:pStyle w:val="ConsPlusTitle"/>
        <w:jc w:val="center"/>
        <w:rPr>
          <w:rFonts w:ascii="Times New Roman" w:hAnsi="Times New Roman" w:cs="Times New Roman"/>
        </w:rPr>
      </w:pPr>
      <w:bookmarkStart w:id="28" w:name="P2593"/>
      <w:bookmarkEnd w:id="28"/>
      <w:r w:rsidRPr="0064792F">
        <w:rPr>
          <w:rFonts w:ascii="Times New Roman" w:hAnsi="Times New Roman" w:cs="Times New Roman"/>
        </w:rPr>
        <w:t>РЕКВИЗИТНЫЙ СОСТАВ</w:t>
      </w:r>
    </w:p>
    <w:p w:rsidR="00CD396C" w:rsidRPr="0064792F" w:rsidRDefault="00CD396C">
      <w:pPr>
        <w:pStyle w:val="ConsPlusTitle"/>
        <w:jc w:val="center"/>
        <w:rPr>
          <w:rFonts w:ascii="Times New Roman" w:hAnsi="Times New Roman" w:cs="Times New Roman"/>
        </w:rPr>
      </w:pPr>
      <w:r w:rsidRPr="0064792F">
        <w:rPr>
          <w:rFonts w:ascii="Times New Roman" w:hAnsi="Times New Roman" w:cs="Times New Roman"/>
        </w:rPr>
        <w:t>ИНФОРМАЦИИ ИЗ КОНТРАКТА (ДОГОВОРА), СВЕДЕНИЯ О КОТОРОМ</w:t>
      </w:r>
    </w:p>
    <w:p w:rsidR="00CD396C" w:rsidRPr="0064792F" w:rsidRDefault="00CD396C">
      <w:pPr>
        <w:pStyle w:val="ConsPlusTitle"/>
        <w:jc w:val="center"/>
        <w:rPr>
          <w:rFonts w:ascii="Times New Roman" w:hAnsi="Times New Roman" w:cs="Times New Roman"/>
        </w:rPr>
      </w:pPr>
      <w:r w:rsidRPr="0064792F">
        <w:rPr>
          <w:rFonts w:ascii="Times New Roman" w:hAnsi="Times New Roman" w:cs="Times New Roman"/>
        </w:rPr>
        <w:t>НЕ РАЗМЕЩАЮТСЯ В РЕЕСТРЕ КОНТРАКТОВ, ЗАКЛЮЧЕННЫХ</w:t>
      </w:r>
    </w:p>
    <w:p w:rsidR="00CD396C" w:rsidRPr="0064792F" w:rsidRDefault="00CD396C">
      <w:pPr>
        <w:pStyle w:val="ConsPlusTitle"/>
        <w:jc w:val="center"/>
        <w:rPr>
          <w:rFonts w:ascii="Times New Roman" w:hAnsi="Times New Roman" w:cs="Times New Roman"/>
        </w:rPr>
      </w:pPr>
      <w:r w:rsidRPr="0064792F">
        <w:rPr>
          <w:rFonts w:ascii="Times New Roman" w:hAnsi="Times New Roman" w:cs="Times New Roman"/>
        </w:rPr>
        <w:t>ЗАКАЗЧИКАМИ, В ЕДИНОЙ ИНФОРМАЦИОННОЙ СИСТЕМЕ</w:t>
      </w:r>
    </w:p>
    <w:p w:rsidR="00CD396C" w:rsidRPr="0064792F" w:rsidRDefault="00CD396C">
      <w:pPr>
        <w:pStyle w:val="ConsPlusTitle"/>
        <w:jc w:val="center"/>
        <w:rPr>
          <w:rFonts w:ascii="Times New Roman" w:hAnsi="Times New Roman" w:cs="Times New Roman"/>
        </w:rPr>
      </w:pPr>
      <w:r w:rsidRPr="0064792F">
        <w:rPr>
          <w:rFonts w:ascii="Times New Roman" w:hAnsi="Times New Roman" w:cs="Times New Roman"/>
        </w:rPr>
        <w:t>В СФЕРЕ ЗАКУПОК</w:t>
      </w:r>
    </w:p>
    <w:p w:rsidR="00CD396C" w:rsidRPr="0064792F" w:rsidRDefault="00CD396C">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8"/>
        <w:gridCol w:w="113"/>
      </w:tblGrid>
      <w:tr w:rsidR="00CD396C" w:rsidRPr="0064792F">
        <w:tc>
          <w:tcPr>
            <w:tcW w:w="60" w:type="dxa"/>
            <w:tcBorders>
              <w:top w:val="nil"/>
              <w:left w:val="nil"/>
              <w:bottom w:val="nil"/>
              <w:right w:val="nil"/>
            </w:tcBorders>
            <w:shd w:val="clear" w:color="auto" w:fill="CED3F1"/>
            <w:tcMar>
              <w:top w:w="0" w:type="dxa"/>
              <w:left w:w="0" w:type="dxa"/>
              <w:bottom w:w="0" w:type="dxa"/>
              <w:right w:w="0" w:type="dxa"/>
            </w:tcMar>
          </w:tcPr>
          <w:p w:rsidR="00CD396C" w:rsidRPr="0064792F" w:rsidRDefault="00CD396C">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CD396C" w:rsidRPr="0064792F" w:rsidRDefault="00CD396C">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color w:val="392C69"/>
              </w:rPr>
              <w:t>Список изменяющих документов</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color w:val="392C69"/>
              </w:rPr>
              <w:t xml:space="preserve">(введен </w:t>
            </w:r>
            <w:hyperlink r:id="rId136">
              <w:r w:rsidRPr="0064792F">
                <w:rPr>
                  <w:rFonts w:ascii="Times New Roman" w:hAnsi="Times New Roman" w:cs="Times New Roman"/>
                  <w:color w:val="0000FF"/>
                </w:rPr>
                <w:t>Приказом</w:t>
              </w:r>
            </w:hyperlink>
            <w:r w:rsidRPr="0064792F">
              <w:rPr>
                <w:rFonts w:ascii="Times New Roman" w:hAnsi="Times New Roman" w:cs="Times New Roman"/>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CD396C" w:rsidRPr="0064792F">
        <w:tc>
          <w:tcPr>
            <w:tcW w:w="9071" w:type="dxa"/>
            <w:tcBorders>
              <w:left w:val="single" w:sz="4" w:space="0" w:color="auto"/>
              <w:right w:val="single" w:sz="4" w:space="0" w:color="auto"/>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lastRenderedPageBreak/>
              <w:t>Наименование показателя</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outlineLvl w:val="2"/>
              <w:rPr>
                <w:rFonts w:ascii="Times New Roman" w:hAnsi="Times New Roman" w:cs="Times New Roman"/>
              </w:rPr>
            </w:pPr>
            <w:r w:rsidRPr="0064792F">
              <w:rPr>
                <w:rFonts w:ascii="Times New Roman" w:hAnsi="Times New Roman" w:cs="Times New Roman"/>
              </w:rPr>
              <w:t>1. Информация из контракта (договора):</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1.1. Номер контракта (договора)</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1.2. Идентификатор государственного (муниципального контракта), договора (соглашения)</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1.3. Дата заключения контракта (договора) </w:t>
            </w:r>
            <w:hyperlink w:anchor="P2723">
              <w:r w:rsidRPr="0064792F">
                <w:rPr>
                  <w:rFonts w:ascii="Times New Roman" w:hAnsi="Times New Roman" w:cs="Times New Roman"/>
                  <w:color w:val="0000FF"/>
                </w:rPr>
                <w:t>&lt;1&gt;</w:t>
              </w:r>
            </w:hyperlink>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1.4. Период действия контракта (договора) </w:t>
            </w:r>
            <w:hyperlink w:anchor="P2723">
              <w:r w:rsidRPr="0064792F">
                <w:rPr>
                  <w:rFonts w:ascii="Times New Roman" w:hAnsi="Times New Roman" w:cs="Times New Roman"/>
                  <w:color w:val="0000FF"/>
                </w:rPr>
                <w:t>&lt;1&gt;</w:t>
              </w:r>
            </w:hyperlink>
            <w:r w:rsidRPr="0064792F">
              <w:rPr>
                <w:rFonts w:ascii="Times New Roman" w:hAnsi="Times New Roman" w:cs="Times New Roman"/>
              </w:rPr>
              <w:t>:</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дата действия с</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дата действия по</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дата расторжения</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1.5. Предмет контракта (договора)</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1.6. Объект Закупки:</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1.6.1. Наименование объекта закупки, товарный знак, знаки обслуживания, фирменные наименования, патенты, полезные модели, промышленные образцы</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1.6.2. Тип объекта закупки</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1.6.3. Позиции по каталогу товаров, работ, услуг (КТРУ), Общероссийскому </w:t>
            </w:r>
            <w:hyperlink r:id="rId137">
              <w:r w:rsidRPr="0064792F">
                <w:rPr>
                  <w:rFonts w:ascii="Times New Roman" w:hAnsi="Times New Roman" w:cs="Times New Roman"/>
                  <w:color w:val="0000FF"/>
                </w:rPr>
                <w:t>классификатору</w:t>
              </w:r>
            </w:hyperlink>
            <w:r w:rsidRPr="0064792F">
              <w:rPr>
                <w:rFonts w:ascii="Times New Roman" w:hAnsi="Times New Roman" w:cs="Times New Roman"/>
              </w:rPr>
              <w:t xml:space="preserve"> продукции по видам экономической деятельности (ОКПД 2)</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1.6.4. Количество (объем) и единица измерения товара, работы, услуги</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1.6.5. Характеристики объекта закупки</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1.6.6. Цена за единицу (в валюте контракта)</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1.6.7. Ставка налога на добавленную стоимость (далее - НДС)</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1.6.8. Страна происхождения товара</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1.6.9. Сумма (в валюте контракта)</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1.7. Уникальный код объекта капитального строительства (код мероприятия по информатизации) </w:t>
            </w:r>
            <w:hyperlink w:anchor="P2724">
              <w:r w:rsidRPr="0064792F">
                <w:rPr>
                  <w:rFonts w:ascii="Times New Roman" w:hAnsi="Times New Roman" w:cs="Times New Roman"/>
                  <w:color w:val="0000FF"/>
                </w:rPr>
                <w:t>&lt;2&gt;</w:t>
              </w:r>
            </w:hyperlink>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1.8. Цена контракта (договора), (руб.)</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в том числе НДС</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1.9. Сумма платежей по контракту (договору), (руб.):</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в 20__ году</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в 20__ году</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в 20__ году</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в последующих после планового периода годах</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1.10. Сумма аванса, предусмотренного условиями контракта (договора) </w:t>
            </w:r>
            <w:hyperlink w:anchor="P2724">
              <w:r w:rsidRPr="0064792F">
                <w:rPr>
                  <w:rFonts w:ascii="Times New Roman" w:hAnsi="Times New Roman" w:cs="Times New Roman"/>
                  <w:color w:val="0000FF"/>
                </w:rPr>
                <w:t>&lt;2&gt;</w:t>
              </w:r>
            </w:hyperlink>
            <w:r w:rsidRPr="0064792F">
              <w:rPr>
                <w:rFonts w:ascii="Times New Roman" w:hAnsi="Times New Roman" w:cs="Times New Roman"/>
              </w:rPr>
              <w:t>, (руб.), в том числе по этапам исполнения:</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lastRenderedPageBreak/>
              <w:t>этап N 1 (с указанием периода)</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этап N 2 (с указанием периода)</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этап N _ (с указанием периода)</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в %, в том числе по этапам исполнения:</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этап N 1</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этап N 2</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этап N</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1.11. Код согласно Общероссийскому </w:t>
            </w:r>
            <w:hyperlink r:id="rId138">
              <w:r w:rsidRPr="0064792F">
                <w:rPr>
                  <w:rFonts w:ascii="Times New Roman" w:hAnsi="Times New Roman" w:cs="Times New Roman"/>
                  <w:color w:val="0000FF"/>
                </w:rPr>
                <w:t>классификатору</w:t>
              </w:r>
            </w:hyperlink>
            <w:r w:rsidRPr="0064792F">
              <w:rPr>
                <w:rFonts w:ascii="Times New Roman" w:hAnsi="Times New Roman" w:cs="Times New Roman"/>
              </w:rPr>
              <w:t xml:space="preserve"> территорий муниципальных образований (ОКТМО) </w:t>
            </w:r>
            <w:hyperlink w:anchor="P2725">
              <w:r w:rsidRPr="0064792F">
                <w:rPr>
                  <w:rFonts w:ascii="Times New Roman" w:hAnsi="Times New Roman" w:cs="Times New Roman"/>
                  <w:color w:val="0000FF"/>
                </w:rPr>
                <w:t>&lt;3&gt;</w:t>
              </w:r>
            </w:hyperlink>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1.12. Наименование бюджета</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1.13. Аналитический код бюджетного кредита </w:t>
            </w:r>
            <w:hyperlink w:anchor="P2724">
              <w:r w:rsidRPr="0064792F">
                <w:rPr>
                  <w:rFonts w:ascii="Times New Roman" w:hAnsi="Times New Roman" w:cs="Times New Roman"/>
                  <w:color w:val="0000FF"/>
                </w:rPr>
                <w:t>&lt;2&gt;</w:t>
              </w:r>
            </w:hyperlink>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outlineLvl w:val="2"/>
              <w:rPr>
                <w:rFonts w:ascii="Times New Roman" w:hAnsi="Times New Roman" w:cs="Times New Roman"/>
              </w:rPr>
            </w:pPr>
            <w:r w:rsidRPr="0064792F">
              <w:rPr>
                <w:rFonts w:ascii="Times New Roman" w:hAnsi="Times New Roman" w:cs="Times New Roman"/>
              </w:rPr>
              <w:t>2. Сведения о заказчике:</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2.1. Код в соответствии с реестром участников бюджетного процесса, а также юридических лиц, не являющихся участниками бюджетного процесса </w:t>
            </w:r>
            <w:hyperlink w:anchor="P2726">
              <w:r w:rsidRPr="0064792F">
                <w:rPr>
                  <w:rFonts w:ascii="Times New Roman" w:hAnsi="Times New Roman" w:cs="Times New Roman"/>
                  <w:color w:val="0000FF"/>
                </w:rPr>
                <w:t>&lt;4&gt;</w:t>
              </w:r>
            </w:hyperlink>
            <w:r w:rsidRPr="0064792F">
              <w:rPr>
                <w:rFonts w:ascii="Times New Roman" w:hAnsi="Times New Roman" w:cs="Times New Roman"/>
              </w:rPr>
              <w:t xml:space="preserve"> (далее - Сводный </w:t>
            </w:r>
            <w:proofErr w:type="gramStart"/>
            <w:r w:rsidRPr="0064792F">
              <w:rPr>
                <w:rFonts w:ascii="Times New Roman" w:hAnsi="Times New Roman" w:cs="Times New Roman"/>
              </w:rPr>
              <w:t>реестр)/</w:t>
            </w:r>
            <w:proofErr w:type="gramEnd"/>
            <w:r w:rsidRPr="0064792F">
              <w:rPr>
                <w:rFonts w:ascii="Times New Roman" w:hAnsi="Times New Roman" w:cs="Times New Roman"/>
              </w:rPr>
              <w:t>Справочником ИП и КФХ</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2.2. Полное наименование</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2.3. Сокращенное наименование </w:t>
            </w:r>
            <w:hyperlink w:anchor="P2724">
              <w:r w:rsidRPr="0064792F">
                <w:rPr>
                  <w:rFonts w:ascii="Times New Roman" w:hAnsi="Times New Roman" w:cs="Times New Roman"/>
                  <w:color w:val="0000FF"/>
                </w:rPr>
                <w:t>&lt;2&gt;</w:t>
              </w:r>
            </w:hyperlink>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2.4. Идентификационный номер налогоплательщика (ИНН)</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2.5. Код причины постановки на учет в налоговом органе (КПП) </w:t>
            </w:r>
            <w:hyperlink w:anchor="P2724">
              <w:r w:rsidRPr="0064792F">
                <w:rPr>
                  <w:rFonts w:ascii="Times New Roman" w:hAnsi="Times New Roman" w:cs="Times New Roman"/>
                  <w:color w:val="0000FF"/>
                </w:rPr>
                <w:t>&lt;2&gt;</w:t>
              </w:r>
            </w:hyperlink>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2.6. Лицевой счет</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2.7. Аналитический код раздела на лицевом счете</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2.8. Наименование территориального органа Федерального казначейства по месту обслуживания лицевого счета (Центра специализации по казначейскому сопровождению)</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2.9. Код территориального органа Федерального казначейства (Центра специализации по казначейскому сопровождению)</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2.10. Платежные реквизиты:</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2.10.1. Наименование подразделения Банка России, в котором территориальному органу Федерального казначейства открыт банковский счет</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2.10.2.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2.10.3. Банковский идентификационный код (далее - БИК) территориального органа Федерального казначейства, которому открыт банковский счет, входящий в состав ЕКС</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2.10.4. Банковский счет, входящий в состав ЕКС, открытый территориальному органу Федерального казначейства</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lastRenderedPageBreak/>
              <w:t>2.10.5.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2.10.6.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2.11. Иные реквизиты:</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2.11.1. Место нахождения</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2.11.2. Почтовый адрес</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2.11.3. Адрес электронной почты</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2.11.4. Номер телефона</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outlineLvl w:val="2"/>
              <w:rPr>
                <w:rFonts w:ascii="Times New Roman" w:hAnsi="Times New Roman" w:cs="Times New Roman"/>
              </w:rPr>
            </w:pPr>
            <w:r w:rsidRPr="0064792F">
              <w:rPr>
                <w:rFonts w:ascii="Times New Roman" w:hAnsi="Times New Roman" w:cs="Times New Roman"/>
              </w:rPr>
              <w:t>3. Сведения о поставщике (подрядчике, исполнителе):</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3.1. Код по Сводному реестру/Справочнику ИП и КФХ</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3.2. Полное наименование</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3.3. Сокращенное наименование </w:t>
            </w:r>
            <w:hyperlink w:anchor="P2724">
              <w:r w:rsidRPr="0064792F">
                <w:rPr>
                  <w:rFonts w:ascii="Times New Roman" w:hAnsi="Times New Roman" w:cs="Times New Roman"/>
                  <w:color w:val="0000FF"/>
                </w:rPr>
                <w:t>&lt;2&gt;</w:t>
              </w:r>
            </w:hyperlink>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3.4. Идентификационный номер налогоплательщика (ИНН)</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3.5. Код причины постановки на учет в налоговом органе (КПП) </w:t>
            </w:r>
            <w:hyperlink w:anchor="P2724">
              <w:r w:rsidRPr="0064792F">
                <w:rPr>
                  <w:rFonts w:ascii="Times New Roman" w:hAnsi="Times New Roman" w:cs="Times New Roman"/>
                  <w:color w:val="0000FF"/>
                </w:rPr>
                <w:t>&lt;2&gt;</w:t>
              </w:r>
            </w:hyperlink>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3.6. Лицевой счет </w:t>
            </w:r>
            <w:hyperlink w:anchor="P2724">
              <w:r w:rsidRPr="0064792F">
                <w:rPr>
                  <w:rFonts w:ascii="Times New Roman" w:hAnsi="Times New Roman" w:cs="Times New Roman"/>
                  <w:color w:val="0000FF"/>
                </w:rPr>
                <w:t>&lt;2&gt;</w:t>
              </w:r>
            </w:hyperlink>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3.7. Аналитический код раздела на лицевом счете </w:t>
            </w:r>
            <w:hyperlink w:anchor="P2724">
              <w:r w:rsidRPr="0064792F">
                <w:rPr>
                  <w:rFonts w:ascii="Times New Roman" w:hAnsi="Times New Roman" w:cs="Times New Roman"/>
                  <w:color w:val="0000FF"/>
                </w:rPr>
                <w:t>&lt;2&gt;</w:t>
              </w:r>
            </w:hyperlink>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3.8. Наименование территориального органа Федерального казначейства (Центра специализации по казначейскому сопровождению)</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3.9. Код территориального органа Федерального казначейства (Центра специализации по казначейскому сопровождению)</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3.10. Платежные реквизиты (казначейские):</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3.10.1. Наименование подразделения Банка России, в котором территориальному органу Федерального казначейства открыт банковский счет</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3.10.2. Наименование и место нахождения территориального органа Федерального казначейства, которому открыт банковский счет, входящий в состав ЕКС</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3.10.3. БИК территориального органа Федерального казначейства, которому открыт банковский счет, входящий в состав ЕКС</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3.10.4. Банковский счет, входящий в состав ЕКС, открытый территориальному органу Федерального казначейства</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3.10.5.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3.10.6.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w:t>
            </w:r>
            <w:r w:rsidRPr="0064792F">
              <w:rPr>
                <w:rFonts w:ascii="Times New Roman" w:hAnsi="Times New Roman" w:cs="Times New Roman"/>
              </w:rPr>
              <w:lastRenderedPageBreak/>
              <w:t>казначейский счет</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lastRenderedPageBreak/>
              <w:t>3.11. Платежные реквизиты (банковские):</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3.11.1. Наименование банка</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3.11.2. БИК банка</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3.11.3. Расчетный счет</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3.11.4. Корреспондентский счет</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3.12. Иные реквизиты:</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3.12.1. Место нахождения</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3.12.2. Почтовый адрес</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3.12.3. Адрес электронной почты</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3.12.4. Номер телефона</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outlineLvl w:val="2"/>
              <w:rPr>
                <w:rFonts w:ascii="Times New Roman" w:hAnsi="Times New Roman" w:cs="Times New Roman"/>
              </w:rPr>
            </w:pPr>
            <w:r w:rsidRPr="0064792F">
              <w:rPr>
                <w:rFonts w:ascii="Times New Roman" w:hAnsi="Times New Roman" w:cs="Times New Roman"/>
              </w:rPr>
              <w:t>4. Информация об условиях контракта (договора):</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4.1. Положения о казначейском сопровождении:</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4.1.1.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4.1.2. О представлении в территориальный орган Федерального казначейства документов, установленных порядком санкционирования </w:t>
            </w:r>
            <w:hyperlink w:anchor="P2727">
              <w:r w:rsidRPr="0064792F">
                <w:rPr>
                  <w:rFonts w:ascii="Times New Roman" w:hAnsi="Times New Roman" w:cs="Times New Roman"/>
                  <w:color w:val="0000FF"/>
                </w:rPr>
                <w:t>&lt;5&gt;</w:t>
              </w:r>
            </w:hyperlink>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4.1.3. Об указании в контрактах (договорах), распоряжениях о совершении казначейских платежей, а также в документах, установленных порядком санкционирования </w:t>
            </w:r>
            <w:hyperlink w:anchor="P2727">
              <w:r w:rsidRPr="0064792F">
                <w:rPr>
                  <w:rFonts w:ascii="Times New Roman" w:hAnsi="Times New Roman" w:cs="Times New Roman"/>
                  <w:color w:val="0000FF"/>
                </w:rPr>
                <w:t>&lt;5&gt;</w:t>
              </w:r>
            </w:hyperlink>
            <w:r w:rsidRPr="0064792F">
              <w:rPr>
                <w:rFonts w:ascii="Times New Roman" w:hAnsi="Times New Roman" w:cs="Times New Roman"/>
              </w:rPr>
              <w:t>, идентификатора государственного (муниципального) контракта, договора (соглашения)</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4.1.4. О ведении раздельного учета результатов финансово-хозяйственной деятельности по контракту (договору)</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4.1.5. О соблюдении запретов, установленных </w:t>
            </w:r>
            <w:hyperlink r:id="rId139">
              <w:r w:rsidRPr="0064792F">
                <w:rPr>
                  <w:rFonts w:ascii="Times New Roman" w:hAnsi="Times New Roman" w:cs="Times New Roman"/>
                  <w:color w:val="0000FF"/>
                </w:rPr>
                <w:t>пунктом 3 статьи 242.23</w:t>
              </w:r>
            </w:hyperlink>
            <w:r w:rsidRPr="0064792F">
              <w:rPr>
                <w:rFonts w:ascii="Times New Roman" w:hAnsi="Times New Roman" w:cs="Times New Roman"/>
              </w:rPr>
              <w:t xml:space="preserve"> Бюджетного кодекса, и режима лицевого счета</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4.1.6. О применении казначейского обеспечения обязательств </w:t>
            </w:r>
            <w:hyperlink w:anchor="P2724">
              <w:r w:rsidRPr="0064792F">
                <w:rPr>
                  <w:rFonts w:ascii="Times New Roman" w:hAnsi="Times New Roman" w:cs="Times New Roman"/>
                  <w:color w:val="0000FF"/>
                </w:rPr>
                <w:t>&lt;2&gt;</w:t>
              </w:r>
            </w:hyperlink>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4.2. Разрешение заказчика на утверждение Сведений об операциях с целевыми средствами </w:t>
            </w:r>
            <w:hyperlink w:anchor="P2724">
              <w:r w:rsidRPr="0064792F">
                <w:rPr>
                  <w:rFonts w:ascii="Times New Roman" w:hAnsi="Times New Roman" w:cs="Times New Roman"/>
                  <w:color w:val="0000FF"/>
                </w:rPr>
                <w:t>&lt;2&gt;</w:t>
              </w:r>
            </w:hyperlink>
            <w:r w:rsidRPr="0064792F">
              <w:rPr>
                <w:rFonts w:ascii="Times New Roman" w:hAnsi="Times New Roman" w:cs="Times New Roman"/>
              </w:rPr>
              <w:t>:</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срок действия Разрешения заказчика </w:t>
            </w:r>
            <w:hyperlink w:anchor="P2723">
              <w:r w:rsidRPr="0064792F">
                <w:rPr>
                  <w:rFonts w:ascii="Times New Roman" w:hAnsi="Times New Roman" w:cs="Times New Roman"/>
                  <w:color w:val="0000FF"/>
                </w:rPr>
                <w:t>&lt;1&gt;</w:t>
              </w:r>
            </w:hyperlink>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4.3. О возмещении произведенных участником казначейского сопровождения расходов (части расходов) </w:t>
            </w:r>
            <w:hyperlink w:anchor="P2724">
              <w:r w:rsidRPr="0064792F">
                <w:rPr>
                  <w:rFonts w:ascii="Times New Roman" w:hAnsi="Times New Roman" w:cs="Times New Roman"/>
                  <w:color w:val="0000FF"/>
                </w:rPr>
                <w:t>&lt;2&gt;</w:t>
              </w:r>
            </w:hyperlink>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4.4. О согласовании заказчиком распоряжений о совершении казначейских платежей </w:t>
            </w:r>
            <w:hyperlink w:anchor="P2724">
              <w:r w:rsidRPr="0064792F">
                <w:rPr>
                  <w:rFonts w:ascii="Times New Roman" w:hAnsi="Times New Roman" w:cs="Times New Roman"/>
                  <w:color w:val="0000FF"/>
                </w:rPr>
                <w:t>&lt;2&gt;</w:t>
              </w:r>
            </w:hyperlink>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4.5. Об определении размера прибыли </w:t>
            </w:r>
            <w:hyperlink w:anchor="P2724">
              <w:r w:rsidRPr="0064792F">
                <w:rPr>
                  <w:rFonts w:ascii="Times New Roman" w:hAnsi="Times New Roman" w:cs="Times New Roman"/>
                  <w:color w:val="0000FF"/>
                </w:rPr>
                <w:t>&lt;2&gt;</w:t>
              </w:r>
            </w:hyperlink>
            <w:r w:rsidRPr="0064792F">
              <w:rPr>
                <w:rFonts w:ascii="Times New Roman" w:hAnsi="Times New Roman" w:cs="Times New Roman"/>
              </w:rPr>
              <w:t>:</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в рублях</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в %</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4.6. О перечислении средств с лицевого счета на счет, открытый ему в банке, в размере, не </w:t>
            </w:r>
            <w:r w:rsidRPr="0064792F">
              <w:rPr>
                <w:rFonts w:ascii="Times New Roman" w:hAnsi="Times New Roman" w:cs="Times New Roman"/>
              </w:rPr>
              <w:lastRenderedPageBreak/>
              <w:t xml:space="preserve">превышающем размера прибыли, после исполнения контракта (договора) (отдельного этапа исполнения контракта (договора) </w:t>
            </w:r>
            <w:hyperlink w:anchor="P2724">
              <w:r w:rsidRPr="0064792F">
                <w:rPr>
                  <w:rFonts w:ascii="Times New Roman" w:hAnsi="Times New Roman" w:cs="Times New Roman"/>
                  <w:color w:val="0000FF"/>
                </w:rPr>
                <w:t>&lt;2&gt;</w:t>
              </w:r>
            </w:hyperlink>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lastRenderedPageBreak/>
              <w:t xml:space="preserve">4.7. Реквизиты акта Правительства Российской Федерации, определяющего казначейское сопровождение средств либо расширенное казначейское сопровождение </w:t>
            </w:r>
            <w:hyperlink w:anchor="P2724">
              <w:r w:rsidRPr="0064792F">
                <w:rPr>
                  <w:rFonts w:ascii="Times New Roman" w:hAnsi="Times New Roman" w:cs="Times New Roman"/>
                  <w:color w:val="0000FF"/>
                </w:rPr>
                <w:t>&lt;2&gt;</w:t>
              </w:r>
            </w:hyperlink>
            <w:r w:rsidRPr="0064792F">
              <w:rPr>
                <w:rFonts w:ascii="Times New Roman" w:hAnsi="Times New Roman" w:cs="Times New Roman"/>
              </w:rPr>
              <w:t>:</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номер</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дата </w:t>
            </w:r>
            <w:hyperlink w:anchor="P2723">
              <w:r w:rsidRPr="0064792F">
                <w:rPr>
                  <w:rFonts w:ascii="Times New Roman" w:hAnsi="Times New Roman" w:cs="Times New Roman"/>
                  <w:color w:val="0000FF"/>
                </w:rPr>
                <w:t>&lt;1&gt;</w:t>
              </w:r>
            </w:hyperlink>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4.8. Расширенное казначейское сопровождение </w:t>
            </w:r>
            <w:hyperlink w:anchor="P2724">
              <w:r w:rsidRPr="0064792F">
                <w:rPr>
                  <w:rFonts w:ascii="Times New Roman" w:hAnsi="Times New Roman" w:cs="Times New Roman"/>
                  <w:color w:val="0000FF"/>
                </w:rPr>
                <w:t>&lt;2&gt;</w:t>
              </w:r>
            </w:hyperlink>
            <w:r w:rsidRPr="0064792F">
              <w:rPr>
                <w:rFonts w:ascii="Times New Roman" w:hAnsi="Times New Roman" w:cs="Times New Roman"/>
              </w:rPr>
              <w:t>:</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4.8.1. Проверка соответствия фактически поставленных товаров (выполненных работ, оказанных услуг) информации, указанной в контракте (договоре), документах, подтверждающих возникновение денежных обязательств, в том числе с использованием фото- и видеотехники</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4.8.2. Проверка соответствия фактических затрат данным раздельного учета результатов финансово-хозяйственной деятельности по контракту (договору), отраженным в информационных системах участника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контракту (договору) и в расходной декларации</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4.8.3. Формирование в установленных Правительством Российской Федерации случаях информации о структуре цены контракта (договора) </w:t>
            </w:r>
            <w:hyperlink w:anchor="P2728">
              <w:r w:rsidRPr="0064792F">
                <w:rPr>
                  <w:rFonts w:ascii="Times New Roman" w:hAnsi="Times New Roman" w:cs="Times New Roman"/>
                  <w:color w:val="0000FF"/>
                </w:rPr>
                <w:t>&lt;6&gt;</w:t>
              </w:r>
            </w:hyperlink>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4.8.4. Проверка экономической обоснованности затрат по контракту (договору)</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4.8.5.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4.8.6. Соблюдение положений, предусмотренных </w:t>
            </w:r>
            <w:hyperlink r:id="rId140">
              <w:r w:rsidRPr="0064792F">
                <w:rPr>
                  <w:rFonts w:ascii="Times New Roman" w:hAnsi="Times New Roman" w:cs="Times New Roman"/>
                  <w:color w:val="0000FF"/>
                </w:rPr>
                <w:t>статьей 242.24</w:t>
              </w:r>
            </w:hyperlink>
            <w:r w:rsidRPr="0064792F">
              <w:rPr>
                <w:rFonts w:ascii="Times New Roman" w:hAnsi="Times New Roman" w:cs="Times New Roman"/>
              </w:rPr>
              <w:t xml:space="preserve"> Бюджетного кодекса</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4.9. Банковское сопровождение при казначейском сопровождении средств </w:t>
            </w:r>
            <w:hyperlink w:anchor="P2724">
              <w:r w:rsidRPr="0064792F">
                <w:rPr>
                  <w:rFonts w:ascii="Times New Roman" w:hAnsi="Times New Roman" w:cs="Times New Roman"/>
                  <w:color w:val="0000FF"/>
                </w:rPr>
                <w:t>&lt;2&gt;</w:t>
              </w:r>
            </w:hyperlink>
            <w:r w:rsidRPr="0064792F">
              <w:rPr>
                <w:rFonts w:ascii="Times New Roman" w:hAnsi="Times New Roman" w:cs="Times New Roman"/>
              </w:rPr>
              <w:t>:</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Реквизиты правового акта Правительства Российской Федерации, определяющего банковское сопровождение средств по контракту (договору), заключенному в рамках исполнения государственного контракта, договора (соглашения), при казначейском сопровождении средств:</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номер</w:t>
            </w:r>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дата </w:t>
            </w:r>
            <w:hyperlink w:anchor="P2723">
              <w:r w:rsidRPr="0064792F">
                <w:rPr>
                  <w:rFonts w:ascii="Times New Roman" w:hAnsi="Times New Roman" w:cs="Times New Roman"/>
                  <w:color w:val="0000FF"/>
                </w:rPr>
                <w:t>&lt;1&gt;</w:t>
              </w:r>
            </w:hyperlink>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4.10. Иные условия </w:t>
            </w:r>
            <w:hyperlink w:anchor="P2724">
              <w:r w:rsidRPr="0064792F">
                <w:rPr>
                  <w:rFonts w:ascii="Times New Roman" w:hAnsi="Times New Roman" w:cs="Times New Roman"/>
                  <w:color w:val="0000FF"/>
                </w:rPr>
                <w:t>&lt;2&gt;</w:t>
              </w:r>
            </w:hyperlink>
          </w:p>
        </w:tc>
      </w:tr>
      <w:tr w:rsidR="00CD396C" w:rsidRPr="0064792F">
        <w:tc>
          <w:tcPr>
            <w:tcW w:w="9071" w:type="dxa"/>
            <w:tcBorders>
              <w:left w:val="single" w:sz="4" w:space="0" w:color="auto"/>
              <w:right w:val="single" w:sz="4" w:space="0" w:color="auto"/>
            </w:tcBorders>
          </w:tcPr>
          <w:p w:rsidR="00CD396C" w:rsidRPr="0064792F" w:rsidRDefault="00CD396C">
            <w:pPr>
              <w:pStyle w:val="ConsPlusNormal"/>
              <w:jc w:val="both"/>
              <w:outlineLvl w:val="2"/>
              <w:rPr>
                <w:rFonts w:ascii="Times New Roman" w:hAnsi="Times New Roman" w:cs="Times New Roman"/>
              </w:rPr>
            </w:pPr>
            <w:r w:rsidRPr="0064792F">
              <w:rPr>
                <w:rFonts w:ascii="Times New Roman" w:hAnsi="Times New Roman" w:cs="Times New Roman"/>
              </w:rPr>
              <w:t>5. Приложение</w:t>
            </w:r>
          </w:p>
        </w:tc>
      </w:tr>
    </w:tbl>
    <w:p w:rsidR="00CD396C" w:rsidRPr="0064792F" w:rsidRDefault="00CD396C">
      <w:pPr>
        <w:pStyle w:val="ConsPlusNormal"/>
        <w:ind w:firstLine="540"/>
        <w:jc w:val="both"/>
        <w:rPr>
          <w:rFonts w:ascii="Times New Roman" w:hAnsi="Times New Roman" w:cs="Times New Roman"/>
        </w:rPr>
      </w:pPr>
    </w:p>
    <w:p w:rsidR="00CD396C" w:rsidRPr="0064792F" w:rsidRDefault="00CD396C">
      <w:pPr>
        <w:pStyle w:val="ConsPlusNormal"/>
        <w:ind w:firstLine="540"/>
        <w:jc w:val="both"/>
        <w:rPr>
          <w:rFonts w:ascii="Times New Roman" w:hAnsi="Times New Roman" w:cs="Times New Roman"/>
        </w:rPr>
      </w:pPr>
      <w:r w:rsidRPr="0064792F">
        <w:rPr>
          <w:rFonts w:ascii="Times New Roman" w:hAnsi="Times New Roman" w:cs="Times New Roman"/>
        </w:rPr>
        <w:t>--------------------------------</w:t>
      </w:r>
    </w:p>
    <w:p w:rsidR="00CD396C" w:rsidRPr="0064792F" w:rsidRDefault="00CD396C">
      <w:pPr>
        <w:pStyle w:val="ConsPlusNormal"/>
        <w:spacing w:before="220"/>
        <w:ind w:firstLine="540"/>
        <w:jc w:val="both"/>
        <w:rPr>
          <w:rFonts w:ascii="Times New Roman" w:hAnsi="Times New Roman" w:cs="Times New Roman"/>
        </w:rPr>
      </w:pPr>
      <w:bookmarkStart w:id="29" w:name="P2723"/>
      <w:bookmarkEnd w:id="29"/>
      <w:r w:rsidRPr="0064792F">
        <w:rPr>
          <w:rFonts w:ascii="Times New Roman" w:hAnsi="Times New Roman" w:cs="Times New Roman"/>
        </w:rPr>
        <w:t>&lt;1&gt; Дата в формате "ДД.ММ.ГГГГ".</w:t>
      </w:r>
    </w:p>
    <w:p w:rsidR="00CD396C" w:rsidRPr="0064792F" w:rsidRDefault="00CD396C">
      <w:pPr>
        <w:pStyle w:val="ConsPlusNormal"/>
        <w:spacing w:before="220"/>
        <w:ind w:firstLine="540"/>
        <w:jc w:val="both"/>
        <w:rPr>
          <w:rFonts w:ascii="Times New Roman" w:hAnsi="Times New Roman" w:cs="Times New Roman"/>
        </w:rPr>
      </w:pPr>
      <w:bookmarkStart w:id="30" w:name="P2724"/>
      <w:bookmarkEnd w:id="30"/>
      <w:r w:rsidRPr="0064792F">
        <w:rPr>
          <w:rFonts w:ascii="Times New Roman" w:hAnsi="Times New Roman" w:cs="Times New Roman"/>
        </w:rPr>
        <w:t>&lt;2&gt; При наличии.</w:t>
      </w:r>
    </w:p>
    <w:p w:rsidR="00CD396C" w:rsidRPr="0064792F" w:rsidRDefault="00CD396C">
      <w:pPr>
        <w:pStyle w:val="ConsPlusNormal"/>
        <w:spacing w:before="220"/>
        <w:ind w:firstLine="540"/>
        <w:jc w:val="both"/>
        <w:rPr>
          <w:rFonts w:ascii="Times New Roman" w:hAnsi="Times New Roman" w:cs="Times New Roman"/>
        </w:rPr>
      </w:pPr>
      <w:bookmarkStart w:id="31" w:name="P2725"/>
      <w:bookmarkEnd w:id="31"/>
      <w:r w:rsidRPr="0064792F">
        <w:rPr>
          <w:rFonts w:ascii="Times New Roman" w:hAnsi="Times New Roman" w:cs="Times New Roman"/>
        </w:rPr>
        <w:t>&lt;3&gt; Для средств, предоставленных из федерального бюджета, код "00000001".</w:t>
      </w:r>
    </w:p>
    <w:p w:rsidR="00CD396C" w:rsidRPr="0064792F" w:rsidRDefault="00CD396C">
      <w:pPr>
        <w:pStyle w:val="ConsPlusNormal"/>
        <w:spacing w:before="220"/>
        <w:ind w:firstLine="540"/>
        <w:jc w:val="both"/>
        <w:rPr>
          <w:rFonts w:ascii="Times New Roman" w:hAnsi="Times New Roman" w:cs="Times New Roman"/>
        </w:rPr>
      </w:pPr>
      <w:bookmarkStart w:id="32" w:name="P2726"/>
      <w:bookmarkEnd w:id="32"/>
      <w:r w:rsidRPr="0064792F">
        <w:rPr>
          <w:rFonts w:ascii="Times New Roman" w:hAnsi="Times New Roman" w:cs="Times New Roman"/>
        </w:rPr>
        <w:lastRenderedPageBreak/>
        <w:t xml:space="preserve">&lt;4&gt; </w:t>
      </w:r>
      <w:hyperlink r:id="rId141">
        <w:r w:rsidRPr="0064792F">
          <w:rPr>
            <w:rFonts w:ascii="Times New Roman" w:hAnsi="Times New Roman" w:cs="Times New Roman"/>
            <w:color w:val="0000FF"/>
          </w:rPr>
          <w:t>Абзац четырнадцатый пункта 1 статьи 166.1</w:t>
        </w:r>
      </w:hyperlink>
      <w:r w:rsidRPr="0064792F">
        <w:rPr>
          <w:rFonts w:ascii="Times New Roman" w:hAnsi="Times New Roman" w:cs="Times New Roman"/>
        </w:rPr>
        <w:t xml:space="preserve"> Бюджетного кодекса.</w:t>
      </w:r>
    </w:p>
    <w:p w:rsidR="00CD396C" w:rsidRPr="0064792F" w:rsidRDefault="00CD396C">
      <w:pPr>
        <w:pStyle w:val="ConsPlusNormal"/>
        <w:spacing w:before="220"/>
        <w:ind w:firstLine="540"/>
        <w:jc w:val="both"/>
        <w:rPr>
          <w:rFonts w:ascii="Times New Roman" w:hAnsi="Times New Roman" w:cs="Times New Roman"/>
        </w:rPr>
      </w:pPr>
      <w:bookmarkStart w:id="33" w:name="P2727"/>
      <w:bookmarkEnd w:id="33"/>
      <w:r w:rsidRPr="0064792F">
        <w:rPr>
          <w:rFonts w:ascii="Times New Roman" w:hAnsi="Times New Roman" w:cs="Times New Roman"/>
        </w:rPr>
        <w:t xml:space="preserve">&lt;5&gt; </w:t>
      </w:r>
      <w:hyperlink r:id="rId142">
        <w:r w:rsidRPr="0064792F">
          <w:rPr>
            <w:rFonts w:ascii="Times New Roman" w:hAnsi="Times New Roman" w:cs="Times New Roman"/>
            <w:color w:val="0000FF"/>
          </w:rPr>
          <w:t>Пункт 4 статьи 242.23</w:t>
        </w:r>
      </w:hyperlink>
      <w:r w:rsidRPr="0064792F">
        <w:rPr>
          <w:rFonts w:ascii="Times New Roman" w:hAnsi="Times New Roman" w:cs="Times New Roman"/>
        </w:rPr>
        <w:t xml:space="preserve"> Бюджетного кодекса.</w:t>
      </w:r>
    </w:p>
    <w:p w:rsidR="00CD396C" w:rsidRPr="0064792F" w:rsidRDefault="00CD396C">
      <w:pPr>
        <w:pStyle w:val="ConsPlusNormal"/>
        <w:spacing w:before="220"/>
        <w:ind w:firstLine="540"/>
        <w:jc w:val="both"/>
        <w:rPr>
          <w:rFonts w:ascii="Times New Roman" w:hAnsi="Times New Roman" w:cs="Times New Roman"/>
        </w:rPr>
      </w:pPr>
      <w:bookmarkStart w:id="34" w:name="P2728"/>
      <w:bookmarkEnd w:id="34"/>
      <w:r w:rsidRPr="0064792F">
        <w:rPr>
          <w:rFonts w:ascii="Times New Roman" w:hAnsi="Times New Roman" w:cs="Times New Roman"/>
        </w:rPr>
        <w:t xml:space="preserve">&lt;6&gt; </w:t>
      </w:r>
      <w:hyperlink r:id="rId143">
        <w:r w:rsidRPr="0064792F">
          <w:rPr>
            <w:rFonts w:ascii="Times New Roman" w:hAnsi="Times New Roman" w:cs="Times New Roman"/>
            <w:color w:val="0000FF"/>
          </w:rPr>
          <w:t>Подпункт 5 пункта 2 статьи 242.23</w:t>
        </w:r>
      </w:hyperlink>
      <w:r w:rsidRPr="0064792F">
        <w:rPr>
          <w:rFonts w:ascii="Times New Roman" w:hAnsi="Times New Roman" w:cs="Times New Roman"/>
        </w:rPr>
        <w:t xml:space="preserve"> Бюджетного кодекса.</w:t>
      </w:r>
    </w:p>
    <w:p w:rsidR="00CD396C" w:rsidRPr="0064792F" w:rsidRDefault="00CD396C">
      <w:pPr>
        <w:pStyle w:val="ConsPlusNormal"/>
        <w:ind w:firstLine="540"/>
        <w:jc w:val="both"/>
        <w:rPr>
          <w:rFonts w:ascii="Times New Roman" w:hAnsi="Times New Roman" w:cs="Times New Roman"/>
        </w:rPr>
      </w:pPr>
    </w:p>
    <w:p w:rsidR="00CD396C" w:rsidRPr="0064792F" w:rsidRDefault="00CD396C">
      <w:pPr>
        <w:pStyle w:val="ConsPlusNormal"/>
        <w:ind w:firstLine="540"/>
        <w:jc w:val="both"/>
        <w:rPr>
          <w:rFonts w:ascii="Times New Roman" w:hAnsi="Times New Roman" w:cs="Times New Roman"/>
        </w:rPr>
      </w:pPr>
    </w:p>
    <w:p w:rsidR="00CD396C" w:rsidRPr="0064792F" w:rsidRDefault="00CD396C">
      <w:pPr>
        <w:pStyle w:val="ConsPlusNormal"/>
        <w:ind w:firstLine="540"/>
        <w:jc w:val="both"/>
        <w:rPr>
          <w:rFonts w:ascii="Times New Roman" w:hAnsi="Times New Roman" w:cs="Times New Roman"/>
        </w:rPr>
      </w:pPr>
    </w:p>
    <w:p w:rsidR="00CD396C" w:rsidRPr="0064792F" w:rsidRDefault="00CD396C">
      <w:pPr>
        <w:pStyle w:val="ConsPlusNormal"/>
        <w:ind w:firstLine="540"/>
        <w:jc w:val="both"/>
        <w:rPr>
          <w:rFonts w:ascii="Times New Roman" w:hAnsi="Times New Roman" w:cs="Times New Roman"/>
        </w:rPr>
      </w:pPr>
    </w:p>
    <w:p w:rsidR="00CD396C" w:rsidRPr="0064792F" w:rsidRDefault="00CD396C">
      <w:pPr>
        <w:pStyle w:val="ConsPlusNormal"/>
        <w:ind w:firstLine="540"/>
        <w:jc w:val="both"/>
        <w:rPr>
          <w:rFonts w:ascii="Times New Roman" w:hAnsi="Times New Roman" w:cs="Times New Roman"/>
        </w:rPr>
      </w:pPr>
    </w:p>
    <w:p w:rsidR="00CD396C" w:rsidRPr="0064792F" w:rsidRDefault="00CD396C">
      <w:pPr>
        <w:pStyle w:val="ConsPlusNormal"/>
        <w:jc w:val="right"/>
        <w:outlineLvl w:val="1"/>
        <w:rPr>
          <w:rFonts w:ascii="Times New Roman" w:hAnsi="Times New Roman" w:cs="Times New Roman"/>
        </w:rPr>
      </w:pPr>
      <w:r w:rsidRPr="0064792F">
        <w:rPr>
          <w:rFonts w:ascii="Times New Roman" w:hAnsi="Times New Roman" w:cs="Times New Roman"/>
        </w:rPr>
        <w:t>Приложение N 15</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 Порядку открытия лицевых</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счетов территориальными органами</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 участникам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казначейского сопровождения,</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утвержденному приказом</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Федерального казначейства</w:t>
      </w: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от 22 декабря 2021 г. N 44н</w:t>
      </w:r>
    </w:p>
    <w:p w:rsidR="00CD396C" w:rsidRPr="0064792F" w:rsidRDefault="00CD396C">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8"/>
        <w:gridCol w:w="113"/>
      </w:tblGrid>
      <w:tr w:rsidR="00CD396C" w:rsidRPr="0064792F">
        <w:tc>
          <w:tcPr>
            <w:tcW w:w="60" w:type="dxa"/>
            <w:tcBorders>
              <w:top w:val="nil"/>
              <w:left w:val="nil"/>
              <w:bottom w:val="nil"/>
              <w:right w:val="nil"/>
            </w:tcBorders>
            <w:shd w:val="clear" w:color="auto" w:fill="CED3F1"/>
            <w:tcMar>
              <w:top w:w="0" w:type="dxa"/>
              <w:left w:w="0" w:type="dxa"/>
              <w:bottom w:w="0" w:type="dxa"/>
              <w:right w:w="0" w:type="dxa"/>
            </w:tcMar>
          </w:tcPr>
          <w:p w:rsidR="00CD396C" w:rsidRPr="0064792F" w:rsidRDefault="00CD396C">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CD396C" w:rsidRPr="0064792F" w:rsidRDefault="00CD396C">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color w:val="392C69"/>
              </w:rPr>
              <w:t>Список изменяющих документов</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color w:val="392C69"/>
              </w:rPr>
              <w:t xml:space="preserve">(введено </w:t>
            </w:r>
            <w:hyperlink r:id="rId144">
              <w:r w:rsidRPr="0064792F">
                <w:rPr>
                  <w:rFonts w:ascii="Times New Roman" w:hAnsi="Times New Roman" w:cs="Times New Roman"/>
                  <w:color w:val="0000FF"/>
                </w:rPr>
                <w:t>Приказом</w:t>
              </w:r>
            </w:hyperlink>
            <w:r w:rsidRPr="0064792F">
              <w:rPr>
                <w:rFonts w:ascii="Times New Roman" w:hAnsi="Times New Roman" w:cs="Times New Roman"/>
                <w:color w:val="392C69"/>
              </w:rPr>
              <w:t xml:space="preserve"> Казначейства России от 22.06.2026 N 14н)</w:t>
            </w:r>
          </w:p>
        </w:tc>
        <w:tc>
          <w:tcPr>
            <w:tcW w:w="113" w:type="dxa"/>
            <w:tcBorders>
              <w:top w:val="nil"/>
              <w:left w:val="nil"/>
              <w:bottom w:val="nil"/>
              <w:right w:val="nil"/>
            </w:tcBorders>
            <w:shd w:val="clear" w:color="auto" w:fill="F4F3F8"/>
            <w:tcMar>
              <w:top w:w="0" w:type="dxa"/>
              <w:left w:w="0" w:type="dxa"/>
              <w:bottom w:w="0" w:type="dxa"/>
              <w:right w:w="0" w:type="dxa"/>
            </w:tcMar>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(рекомендуемый образец)</w:t>
      </w:r>
    </w:p>
    <w:p w:rsidR="00CD396C" w:rsidRPr="0064792F" w:rsidRDefault="00CD396C">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5"/>
      </w:tblGrid>
      <w:tr w:rsidR="00CD396C" w:rsidRPr="0064792F">
        <w:tc>
          <w:tcPr>
            <w:tcW w:w="9065" w:type="dxa"/>
            <w:tcBorders>
              <w:top w:val="nil"/>
              <w:left w:val="nil"/>
              <w:bottom w:val="nil"/>
              <w:right w:val="nil"/>
            </w:tcBorders>
          </w:tcPr>
          <w:p w:rsidR="00CD396C" w:rsidRPr="0064792F" w:rsidRDefault="00CD396C">
            <w:pPr>
              <w:pStyle w:val="ConsPlusNormal"/>
              <w:jc w:val="center"/>
              <w:rPr>
                <w:rFonts w:ascii="Times New Roman" w:hAnsi="Times New Roman" w:cs="Times New Roman"/>
              </w:rPr>
            </w:pPr>
            <w:bookmarkStart w:id="35" w:name="P2747"/>
            <w:bookmarkEnd w:id="35"/>
            <w:r w:rsidRPr="0064792F">
              <w:rPr>
                <w:rFonts w:ascii="Times New Roman" w:hAnsi="Times New Roman" w:cs="Times New Roman"/>
              </w:rPr>
              <w:t>Обращение</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государственного заказчика о возврате аванса (остатка аванса) по государственному контракту, заключенному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tc>
      </w:tr>
    </w:tbl>
    <w:p w:rsidR="00CD396C" w:rsidRPr="0064792F" w:rsidRDefault="00CD396C">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5"/>
        <w:gridCol w:w="3585"/>
        <w:gridCol w:w="1889"/>
        <w:gridCol w:w="1090"/>
      </w:tblGrid>
      <w:tr w:rsidR="00CD396C" w:rsidRPr="0064792F">
        <w:tc>
          <w:tcPr>
            <w:tcW w:w="247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58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889" w:type="dxa"/>
            <w:tcBorders>
              <w:top w:val="nil"/>
              <w:left w:val="nil"/>
              <w:bottom w:val="nil"/>
              <w:right w:val="single" w:sz="4" w:space="0" w:color="auto"/>
            </w:tcBorders>
          </w:tcPr>
          <w:p w:rsidR="00CD396C" w:rsidRPr="0064792F" w:rsidRDefault="00CD396C">
            <w:pPr>
              <w:pStyle w:val="ConsPlusNormal"/>
              <w:rPr>
                <w:rFonts w:ascii="Times New Roman" w:hAnsi="Times New Roman" w:cs="Times New Roman"/>
              </w:rPr>
            </w:pPr>
          </w:p>
        </w:tc>
        <w:tc>
          <w:tcPr>
            <w:tcW w:w="1090" w:type="dxa"/>
            <w:tcBorders>
              <w:top w:val="single" w:sz="4" w:space="0" w:color="auto"/>
              <w:left w:val="single" w:sz="4" w:space="0" w:color="auto"/>
              <w:bottom w:val="single" w:sz="4" w:space="0" w:color="auto"/>
              <w:right w:val="single" w:sz="4" w:space="0" w:color="auto"/>
            </w:tcBorders>
            <w:vAlign w:val="center"/>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КОДЫ</w:t>
            </w:r>
          </w:p>
        </w:tc>
      </w:tr>
      <w:tr w:rsidR="00CD396C" w:rsidRPr="0064792F">
        <w:tc>
          <w:tcPr>
            <w:tcW w:w="2475"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585" w:type="dxa"/>
            <w:tcBorders>
              <w:top w:val="nil"/>
              <w:left w:val="nil"/>
              <w:bottom w:val="nil"/>
              <w:right w:val="nil"/>
            </w:tcBorders>
            <w:vAlign w:val="bottom"/>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от "__" _______ 20__ г.</w:t>
            </w:r>
          </w:p>
        </w:tc>
        <w:tc>
          <w:tcPr>
            <w:tcW w:w="1889"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Дата</w:t>
            </w:r>
          </w:p>
        </w:tc>
        <w:tc>
          <w:tcPr>
            <w:tcW w:w="1090"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475"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От кого:</w:t>
            </w:r>
          </w:p>
        </w:tc>
        <w:tc>
          <w:tcPr>
            <w:tcW w:w="3585"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p>
        </w:tc>
        <w:tc>
          <w:tcPr>
            <w:tcW w:w="1889" w:type="dxa"/>
            <w:tcBorders>
              <w:top w:val="nil"/>
              <w:left w:val="nil"/>
              <w:bottom w:val="nil"/>
              <w:right w:val="single" w:sz="4" w:space="0" w:color="auto"/>
            </w:tcBorders>
            <w:vAlign w:val="bottom"/>
          </w:tcPr>
          <w:p w:rsidR="00CD396C" w:rsidRPr="0064792F" w:rsidRDefault="00CD396C">
            <w:pPr>
              <w:pStyle w:val="ConsPlusNormal"/>
              <w:rPr>
                <w:rFonts w:ascii="Times New Roman" w:hAnsi="Times New Roman" w:cs="Times New Roman"/>
              </w:rPr>
            </w:pPr>
          </w:p>
        </w:tc>
        <w:tc>
          <w:tcPr>
            <w:tcW w:w="1090" w:type="dxa"/>
            <w:tcBorders>
              <w:top w:val="single" w:sz="4" w:space="0" w:color="auto"/>
              <w:left w:val="single" w:sz="4" w:space="0" w:color="auto"/>
              <w:bottom w:val="nil"/>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475"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p>
        </w:tc>
        <w:tc>
          <w:tcPr>
            <w:tcW w:w="3585"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p>
        </w:tc>
        <w:tc>
          <w:tcPr>
            <w:tcW w:w="1889"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ИНН</w:t>
            </w:r>
          </w:p>
        </w:tc>
        <w:tc>
          <w:tcPr>
            <w:tcW w:w="1090" w:type="dxa"/>
            <w:tcBorders>
              <w:top w:val="nil"/>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475"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Наименование государственного заказчика</w:t>
            </w:r>
          </w:p>
        </w:tc>
        <w:tc>
          <w:tcPr>
            <w:tcW w:w="3585" w:type="dxa"/>
            <w:tcBorders>
              <w:top w:val="nil"/>
              <w:left w:val="nil"/>
              <w:bottom w:val="single" w:sz="4" w:space="0" w:color="auto"/>
              <w:right w:val="nil"/>
            </w:tcBorders>
            <w:vAlign w:val="bottom"/>
          </w:tcPr>
          <w:p w:rsidR="00CD396C" w:rsidRPr="0064792F" w:rsidRDefault="00CD396C">
            <w:pPr>
              <w:pStyle w:val="ConsPlusNormal"/>
              <w:rPr>
                <w:rFonts w:ascii="Times New Roman" w:hAnsi="Times New Roman" w:cs="Times New Roman"/>
              </w:rPr>
            </w:pPr>
          </w:p>
        </w:tc>
        <w:tc>
          <w:tcPr>
            <w:tcW w:w="1889"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 лицевого счета</w:t>
            </w:r>
          </w:p>
        </w:tc>
        <w:tc>
          <w:tcPr>
            <w:tcW w:w="1090"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475"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Кому:</w:t>
            </w:r>
          </w:p>
        </w:tc>
        <w:tc>
          <w:tcPr>
            <w:tcW w:w="3585" w:type="dxa"/>
            <w:tcBorders>
              <w:top w:val="single" w:sz="4" w:space="0" w:color="auto"/>
              <w:left w:val="nil"/>
              <w:bottom w:val="nil"/>
              <w:right w:val="nil"/>
            </w:tcBorders>
            <w:vAlign w:val="bottom"/>
          </w:tcPr>
          <w:p w:rsidR="00CD396C" w:rsidRPr="0064792F" w:rsidRDefault="00CD396C">
            <w:pPr>
              <w:pStyle w:val="ConsPlusNormal"/>
              <w:rPr>
                <w:rFonts w:ascii="Times New Roman" w:hAnsi="Times New Roman" w:cs="Times New Roman"/>
              </w:rPr>
            </w:pPr>
          </w:p>
        </w:tc>
        <w:tc>
          <w:tcPr>
            <w:tcW w:w="1889" w:type="dxa"/>
            <w:tcBorders>
              <w:top w:val="nil"/>
              <w:left w:val="nil"/>
              <w:bottom w:val="nil"/>
              <w:right w:val="single" w:sz="4" w:space="0" w:color="auto"/>
            </w:tcBorders>
            <w:vAlign w:val="bottom"/>
          </w:tcPr>
          <w:p w:rsidR="00CD396C" w:rsidRPr="0064792F" w:rsidRDefault="00CD396C">
            <w:pPr>
              <w:pStyle w:val="ConsPlusNormal"/>
              <w:rPr>
                <w:rFonts w:ascii="Times New Roman" w:hAnsi="Times New Roman" w:cs="Times New Roman"/>
              </w:rPr>
            </w:pPr>
          </w:p>
        </w:tc>
        <w:tc>
          <w:tcPr>
            <w:tcW w:w="1090" w:type="dxa"/>
            <w:tcBorders>
              <w:top w:val="single" w:sz="4" w:space="0" w:color="auto"/>
              <w:left w:val="single" w:sz="4" w:space="0" w:color="auto"/>
              <w:bottom w:val="nil"/>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475" w:type="dxa"/>
            <w:tcBorders>
              <w:top w:val="nil"/>
              <w:left w:val="nil"/>
              <w:bottom w:val="nil"/>
              <w:right w:val="nil"/>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Наименование территориального органа Федерального казначейства</w:t>
            </w:r>
          </w:p>
        </w:tc>
        <w:tc>
          <w:tcPr>
            <w:tcW w:w="3585"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1889"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по КОФК</w:t>
            </w:r>
          </w:p>
        </w:tc>
        <w:tc>
          <w:tcPr>
            <w:tcW w:w="1090" w:type="dxa"/>
            <w:tcBorders>
              <w:top w:val="nil"/>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475"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p>
        </w:tc>
        <w:tc>
          <w:tcPr>
            <w:tcW w:w="3585" w:type="dxa"/>
            <w:tcBorders>
              <w:top w:val="single" w:sz="4" w:space="0" w:color="auto"/>
              <w:left w:val="nil"/>
              <w:bottom w:val="nil"/>
              <w:right w:val="nil"/>
            </w:tcBorders>
            <w:vAlign w:val="bottom"/>
          </w:tcPr>
          <w:p w:rsidR="00CD396C" w:rsidRPr="0064792F" w:rsidRDefault="00CD396C">
            <w:pPr>
              <w:pStyle w:val="ConsPlusNormal"/>
              <w:rPr>
                <w:rFonts w:ascii="Times New Roman" w:hAnsi="Times New Roman" w:cs="Times New Roman"/>
              </w:rPr>
            </w:pPr>
          </w:p>
        </w:tc>
        <w:tc>
          <w:tcPr>
            <w:tcW w:w="1889"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ИНН</w:t>
            </w:r>
          </w:p>
        </w:tc>
        <w:tc>
          <w:tcPr>
            <w:tcW w:w="1090"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475"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Наименование участника казначейского сопровождения</w:t>
            </w:r>
          </w:p>
        </w:tc>
        <w:tc>
          <w:tcPr>
            <w:tcW w:w="3585" w:type="dxa"/>
            <w:tcBorders>
              <w:top w:val="nil"/>
              <w:left w:val="nil"/>
              <w:bottom w:val="single" w:sz="4" w:space="0" w:color="auto"/>
              <w:right w:val="nil"/>
            </w:tcBorders>
            <w:vAlign w:val="bottom"/>
          </w:tcPr>
          <w:p w:rsidR="00CD396C" w:rsidRPr="0064792F" w:rsidRDefault="00CD396C">
            <w:pPr>
              <w:pStyle w:val="ConsPlusNormal"/>
              <w:rPr>
                <w:rFonts w:ascii="Times New Roman" w:hAnsi="Times New Roman" w:cs="Times New Roman"/>
              </w:rPr>
            </w:pPr>
          </w:p>
        </w:tc>
        <w:tc>
          <w:tcPr>
            <w:tcW w:w="1889"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 лицевого счета</w:t>
            </w:r>
          </w:p>
        </w:tc>
        <w:tc>
          <w:tcPr>
            <w:tcW w:w="1090"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475"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p>
        </w:tc>
        <w:tc>
          <w:tcPr>
            <w:tcW w:w="3585" w:type="dxa"/>
            <w:tcBorders>
              <w:top w:val="single" w:sz="4" w:space="0" w:color="auto"/>
              <w:left w:val="nil"/>
              <w:bottom w:val="nil"/>
              <w:right w:val="nil"/>
            </w:tcBorders>
            <w:vAlign w:val="bottom"/>
          </w:tcPr>
          <w:p w:rsidR="00CD396C" w:rsidRPr="0064792F" w:rsidRDefault="00CD396C">
            <w:pPr>
              <w:pStyle w:val="ConsPlusNormal"/>
              <w:rPr>
                <w:rFonts w:ascii="Times New Roman" w:hAnsi="Times New Roman" w:cs="Times New Roman"/>
              </w:rPr>
            </w:pPr>
          </w:p>
        </w:tc>
        <w:tc>
          <w:tcPr>
            <w:tcW w:w="1889"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аналитический код раздела на лицевом счете</w:t>
            </w:r>
          </w:p>
        </w:tc>
        <w:tc>
          <w:tcPr>
            <w:tcW w:w="1090"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475"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p>
        </w:tc>
        <w:tc>
          <w:tcPr>
            <w:tcW w:w="3585"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p>
        </w:tc>
        <w:tc>
          <w:tcPr>
            <w:tcW w:w="1889"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номер</w:t>
            </w:r>
          </w:p>
        </w:tc>
        <w:tc>
          <w:tcPr>
            <w:tcW w:w="1090"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475"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Государственный контракт</w:t>
            </w:r>
          </w:p>
        </w:tc>
        <w:tc>
          <w:tcPr>
            <w:tcW w:w="3585" w:type="dxa"/>
            <w:tcBorders>
              <w:top w:val="nil"/>
              <w:left w:val="nil"/>
              <w:bottom w:val="single" w:sz="4" w:space="0" w:color="auto"/>
              <w:right w:val="nil"/>
            </w:tcBorders>
            <w:vAlign w:val="bottom"/>
          </w:tcPr>
          <w:p w:rsidR="00CD396C" w:rsidRPr="0064792F" w:rsidRDefault="00CD396C">
            <w:pPr>
              <w:pStyle w:val="ConsPlusNormal"/>
              <w:rPr>
                <w:rFonts w:ascii="Times New Roman" w:hAnsi="Times New Roman" w:cs="Times New Roman"/>
              </w:rPr>
            </w:pPr>
          </w:p>
        </w:tc>
        <w:tc>
          <w:tcPr>
            <w:tcW w:w="1889"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дата</w:t>
            </w:r>
          </w:p>
        </w:tc>
        <w:tc>
          <w:tcPr>
            <w:tcW w:w="1090"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r w:rsidR="00CD396C" w:rsidRPr="0064792F">
        <w:tc>
          <w:tcPr>
            <w:tcW w:w="2475" w:type="dxa"/>
            <w:tcBorders>
              <w:top w:val="nil"/>
              <w:left w:val="nil"/>
              <w:bottom w:val="nil"/>
              <w:right w:val="nil"/>
            </w:tcBorders>
            <w:vAlign w:val="bottom"/>
          </w:tcPr>
          <w:p w:rsidR="00CD396C" w:rsidRPr="0064792F" w:rsidRDefault="00CD396C">
            <w:pPr>
              <w:pStyle w:val="ConsPlusNormal"/>
              <w:rPr>
                <w:rFonts w:ascii="Times New Roman" w:hAnsi="Times New Roman" w:cs="Times New Roman"/>
              </w:rPr>
            </w:pPr>
          </w:p>
        </w:tc>
        <w:tc>
          <w:tcPr>
            <w:tcW w:w="3585" w:type="dxa"/>
            <w:tcBorders>
              <w:top w:val="single" w:sz="4" w:space="0" w:color="auto"/>
              <w:left w:val="nil"/>
              <w:bottom w:val="nil"/>
              <w:right w:val="nil"/>
            </w:tcBorders>
            <w:vAlign w:val="bottom"/>
          </w:tcPr>
          <w:p w:rsidR="00CD396C" w:rsidRPr="0064792F" w:rsidRDefault="00CD396C">
            <w:pPr>
              <w:pStyle w:val="ConsPlusNormal"/>
              <w:rPr>
                <w:rFonts w:ascii="Times New Roman" w:hAnsi="Times New Roman" w:cs="Times New Roman"/>
              </w:rPr>
            </w:pPr>
          </w:p>
        </w:tc>
        <w:tc>
          <w:tcPr>
            <w:tcW w:w="1889" w:type="dxa"/>
            <w:tcBorders>
              <w:top w:val="nil"/>
              <w:left w:val="nil"/>
              <w:bottom w:val="nil"/>
              <w:right w:val="single" w:sz="4" w:space="0" w:color="auto"/>
            </w:tcBorders>
            <w:vAlign w:val="bottom"/>
          </w:tcPr>
          <w:p w:rsidR="00CD396C" w:rsidRPr="0064792F" w:rsidRDefault="00CD396C">
            <w:pPr>
              <w:pStyle w:val="ConsPlusNormal"/>
              <w:jc w:val="right"/>
              <w:rPr>
                <w:rFonts w:ascii="Times New Roman" w:hAnsi="Times New Roman" w:cs="Times New Roman"/>
              </w:rPr>
            </w:pPr>
            <w:r w:rsidRPr="0064792F">
              <w:rPr>
                <w:rFonts w:ascii="Times New Roman" w:hAnsi="Times New Roman" w:cs="Times New Roman"/>
              </w:rPr>
              <w:t>идентификатор</w:t>
            </w:r>
          </w:p>
        </w:tc>
        <w:tc>
          <w:tcPr>
            <w:tcW w:w="1090" w:type="dxa"/>
            <w:tcBorders>
              <w:top w:val="single" w:sz="4" w:space="0" w:color="auto"/>
              <w:left w:val="single" w:sz="4" w:space="0" w:color="auto"/>
              <w:bottom w:val="single" w:sz="4" w:space="0" w:color="auto"/>
              <w:right w:val="single" w:sz="4" w:space="0" w:color="auto"/>
            </w:tcBorders>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19"/>
        <w:gridCol w:w="6796"/>
        <w:gridCol w:w="340"/>
      </w:tblGrid>
      <w:tr w:rsidR="00CD396C" w:rsidRPr="0064792F">
        <w:tc>
          <w:tcPr>
            <w:tcW w:w="9055" w:type="dxa"/>
            <w:gridSpan w:val="3"/>
            <w:tcBorders>
              <w:top w:val="nil"/>
              <w:left w:val="nil"/>
              <w:bottom w:val="nil"/>
              <w:right w:val="nil"/>
            </w:tcBorders>
          </w:tcPr>
          <w:p w:rsidR="00CD396C" w:rsidRPr="0064792F" w:rsidRDefault="00CD396C">
            <w:pPr>
              <w:pStyle w:val="ConsPlusNormal"/>
              <w:ind w:firstLine="283"/>
              <w:jc w:val="both"/>
              <w:rPr>
                <w:rFonts w:ascii="Times New Roman" w:hAnsi="Times New Roman" w:cs="Times New Roman"/>
              </w:rPr>
            </w:pPr>
            <w:r w:rsidRPr="0064792F">
              <w:rPr>
                <w:rFonts w:ascii="Times New Roman" w:hAnsi="Times New Roman" w:cs="Times New Roman"/>
              </w:rPr>
              <w:t>В связи с ликвидацией юридического лица (прекращения физическим лицом деятельности в качестве индивидуального предпринимателя) _____________________</w:t>
            </w:r>
          </w:p>
        </w:tc>
      </w:tr>
      <w:tr w:rsidR="00CD396C" w:rsidRPr="0064792F">
        <w:tc>
          <w:tcPr>
            <w:tcW w:w="8715" w:type="dxa"/>
            <w:gridSpan w:val="2"/>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vAlign w:val="bottom"/>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w:t>
            </w:r>
          </w:p>
        </w:tc>
      </w:tr>
      <w:tr w:rsidR="00CD396C" w:rsidRPr="0064792F">
        <w:tc>
          <w:tcPr>
            <w:tcW w:w="8715" w:type="dxa"/>
            <w:gridSpan w:val="2"/>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(указывается основание и наименование исполнителя по государственному контракту)</w:t>
            </w: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r>
      <w:tr w:rsidR="00CD396C" w:rsidRPr="0064792F">
        <w:tc>
          <w:tcPr>
            <w:tcW w:w="9055" w:type="dxa"/>
            <w:gridSpan w:val="3"/>
            <w:tcBorders>
              <w:top w:val="nil"/>
              <w:left w:val="nil"/>
              <w:bottom w:val="nil"/>
              <w:right w:val="nil"/>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являющегося поставщиком (подрядчиком, исполнителем) по государственному контракту,</w:t>
            </w:r>
          </w:p>
        </w:tc>
      </w:tr>
      <w:tr w:rsidR="00CD396C" w:rsidRPr="0064792F">
        <w:tc>
          <w:tcPr>
            <w:tcW w:w="9055" w:type="dxa"/>
            <w:gridSpan w:val="3"/>
            <w:tcBorders>
              <w:top w:val="nil"/>
              <w:left w:val="nil"/>
              <w:bottom w:val="nil"/>
              <w:right w:val="nil"/>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 xml:space="preserve">в соответствии с </w:t>
            </w:r>
            <w:hyperlink r:id="rId145">
              <w:r w:rsidRPr="0064792F">
                <w:rPr>
                  <w:rFonts w:ascii="Times New Roman" w:hAnsi="Times New Roman" w:cs="Times New Roman"/>
                  <w:color w:val="0000FF"/>
                </w:rPr>
                <w:t>пунктом 4.3 статьи 242.23</w:t>
              </w:r>
            </w:hyperlink>
            <w:r w:rsidRPr="0064792F">
              <w:rPr>
                <w:rFonts w:ascii="Times New Roman" w:hAnsi="Times New Roman" w:cs="Times New Roman"/>
              </w:rPr>
              <w:t xml:space="preserve"> Бюджетного кодекса Российской Федерации и </w:t>
            </w:r>
            <w:hyperlink w:anchor="P210">
              <w:r w:rsidRPr="0064792F">
                <w:rPr>
                  <w:rFonts w:ascii="Times New Roman" w:hAnsi="Times New Roman" w:cs="Times New Roman"/>
                  <w:color w:val="0000FF"/>
                </w:rPr>
                <w:t>пунктом 51</w:t>
              </w:r>
            </w:hyperlink>
            <w:r w:rsidRPr="0064792F">
              <w:rPr>
                <w:rFonts w:ascii="Times New Roman" w:hAnsi="Times New Roman" w:cs="Times New Roman"/>
              </w:rPr>
              <w:t xml:space="preserve"> Порядка открытия лицевых счетов территориальными органами Федерального казначейства участникам казначейского сопровождения, утвержденного приказом Федерального казначейства от 22 декабря 2021 г. N 44н, прошу осуществить возврат аванса в сумме _________________________________________________________________________</w:t>
            </w:r>
          </w:p>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(указывается сумма аванса (остатка аванса, если поставщик (подрядчик, исполнитель) частично исполнил обязательства, предусмотренные государственным контрактом) по государственному контракту, в рублях с точностью до второго десятичного знака после запятой)</w:t>
            </w:r>
          </w:p>
        </w:tc>
      </w:tr>
      <w:tr w:rsidR="00CD396C" w:rsidRPr="0064792F">
        <w:tc>
          <w:tcPr>
            <w:tcW w:w="9055" w:type="dxa"/>
            <w:gridSpan w:val="3"/>
            <w:tcBorders>
              <w:top w:val="nil"/>
              <w:left w:val="nil"/>
              <w:bottom w:val="nil"/>
              <w:right w:val="nil"/>
            </w:tcBorders>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с лицевого счета для учета операций со средствами участника казначейского сопровождения ___________________________________________________________</w:t>
            </w:r>
          </w:p>
        </w:tc>
      </w:tr>
      <w:tr w:rsidR="00CD396C" w:rsidRPr="0064792F">
        <w:tc>
          <w:tcPr>
            <w:tcW w:w="1919" w:type="dxa"/>
            <w:tcBorders>
              <w:top w:val="nil"/>
              <w:left w:val="nil"/>
              <w:bottom w:val="nil"/>
              <w:right w:val="nil"/>
            </w:tcBorders>
            <w:vAlign w:val="bottom"/>
          </w:tcPr>
          <w:p w:rsidR="00CD396C" w:rsidRPr="0064792F" w:rsidRDefault="00CD396C">
            <w:pPr>
              <w:pStyle w:val="ConsPlusNormal"/>
              <w:jc w:val="both"/>
              <w:rPr>
                <w:rFonts w:ascii="Times New Roman" w:hAnsi="Times New Roman" w:cs="Times New Roman"/>
              </w:rPr>
            </w:pPr>
            <w:r w:rsidRPr="0064792F">
              <w:rPr>
                <w:rFonts w:ascii="Times New Roman" w:hAnsi="Times New Roman" w:cs="Times New Roman"/>
              </w:rPr>
              <w:t>на лицевой счет:</w:t>
            </w:r>
          </w:p>
        </w:tc>
        <w:tc>
          <w:tcPr>
            <w:tcW w:w="7136" w:type="dxa"/>
            <w:gridSpan w:val="2"/>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r>
      <w:tr w:rsidR="00CD396C" w:rsidRPr="0064792F">
        <w:tc>
          <w:tcPr>
            <w:tcW w:w="9055" w:type="dxa"/>
            <w:gridSpan w:val="3"/>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r>
      <w:tr w:rsidR="00CD396C" w:rsidRPr="0064792F">
        <w:tblPrEx>
          <w:tblBorders>
            <w:insideH w:val="single" w:sz="4" w:space="0" w:color="auto"/>
          </w:tblBorders>
        </w:tblPrEx>
        <w:tc>
          <w:tcPr>
            <w:tcW w:w="9055" w:type="dxa"/>
            <w:gridSpan w:val="3"/>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(указываются реквизиты для перечисления средств)</w:t>
            </w:r>
          </w:p>
        </w:tc>
      </w:tr>
    </w:tbl>
    <w:p w:rsidR="00CD396C" w:rsidRPr="0064792F" w:rsidRDefault="00CD396C">
      <w:pPr>
        <w:pStyle w:val="ConsPlusNormal"/>
        <w:jc w:val="both"/>
        <w:rPr>
          <w:rFonts w:ascii="Times New Roman" w:hAnsi="Times New Roman" w:cs="Times New Roman"/>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340"/>
        <w:gridCol w:w="1622"/>
        <w:gridCol w:w="340"/>
        <w:gridCol w:w="3628"/>
      </w:tblGrid>
      <w:tr w:rsidR="00CD396C" w:rsidRPr="0064792F">
        <w:tc>
          <w:tcPr>
            <w:tcW w:w="3118"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622"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628" w:type="dxa"/>
            <w:tcBorders>
              <w:top w:val="nil"/>
              <w:left w:val="nil"/>
              <w:bottom w:val="single" w:sz="4" w:space="0" w:color="auto"/>
              <w:right w:val="nil"/>
            </w:tcBorders>
          </w:tcPr>
          <w:p w:rsidR="00CD396C" w:rsidRPr="0064792F" w:rsidRDefault="00CD396C">
            <w:pPr>
              <w:pStyle w:val="ConsPlusNormal"/>
              <w:rPr>
                <w:rFonts w:ascii="Times New Roman" w:hAnsi="Times New Roman" w:cs="Times New Roman"/>
              </w:rPr>
            </w:pPr>
          </w:p>
        </w:tc>
      </w:tr>
      <w:tr w:rsidR="00CD396C" w:rsidRPr="0064792F">
        <w:tblPrEx>
          <w:tblBorders>
            <w:insideH w:val="none" w:sz="0" w:space="0" w:color="auto"/>
          </w:tblBorders>
        </w:tblPrEx>
        <w:tc>
          <w:tcPr>
            <w:tcW w:w="3118"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(должность)</w:t>
            </w: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622"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(подпись)</w:t>
            </w: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628" w:type="dxa"/>
            <w:tcBorders>
              <w:top w:val="single" w:sz="4" w:space="0" w:color="auto"/>
              <w:left w:val="nil"/>
              <w:bottom w:val="nil"/>
              <w:right w:val="nil"/>
            </w:tcBorders>
          </w:tcPr>
          <w:p w:rsidR="00CD396C" w:rsidRPr="0064792F" w:rsidRDefault="00CD396C">
            <w:pPr>
              <w:pStyle w:val="ConsPlusNormal"/>
              <w:jc w:val="center"/>
              <w:rPr>
                <w:rFonts w:ascii="Times New Roman" w:hAnsi="Times New Roman" w:cs="Times New Roman"/>
              </w:rPr>
            </w:pPr>
            <w:r w:rsidRPr="0064792F">
              <w:rPr>
                <w:rFonts w:ascii="Times New Roman" w:hAnsi="Times New Roman" w:cs="Times New Roman"/>
              </w:rPr>
              <w:t>(фамилия, имя, отчество &lt;1&gt;)</w:t>
            </w:r>
          </w:p>
        </w:tc>
      </w:tr>
      <w:tr w:rsidR="00CD396C" w:rsidRPr="0064792F">
        <w:tblPrEx>
          <w:tblBorders>
            <w:insideH w:val="none" w:sz="0" w:space="0" w:color="auto"/>
          </w:tblBorders>
        </w:tblPrEx>
        <w:tc>
          <w:tcPr>
            <w:tcW w:w="3118" w:type="dxa"/>
            <w:tcBorders>
              <w:top w:val="nil"/>
              <w:left w:val="nil"/>
              <w:bottom w:val="nil"/>
              <w:right w:val="nil"/>
            </w:tcBorders>
          </w:tcPr>
          <w:p w:rsidR="00CD396C" w:rsidRPr="0064792F" w:rsidRDefault="00CD396C">
            <w:pPr>
              <w:pStyle w:val="ConsPlusNormal"/>
              <w:rPr>
                <w:rFonts w:ascii="Times New Roman" w:hAnsi="Times New Roman" w:cs="Times New Roman"/>
              </w:rPr>
            </w:pPr>
            <w:r w:rsidRPr="0064792F">
              <w:rPr>
                <w:rFonts w:ascii="Times New Roman" w:hAnsi="Times New Roman" w:cs="Times New Roman"/>
              </w:rPr>
              <w:t>"__" _____________ 20__ г.</w:t>
            </w: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1622"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40"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c>
          <w:tcPr>
            <w:tcW w:w="3628" w:type="dxa"/>
            <w:tcBorders>
              <w:top w:val="nil"/>
              <w:left w:val="nil"/>
              <w:bottom w:val="nil"/>
              <w:right w:val="nil"/>
            </w:tcBorders>
          </w:tcPr>
          <w:p w:rsidR="00CD396C" w:rsidRPr="0064792F" w:rsidRDefault="00CD396C">
            <w:pPr>
              <w:pStyle w:val="ConsPlusNormal"/>
              <w:rPr>
                <w:rFonts w:ascii="Times New Roman" w:hAnsi="Times New Roman" w:cs="Times New Roman"/>
              </w:rPr>
            </w:pPr>
          </w:p>
        </w:tc>
      </w:tr>
    </w:tbl>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ind w:firstLine="540"/>
        <w:jc w:val="both"/>
        <w:rPr>
          <w:rFonts w:ascii="Times New Roman" w:hAnsi="Times New Roman" w:cs="Times New Roman"/>
        </w:rPr>
      </w:pPr>
      <w:r w:rsidRPr="0064792F">
        <w:rPr>
          <w:rFonts w:ascii="Times New Roman" w:hAnsi="Times New Roman" w:cs="Times New Roman"/>
        </w:rPr>
        <w:t>--------------------------------</w:t>
      </w:r>
    </w:p>
    <w:p w:rsidR="00CD396C" w:rsidRPr="0064792F" w:rsidRDefault="00CD396C">
      <w:pPr>
        <w:pStyle w:val="ConsPlusNormal"/>
        <w:spacing w:before="220"/>
        <w:ind w:firstLine="540"/>
        <w:jc w:val="both"/>
        <w:rPr>
          <w:rFonts w:ascii="Times New Roman" w:hAnsi="Times New Roman" w:cs="Times New Roman"/>
        </w:rPr>
      </w:pPr>
      <w:r w:rsidRPr="0064792F">
        <w:rPr>
          <w:rFonts w:ascii="Times New Roman" w:hAnsi="Times New Roman" w:cs="Times New Roman"/>
        </w:rPr>
        <w:t>&lt;1&gt; При наличии.</w:t>
      </w:r>
    </w:p>
    <w:p w:rsidR="00CD396C" w:rsidRPr="0064792F" w:rsidRDefault="00CD396C">
      <w:pPr>
        <w:pStyle w:val="ConsPlusNormal"/>
        <w:ind w:firstLine="540"/>
        <w:jc w:val="both"/>
        <w:rPr>
          <w:rFonts w:ascii="Times New Roman" w:hAnsi="Times New Roman" w:cs="Times New Roman"/>
        </w:rPr>
      </w:pPr>
    </w:p>
    <w:p w:rsidR="00CD396C" w:rsidRPr="0064792F" w:rsidRDefault="00CD396C">
      <w:pPr>
        <w:pStyle w:val="ConsPlusNormal"/>
        <w:jc w:val="both"/>
        <w:rPr>
          <w:rFonts w:ascii="Times New Roman" w:hAnsi="Times New Roman" w:cs="Times New Roman"/>
        </w:rPr>
      </w:pPr>
    </w:p>
    <w:p w:rsidR="00CD396C" w:rsidRPr="0064792F" w:rsidRDefault="00CD396C">
      <w:pPr>
        <w:pStyle w:val="ConsPlusNormal"/>
        <w:pBdr>
          <w:bottom w:val="single" w:sz="6" w:space="0" w:color="auto"/>
        </w:pBdr>
        <w:spacing w:before="100" w:after="100"/>
        <w:jc w:val="both"/>
        <w:rPr>
          <w:rFonts w:ascii="Times New Roman" w:hAnsi="Times New Roman" w:cs="Times New Roman"/>
          <w:sz w:val="2"/>
          <w:szCs w:val="2"/>
        </w:rPr>
      </w:pPr>
    </w:p>
    <w:p w:rsidR="000952A4" w:rsidRPr="0064792F" w:rsidRDefault="000952A4">
      <w:pPr>
        <w:rPr>
          <w:rFonts w:ascii="Times New Roman" w:hAnsi="Times New Roman" w:cs="Times New Roman"/>
        </w:rPr>
      </w:pPr>
    </w:p>
    <w:sectPr w:rsidR="000952A4" w:rsidRPr="0064792F">
      <w:pgSz w:w="11905" w:h="16838"/>
      <w:pgMar w:top="1134" w:right="567" w:bottom="1134"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96C"/>
    <w:rsid w:val="000952A4"/>
    <w:rsid w:val="001D320B"/>
    <w:rsid w:val="0064792F"/>
    <w:rsid w:val="00CD39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8A4BE1-C3F4-4E60-ABBD-A5F7022D7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39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D39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D39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D39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D39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D396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D396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D396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0358&amp;dst=100015" TargetMode="External"/><Relationship Id="rId117" Type="http://schemas.openxmlformats.org/officeDocument/2006/relationships/hyperlink" Target="https://login.consultant.ru/link/?req=doc&amp;base=LAW&amp;n=500358&amp;dst=100124" TargetMode="External"/><Relationship Id="rId21" Type="http://schemas.openxmlformats.org/officeDocument/2006/relationships/hyperlink" Target="https://login.consultant.ru/link/?req=doc&amp;base=LAW&amp;n=511724&amp;dst=6779" TargetMode="External"/><Relationship Id="rId42" Type="http://schemas.openxmlformats.org/officeDocument/2006/relationships/hyperlink" Target="https://login.consultant.ru/link/?req=doc&amp;base=LAW&amp;n=500358&amp;dst=100027" TargetMode="External"/><Relationship Id="rId47" Type="http://schemas.openxmlformats.org/officeDocument/2006/relationships/hyperlink" Target="https://login.consultant.ru/link/?req=doc&amp;base=LAW&amp;n=516797&amp;dst=100091" TargetMode="External"/><Relationship Id="rId63" Type="http://schemas.openxmlformats.org/officeDocument/2006/relationships/hyperlink" Target="https://login.consultant.ru/link/?req=doc&amp;base=LAW&amp;n=500358&amp;dst=100045" TargetMode="External"/><Relationship Id="rId68" Type="http://schemas.openxmlformats.org/officeDocument/2006/relationships/hyperlink" Target="https://login.consultant.ru/link/?req=doc&amp;base=LAW&amp;n=500358&amp;dst=100063" TargetMode="External"/><Relationship Id="rId84" Type="http://schemas.openxmlformats.org/officeDocument/2006/relationships/hyperlink" Target="https://login.consultant.ru/link/?req=doc&amp;base=LAW&amp;n=500358&amp;dst=100085" TargetMode="External"/><Relationship Id="rId89" Type="http://schemas.openxmlformats.org/officeDocument/2006/relationships/hyperlink" Target="https://login.consultant.ru/link/?req=doc&amp;base=LAW&amp;n=500358&amp;dst=100094" TargetMode="External"/><Relationship Id="rId112" Type="http://schemas.openxmlformats.org/officeDocument/2006/relationships/hyperlink" Target="https://login.consultant.ru/link/?req=doc&amp;base=LAW&amp;n=500358&amp;dst=100118" TargetMode="External"/><Relationship Id="rId133" Type="http://schemas.openxmlformats.org/officeDocument/2006/relationships/hyperlink" Target="https://login.consultant.ru/link/?req=doc&amp;base=LAW&amp;n=495935&amp;dst=101916" TargetMode="External"/><Relationship Id="rId138" Type="http://schemas.openxmlformats.org/officeDocument/2006/relationships/hyperlink" Target="https://login.consultant.ru/link/?req=doc&amp;base=LAW&amp;n=149911" TargetMode="External"/><Relationship Id="rId16" Type="http://schemas.openxmlformats.org/officeDocument/2006/relationships/hyperlink" Target="https://login.consultant.ru/link/?req=doc&amp;base=LAW&amp;n=511724&amp;dst=6779" TargetMode="External"/><Relationship Id="rId107" Type="http://schemas.openxmlformats.org/officeDocument/2006/relationships/hyperlink" Target="https://login.consultant.ru/link/?req=doc&amp;base=LAW&amp;n=500358&amp;dst=100110" TargetMode="External"/><Relationship Id="rId11" Type="http://schemas.openxmlformats.org/officeDocument/2006/relationships/hyperlink" Target="https://login.consultant.ru/link/?req=doc&amp;base=LAW&amp;n=518313&amp;dst=100007" TargetMode="External"/><Relationship Id="rId32" Type="http://schemas.openxmlformats.org/officeDocument/2006/relationships/hyperlink" Target="https://login.consultant.ru/link/?req=doc&amp;base=LAW&amp;n=500358&amp;dst=100019" TargetMode="External"/><Relationship Id="rId37" Type="http://schemas.openxmlformats.org/officeDocument/2006/relationships/hyperlink" Target="https://login.consultant.ru/link/?req=doc&amp;base=LAW&amp;n=540272&amp;dst=100017" TargetMode="External"/><Relationship Id="rId53" Type="http://schemas.openxmlformats.org/officeDocument/2006/relationships/hyperlink" Target="https://login.consultant.ru/link/?req=doc&amp;base=LAW&amp;n=500358&amp;dst=100034" TargetMode="External"/><Relationship Id="rId58" Type="http://schemas.openxmlformats.org/officeDocument/2006/relationships/hyperlink" Target="https://login.consultant.ru/link/?req=doc&amp;base=LAW&amp;n=500358&amp;dst=100040" TargetMode="External"/><Relationship Id="rId74" Type="http://schemas.openxmlformats.org/officeDocument/2006/relationships/hyperlink" Target="https://login.consultant.ru/link/?req=doc&amp;base=LAW&amp;n=540272&amp;dst=100024" TargetMode="External"/><Relationship Id="rId79" Type="http://schemas.openxmlformats.org/officeDocument/2006/relationships/hyperlink" Target="https://login.consultant.ru/link/?req=doc&amp;base=LAW&amp;n=500358&amp;dst=100078" TargetMode="External"/><Relationship Id="rId102" Type="http://schemas.openxmlformats.org/officeDocument/2006/relationships/hyperlink" Target="https://login.consultant.ru/link/?req=doc&amp;base=LAW&amp;n=500358&amp;dst=100104" TargetMode="External"/><Relationship Id="rId123" Type="http://schemas.openxmlformats.org/officeDocument/2006/relationships/hyperlink" Target="https://login.consultant.ru/link/?req=doc&amp;base=LAW&amp;n=540272&amp;dst=100053" TargetMode="External"/><Relationship Id="rId128" Type="http://schemas.openxmlformats.org/officeDocument/2006/relationships/hyperlink" Target="https://login.consultant.ru/link/?req=doc&amp;base=LAW&amp;n=500358&amp;dst=100130" TargetMode="External"/><Relationship Id="rId144" Type="http://schemas.openxmlformats.org/officeDocument/2006/relationships/hyperlink" Target="https://login.consultant.ru/link/?req=doc&amp;base=LAW&amp;n=540272&amp;dst=100054" TargetMode="External"/><Relationship Id="rId5" Type="http://schemas.openxmlformats.org/officeDocument/2006/relationships/hyperlink" Target="https://login.consultant.ru/link/?req=doc&amp;base=LAW&amp;n=505349&amp;dst=100007" TargetMode="External"/><Relationship Id="rId90" Type="http://schemas.openxmlformats.org/officeDocument/2006/relationships/hyperlink" Target="https://login.consultant.ru/link/?req=doc&amp;base=LAW&amp;n=500358&amp;dst=100096" TargetMode="External"/><Relationship Id="rId95" Type="http://schemas.openxmlformats.org/officeDocument/2006/relationships/hyperlink" Target="https://login.consultant.ru/link/?req=doc&amp;base=LAW&amp;n=500358&amp;dst=100101" TargetMode="External"/><Relationship Id="rId22" Type="http://schemas.openxmlformats.org/officeDocument/2006/relationships/hyperlink" Target="https://login.consultant.ru/link/?req=doc&amp;base=LAW&amp;n=516797&amp;dst=100087" TargetMode="External"/><Relationship Id="rId27" Type="http://schemas.openxmlformats.org/officeDocument/2006/relationships/hyperlink" Target="https://login.consultant.ru/link/?req=doc&amp;base=LAW&amp;n=500358&amp;dst=100016" TargetMode="External"/><Relationship Id="rId43" Type="http://schemas.openxmlformats.org/officeDocument/2006/relationships/hyperlink" Target="https://login.consultant.ru/link/?req=doc&amp;base=LAW&amp;n=500358&amp;dst=100028" TargetMode="External"/><Relationship Id="rId48" Type="http://schemas.openxmlformats.org/officeDocument/2006/relationships/hyperlink" Target="https://login.consultant.ru/link/?req=doc&amp;base=LAW&amp;n=500358&amp;dst=100029" TargetMode="External"/><Relationship Id="rId64" Type="http://schemas.openxmlformats.org/officeDocument/2006/relationships/hyperlink" Target="https://login.consultant.ru/link/?req=doc&amp;base=LAW&amp;n=500358&amp;dst=100057" TargetMode="External"/><Relationship Id="rId69" Type="http://schemas.openxmlformats.org/officeDocument/2006/relationships/hyperlink" Target="https://login.consultant.ru/link/?req=doc&amp;base=LAW&amp;n=511724&amp;dst=6746" TargetMode="External"/><Relationship Id="rId113" Type="http://schemas.openxmlformats.org/officeDocument/2006/relationships/hyperlink" Target="https://login.consultant.ru/link/?req=doc&amp;base=LAW&amp;n=500358&amp;dst=100119" TargetMode="External"/><Relationship Id="rId118" Type="http://schemas.openxmlformats.org/officeDocument/2006/relationships/hyperlink" Target="https://login.consultant.ru/link/?req=doc&amp;base=LAW&amp;n=500358&amp;dst=100126" TargetMode="External"/><Relationship Id="rId134" Type="http://schemas.openxmlformats.org/officeDocument/2006/relationships/hyperlink" Target="https://login.consultant.ru/link/?req=doc&amp;base=LAW&amp;n=500358&amp;dst=100133" TargetMode="External"/><Relationship Id="rId139" Type="http://schemas.openxmlformats.org/officeDocument/2006/relationships/hyperlink" Target="https://login.consultant.ru/link/?req=doc&amp;base=LAW&amp;n=511724&amp;dst=6751" TargetMode="External"/><Relationship Id="rId80" Type="http://schemas.openxmlformats.org/officeDocument/2006/relationships/hyperlink" Target="https://login.consultant.ru/link/?req=doc&amp;base=LAW&amp;n=540272&amp;dst=100031" TargetMode="External"/><Relationship Id="rId85" Type="http://schemas.openxmlformats.org/officeDocument/2006/relationships/hyperlink" Target="https://login.consultant.ru/link/?req=doc&amp;base=LAW&amp;n=500358&amp;dst=100086"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40272&amp;dst=100007" TargetMode="External"/><Relationship Id="rId17" Type="http://schemas.openxmlformats.org/officeDocument/2006/relationships/hyperlink" Target="https://login.consultant.ru/link/?req=doc&amp;base=LAW&amp;n=511724&amp;dst=103142" TargetMode="External"/><Relationship Id="rId25" Type="http://schemas.openxmlformats.org/officeDocument/2006/relationships/hyperlink" Target="https://login.consultant.ru/link/?req=doc&amp;base=LAW&amp;n=540272&amp;dst=100016" TargetMode="External"/><Relationship Id="rId33" Type="http://schemas.openxmlformats.org/officeDocument/2006/relationships/hyperlink" Target="https://login.consultant.ru/link/?req=doc&amp;base=LAW&amp;n=511602" TargetMode="External"/><Relationship Id="rId38" Type="http://schemas.openxmlformats.org/officeDocument/2006/relationships/hyperlink" Target="https://login.consultant.ru/link/?req=doc&amp;base=LAW&amp;n=500358&amp;dst=100024" TargetMode="External"/><Relationship Id="rId46" Type="http://schemas.openxmlformats.org/officeDocument/2006/relationships/hyperlink" Target="https://login.consultant.ru/link/?req=doc&amp;base=LAW&amp;n=511724&amp;dst=6774" TargetMode="External"/><Relationship Id="rId59" Type="http://schemas.openxmlformats.org/officeDocument/2006/relationships/hyperlink" Target="https://login.consultant.ru/link/?req=doc&amp;base=LAW&amp;n=500358&amp;dst=100042" TargetMode="External"/><Relationship Id="rId67" Type="http://schemas.openxmlformats.org/officeDocument/2006/relationships/hyperlink" Target="https://login.consultant.ru/link/?req=doc&amp;base=LAW&amp;n=518313&amp;dst=100012" TargetMode="External"/><Relationship Id="rId103" Type="http://schemas.openxmlformats.org/officeDocument/2006/relationships/hyperlink" Target="https://login.consultant.ru/link/?req=doc&amp;base=LAW&amp;n=500358&amp;dst=100105" TargetMode="External"/><Relationship Id="rId108" Type="http://schemas.openxmlformats.org/officeDocument/2006/relationships/hyperlink" Target="https://login.consultant.ru/link/?req=doc&amp;base=LAW&amp;n=500358&amp;dst=100111" TargetMode="External"/><Relationship Id="rId116" Type="http://schemas.openxmlformats.org/officeDocument/2006/relationships/hyperlink" Target="https://login.consultant.ru/link/?req=doc&amp;base=LAW&amp;n=500358&amp;dst=100123" TargetMode="External"/><Relationship Id="rId124" Type="http://schemas.openxmlformats.org/officeDocument/2006/relationships/hyperlink" Target="https://login.consultant.ru/link/?req=doc&amp;base=LAW&amp;n=540272&amp;dst=100053" TargetMode="External"/><Relationship Id="rId129" Type="http://schemas.openxmlformats.org/officeDocument/2006/relationships/hyperlink" Target="https://login.consultant.ru/link/?req=doc&amp;base=LAW&amp;n=495935&amp;dst=101916" TargetMode="External"/><Relationship Id="rId137" Type="http://schemas.openxmlformats.org/officeDocument/2006/relationships/hyperlink" Target="https://login.consultant.ru/link/?req=doc&amp;base=LAW&amp;n=538739" TargetMode="External"/><Relationship Id="rId20" Type="http://schemas.openxmlformats.org/officeDocument/2006/relationships/hyperlink" Target="https://login.consultant.ru/link/?req=doc&amp;base=LAW&amp;n=511724&amp;dst=6772" TargetMode="External"/><Relationship Id="rId41" Type="http://schemas.openxmlformats.org/officeDocument/2006/relationships/hyperlink" Target="https://login.consultant.ru/link/?req=doc&amp;base=LAW&amp;n=500358&amp;dst=100025" TargetMode="External"/><Relationship Id="rId54" Type="http://schemas.openxmlformats.org/officeDocument/2006/relationships/hyperlink" Target="https://login.consultant.ru/link/?req=doc&amp;base=LAW&amp;n=500358&amp;dst=100035" TargetMode="External"/><Relationship Id="rId62" Type="http://schemas.openxmlformats.org/officeDocument/2006/relationships/hyperlink" Target="https://login.consultant.ru/link/?req=doc&amp;base=LAW&amp;n=518313&amp;dst=100011" TargetMode="External"/><Relationship Id="rId70" Type="http://schemas.openxmlformats.org/officeDocument/2006/relationships/hyperlink" Target="https://login.consultant.ru/link/?req=doc&amp;base=LAW&amp;n=538837&amp;dst=100208" TargetMode="External"/><Relationship Id="rId75" Type="http://schemas.openxmlformats.org/officeDocument/2006/relationships/hyperlink" Target="https://login.consultant.ru/link/?req=doc&amp;base=LAW&amp;n=500358&amp;dst=100072" TargetMode="External"/><Relationship Id="rId83" Type="http://schemas.openxmlformats.org/officeDocument/2006/relationships/hyperlink" Target="https://login.consultant.ru/link/?req=doc&amp;base=LAW&amp;n=500358&amp;dst=100084" TargetMode="External"/><Relationship Id="rId88" Type="http://schemas.openxmlformats.org/officeDocument/2006/relationships/hyperlink" Target="https://login.consultant.ru/link/?req=doc&amp;base=LAW&amp;n=500358&amp;dst=100093" TargetMode="External"/><Relationship Id="rId91" Type="http://schemas.openxmlformats.org/officeDocument/2006/relationships/hyperlink" Target="https://login.consultant.ru/link/?req=doc&amp;base=LAW&amp;n=500358&amp;dst=100097" TargetMode="External"/><Relationship Id="rId96" Type="http://schemas.openxmlformats.org/officeDocument/2006/relationships/hyperlink" Target="https://login.consultant.ru/link/?req=doc&amp;base=LAW&amp;n=533772&amp;dst=100013" TargetMode="External"/><Relationship Id="rId111" Type="http://schemas.openxmlformats.org/officeDocument/2006/relationships/hyperlink" Target="https://login.consultant.ru/link/?req=doc&amp;base=LAW&amp;n=500358&amp;dst=100116" TargetMode="External"/><Relationship Id="rId132" Type="http://schemas.openxmlformats.org/officeDocument/2006/relationships/hyperlink" Target="https://login.consultant.ru/link/?req=doc&amp;base=LAW&amp;n=500358&amp;dst=100132" TargetMode="External"/><Relationship Id="rId140" Type="http://schemas.openxmlformats.org/officeDocument/2006/relationships/hyperlink" Target="https://login.consultant.ru/link/?req=doc&amp;base=LAW&amp;n=511724&amp;dst=6764" TargetMode="External"/><Relationship Id="rId145" Type="http://schemas.openxmlformats.org/officeDocument/2006/relationships/hyperlink" Target="https://login.consultant.ru/link/?req=doc&amp;base=LAW&amp;n=511724&amp;dst=8127" TargetMode="External"/><Relationship Id="rId1" Type="http://schemas.openxmlformats.org/officeDocument/2006/relationships/styles" Target="styles.xml"/><Relationship Id="rId6" Type="http://schemas.openxmlformats.org/officeDocument/2006/relationships/hyperlink" Target="https://login.consultant.ru/link/?req=doc&amp;base=LAW&amp;n=518313&amp;dst=100007" TargetMode="External"/><Relationship Id="rId15" Type="http://schemas.openxmlformats.org/officeDocument/2006/relationships/hyperlink" Target="https://login.consultant.ru/link/?req=doc&amp;base=LAW&amp;n=511724&amp;dst=6780" TargetMode="External"/><Relationship Id="rId23" Type="http://schemas.openxmlformats.org/officeDocument/2006/relationships/hyperlink" Target="https://login.consultant.ru/link/?req=doc&amp;base=LAW&amp;n=516797&amp;dst=100089" TargetMode="External"/><Relationship Id="rId28" Type="http://schemas.openxmlformats.org/officeDocument/2006/relationships/hyperlink" Target="https://login.consultant.ru/link/?req=doc&amp;base=LAW&amp;n=518117" TargetMode="External"/><Relationship Id="rId36" Type="http://schemas.openxmlformats.org/officeDocument/2006/relationships/hyperlink" Target="https://login.consultant.ru/link/?req=doc&amp;base=LAW&amp;n=500358&amp;dst=100022" TargetMode="External"/><Relationship Id="rId49" Type="http://schemas.openxmlformats.org/officeDocument/2006/relationships/hyperlink" Target="https://login.consultant.ru/link/?req=doc&amp;base=LAW&amp;n=500358&amp;dst=100031" TargetMode="External"/><Relationship Id="rId57" Type="http://schemas.openxmlformats.org/officeDocument/2006/relationships/hyperlink" Target="https://login.consultant.ru/link/?req=doc&amp;base=LAW&amp;n=500358&amp;dst=100039" TargetMode="External"/><Relationship Id="rId106" Type="http://schemas.openxmlformats.org/officeDocument/2006/relationships/hyperlink" Target="https://login.consultant.ru/link/?req=doc&amp;base=LAW&amp;n=500358&amp;dst=100109" TargetMode="External"/><Relationship Id="rId114" Type="http://schemas.openxmlformats.org/officeDocument/2006/relationships/hyperlink" Target="https://login.consultant.ru/link/?req=doc&amp;base=LAW&amp;n=500358&amp;dst=100121" TargetMode="External"/><Relationship Id="rId119" Type="http://schemas.openxmlformats.org/officeDocument/2006/relationships/hyperlink" Target="https://login.consultant.ru/link/?req=doc&amp;base=LAW&amp;n=500358&amp;dst=100128" TargetMode="External"/><Relationship Id="rId127" Type="http://schemas.openxmlformats.org/officeDocument/2006/relationships/hyperlink" Target="https://login.consultant.ru/link/?req=doc&amp;base=LAW&amp;n=540272&amp;dst=100053" TargetMode="External"/><Relationship Id="rId10" Type="http://schemas.openxmlformats.org/officeDocument/2006/relationships/hyperlink" Target="https://login.consultant.ru/link/?req=doc&amp;base=LAW&amp;n=505349&amp;dst=100007" TargetMode="External"/><Relationship Id="rId31" Type="http://schemas.openxmlformats.org/officeDocument/2006/relationships/hyperlink" Target="https://login.consultant.ru/link/?req=doc&amp;base=LAW&amp;n=500358&amp;dst=100018" TargetMode="External"/><Relationship Id="rId44" Type="http://schemas.openxmlformats.org/officeDocument/2006/relationships/hyperlink" Target="https://login.consultant.ru/link/?req=doc&amp;base=LAW&amp;n=540272&amp;dst=100019" TargetMode="External"/><Relationship Id="rId52" Type="http://schemas.openxmlformats.org/officeDocument/2006/relationships/hyperlink" Target="https://login.consultant.ru/link/?req=doc&amp;base=LAW&amp;n=511724&amp;dst=2428" TargetMode="External"/><Relationship Id="rId60" Type="http://schemas.openxmlformats.org/officeDocument/2006/relationships/hyperlink" Target="https://login.consultant.ru/link/?req=doc&amp;base=LAW&amp;n=500358&amp;dst=100043" TargetMode="External"/><Relationship Id="rId65" Type="http://schemas.openxmlformats.org/officeDocument/2006/relationships/hyperlink" Target="https://login.consultant.ru/link/?req=doc&amp;base=LAW&amp;n=500358&amp;dst=100060" TargetMode="External"/><Relationship Id="rId73" Type="http://schemas.openxmlformats.org/officeDocument/2006/relationships/hyperlink" Target="https://login.consultant.ru/link/?req=doc&amp;base=LAW&amp;n=540272&amp;dst=100021" TargetMode="External"/><Relationship Id="rId78" Type="http://schemas.openxmlformats.org/officeDocument/2006/relationships/hyperlink" Target="https://login.consultant.ru/link/?req=doc&amp;base=LAW&amp;n=540272&amp;dst=100029" TargetMode="External"/><Relationship Id="rId81" Type="http://schemas.openxmlformats.org/officeDocument/2006/relationships/hyperlink" Target="https://login.consultant.ru/link/?req=doc&amp;base=LAW&amp;n=540272&amp;dst=100032" TargetMode="External"/><Relationship Id="rId86" Type="http://schemas.openxmlformats.org/officeDocument/2006/relationships/hyperlink" Target="https://login.consultant.ru/link/?req=doc&amp;base=LAW&amp;n=500358&amp;dst=100089" TargetMode="External"/><Relationship Id="rId94" Type="http://schemas.openxmlformats.org/officeDocument/2006/relationships/hyperlink" Target="https://login.consultant.ru/link/?req=doc&amp;base=LAW&amp;n=518313&amp;dst=100015" TargetMode="External"/><Relationship Id="rId99" Type="http://schemas.openxmlformats.org/officeDocument/2006/relationships/hyperlink" Target="https://login.consultant.ru/link/?req=doc&amp;base=LAW&amp;n=540272&amp;dst=100033" TargetMode="External"/><Relationship Id="rId101" Type="http://schemas.openxmlformats.org/officeDocument/2006/relationships/hyperlink" Target="https://login.consultant.ru/link/?req=doc&amp;base=LAW&amp;n=540272&amp;dst=100048" TargetMode="External"/><Relationship Id="rId122" Type="http://schemas.openxmlformats.org/officeDocument/2006/relationships/hyperlink" Target="https://login.consultant.ru/link/?req=doc&amp;base=LAW&amp;n=149911" TargetMode="External"/><Relationship Id="rId130" Type="http://schemas.openxmlformats.org/officeDocument/2006/relationships/hyperlink" Target="https://login.consultant.ru/link/?req=doc&amp;base=LAW&amp;n=500358&amp;dst=100131" TargetMode="External"/><Relationship Id="rId135" Type="http://schemas.openxmlformats.org/officeDocument/2006/relationships/hyperlink" Target="https://login.consultant.ru/link/?req=doc&amp;base=LAW&amp;n=495935&amp;dst=101916" TargetMode="External"/><Relationship Id="rId143" Type="http://schemas.openxmlformats.org/officeDocument/2006/relationships/hyperlink" Target="https://login.consultant.ru/link/?req=doc&amp;base=LAW&amp;n=511724&amp;dst=6748" TargetMode="External"/><Relationship Id="rId4" Type="http://schemas.openxmlformats.org/officeDocument/2006/relationships/hyperlink" Target="https://login.consultant.ru/link/?req=doc&amp;base=LAW&amp;n=500358&amp;dst=100007" TargetMode="External"/><Relationship Id="rId9" Type="http://schemas.openxmlformats.org/officeDocument/2006/relationships/hyperlink" Target="https://login.consultant.ru/link/?req=doc&amp;base=LAW&amp;n=500358&amp;dst=100007" TargetMode="External"/><Relationship Id="rId13" Type="http://schemas.openxmlformats.org/officeDocument/2006/relationships/hyperlink" Target="https://login.consultant.ru/link/?req=doc&amp;base=LAW&amp;n=511724&amp;dst=6744" TargetMode="External"/><Relationship Id="rId18" Type="http://schemas.openxmlformats.org/officeDocument/2006/relationships/hyperlink" Target="https://login.consultant.ru/link/?req=doc&amp;base=LAW&amp;n=540272&amp;dst=100015" TargetMode="External"/><Relationship Id="rId39" Type="http://schemas.openxmlformats.org/officeDocument/2006/relationships/hyperlink" Target="https://login.consultant.ru/link/?req=doc&amp;base=LAW&amp;n=508812&amp;dst=101494" TargetMode="External"/><Relationship Id="rId109" Type="http://schemas.openxmlformats.org/officeDocument/2006/relationships/hyperlink" Target="https://login.consultant.ru/link/?req=doc&amp;base=LAW&amp;n=500358&amp;dst=100112" TargetMode="External"/><Relationship Id="rId34" Type="http://schemas.openxmlformats.org/officeDocument/2006/relationships/hyperlink" Target="https://login.consultant.ru/link/?req=doc&amp;base=LAW&amp;n=500358&amp;dst=100020" TargetMode="External"/><Relationship Id="rId50" Type="http://schemas.openxmlformats.org/officeDocument/2006/relationships/hyperlink" Target="https://login.consultant.ru/link/?req=doc&amp;base=LAW&amp;n=500358&amp;dst=100032" TargetMode="External"/><Relationship Id="rId55" Type="http://schemas.openxmlformats.org/officeDocument/2006/relationships/hyperlink" Target="https://login.consultant.ru/link/?req=doc&amp;base=LAW&amp;n=500358&amp;dst=100037" TargetMode="External"/><Relationship Id="rId76" Type="http://schemas.openxmlformats.org/officeDocument/2006/relationships/hyperlink" Target="https://login.consultant.ru/link/?req=doc&amp;base=LAW&amp;n=540272&amp;dst=100027" TargetMode="External"/><Relationship Id="rId97" Type="http://schemas.openxmlformats.org/officeDocument/2006/relationships/hyperlink" Target="https://login.consultant.ru/link/?req=doc&amp;base=LAW&amp;n=511724&amp;dst=6132" TargetMode="External"/><Relationship Id="rId104" Type="http://schemas.openxmlformats.org/officeDocument/2006/relationships/hyperlink" Target="https://login.consultant.ru/link/?req=doc&amp;base=LAW&amp;n=540272&amp;dst=100052" TargetMode="External"/><Relationship Id="rId120" Type="http://schemas.openxmlformats.org/officeDocument/2006/relationships/hyperlink" Target="https://login.consultant.ru/link/?req=doc&amp;base=LAW&amp;n=500358&amp;dst=100129" TargetMode="External"/><Relationship Id="rId125" Type="http://schemas.openxmlformats.org/officeDocument/2006/relationships/hyperlink" Target="https://login.consultant.ru/link/?req=doc&amp;base=LAW&amp;n=540272&amp;dst=100053" TargetMode="External"/><Relationship Id="rId141" Type="http://schemas.openxmlformats.org/officeDocument/2006/relationships/hyperlink" Target="https://login.consultant.ru/link/?req=doc&amp;base=LAW&amp;n=511724&amp;dst=7499" TargetMode="External"/><Relationship Id="rId146" Type="http://schemas.openxmlformats.org/officeDocument/2006/relationships/fontTable" Target="fontTable.xml"/><Relationship Id="rId7" Type="http://schemas.openxmlformats.org/officeDocument/2006/relationships/hyperlink" Target="https://login.consultant.ru/link/?req=doc&amp;base=LAW&amp;n=540272&amp;dst=100007" TargetMode="External"/><Relationship Id="rId71" Type="http://schemas.openxmlformats.org/officeDocument/2006/relationships/hyperlink" Target="https://login.consultant.ru/link/?req=doc&amp;base=LAW&amp;n=500358&amp;dst=100065" TargetMode="External"/><Relationship Id="rId92" Type="http://schemas.openxmlformats.org/officeDocument/2006/relationships/hyperlink" Target="https://login.consultant.ru/link/?req=doc&amp;base=LAW&amp;n=500358&amp;dst=100100" TargetMode="External"/><Relationship Id="rId2" Type="http://schemas.openxmlformats.org/officeDocument/2006/relationships/settings" Target="settings.xml"/><Relationship Id="rId29" Type="http://schemas.openxmlformats.org/officeDocument/2006/relationships/hyperlink" Target="https://login.consultant.ru/link/?req=doc&amp;base=LAW&amp;n=500358&amp;dst=100017" TargetMode="External"/><Relationship Id="rId24" Type="http://schemas.openxmlformats.org/officeDocument/2006/relationships/hyperlink" Target="https://login.consultant.ru/link/?req=doc&amp;base=LAW&amp;n=500358&amp;dst=100013" TargetMode="External"/><Relationship Id="rId40" Type="http://schemas.openxmlformats.org/officeDocument/2006/relationships/hyperlink" Target="https://login.consultant.ru/link/?req=doc&amp;base=LAW&amp;n=540272&amp;dst=100018" TargetMode="External"/><Relationship Id="rId45" Type="http://schemas.openxmlformats.org/officeDocument/2006/relationships/hyperlink" Target="https://login.consultant.ru/link/?req=doc&amp;base=LAW&amp;n=511724&amp;dst=6772" TargetMode="External"/><Relationship Id="rId66" Type="http://schemas.openxmlformats.org/officeDocument/2006/relationships/hyperlink" Target="https://login.consultant.ru/link/?req=doc&amp;base=LAW&amp;n=500358&amp;dst=100061" TargetMode="External"/><Relationship Id="rId87" Type="http://schemas.openxmlformats.org/officeDocument/2006/relationships/hyperlink" Target="https://login.consultant.ru/link/?req=doc&amp;base=LAW&amp;n=500358&amp;dst=100091" TargetMode="External"/><Relationship Id="rId110" Type="http://schemas.openxmlformats.org/officeDocument/2006/relationships/hyperlink" Target="https://login.consultant.ru/link/?req=doc&amp;base=LAW&amp;n=500358&amp;dst=100113" TargetMode="External"/><Relationship Id="rId115" Type="http://schemas.openxmlformats.org/officeDocument/2006/relationships/hyperlink" Target="https://login.consultant.ru/link/?req=doc&amp;base=LAW&amp;n=500358&amp;dst=100122" TargetMode="External"/><Relationship Id="rId131" Type="http://schemas.openxmlformats.org/officeDocument/2006/relationships/hyperlink" Target="https://login.consultant.ru/link/?req=doc&amp;base=LAW&amp;n=495935&amp;dst=101916" TargetMode="External"/><Relationship Id="rId136" Type="http://schemas.openxmlformats.org/officeDocument/2006/relationships/hyperlink" Target="https://login.consultant.ru/link/?req=doc&amp;base=LAW&amp;n=500358&amp;dst=100134" TargetMode="External"/><Relationship Id="rId61" Type="http://schemas.openxmlformats.org/officeDocument/2006/relationships/hyperlink" Target="https://login.consultant.ru/link/?req=doc&amp;base=LAW&amp;n=500358&amp;dst=100044" TargetMode="External"/><Relationship Id="rId82" Type="http://schemas.openxmlformats.org/officeDocument/2006/relationships/hyperlink" Target="https://login.consultant.ru/link/?req=doc&amp;base=LAW&amp;n=500358&amp;dst=100083" TargetMode="External"/><Relationship Id="rId19" Type="http://schemas.openxmlformats.org/officeDocument/2006/relationships/hyperlink" Target="https://login.consultant.ru/link/?req=doc&amp;base=LAW&amp;n=500358&amp;dst=100012" TargetMode="External"/><Relationship Id="rId14" Type="http://schemas.openxmlformats.org/officeDocument/2006/relationships/hyperlink" Target="https://login.consultant.ru/link/?req=doc&amp;base=LAW&amp;n=511724&amp;dst=6772" TargetMode="External"/><Relationship Id="rId30" Type="http://schemas.openxmlformats.org/officeDocument/2006/relationships/hyperlink" Target="https://login.consultant.ru/link/?req=doc&amp;base=LAW&amp;n=443741" TargetMode="External"/><Relationship Id="rId35" Type="http://schemas.openxmlformats.org/officeDocument/2006/relationships/hyperlink" Target="https://login.consultant.ru/link/?req=doc&amp;base=LAW&amp;n=511602" TargetMode="External"/><Relationship Id="rId56" Type="http://schemas.openxmlformats.org/officeDocument/2006/relationships/hyperlink" Target="https://login.consultant.ru/link/?req=doc&amp;base=LAW&amp;n=500358&amp;dst=100038" TargetMode="External"/><Relationship Id="rId77" Type="http://schemas.openxmlformats.org/officeDocument/2006/relationships/hyperlink" Target="https://login.consultant.ru/link/?req=doc&amp;base=LAW&amp;n=540272&amp;dst=100028" TargetMode="External"/><Relationship Id="rId100" Type="http://schemas.openxmlformats.org/officeDocument/2006/relationships/hyperlink" Target="https://login.consultant.ru/link/?req=doc&amp;base=LAW&amp;n=533772&amp;dst=100013" TargetMode="External"/><Relationship Id="rId105" Type="http://schemas.openxmlformats.org/officeDocument/2006/relationships/hyperlink" Target="https://login.consultant.ru/link/?req=doc&amp;base=LAW&amp;n=500358&amp;dst=100107" TargetMode="External"/><Relationship Id="rId126" Type="http://schemas.openxmlformats.org/officeDocument/2006/relationships/hyperlink" Target="https://login.consultant.ru/link/?req=doc&amp;base=LAW&amp;n=540272&amp;dst=100053" TargetMode="External"/><Relationship Id="rId147" Type="http://schemas.openxmlformats.org/officeDocument/2006/relationships/theme" Target="theme/theme1.xml"/><Relationship Id="rId8" Type="http://schemas.openxmlformats.org/officeDocument/2006/relationships/hyperlink" Target="https://login.consultant.ru/link/?req=doc&amp;base=LAW&amp;n=511724&amp;dst=6744" TargetMode="External"/><Relationship Id="rId51" Type="http://schemas.openxmlformats.org/officeDocument/2006/relationships/hyperlink" Target="https://login.consultant.ru/link/?req=doc&amp;base=LAW&amp;n=540272&amp;dst=100020" TargetMode="External"/><Relationship Id="rId72" Type="http://schemas.openxmlformats.org/officeDocument/2006/relationships/hyperlink" Target="https://login.consultant.ru/link/?req=doc&amp;base=LAW&amp;n=500358&amp;dst=100066" TargetMode="External"/><Relationship Id="rId93" Type="http://schemas.openxmlformats.org/officeDocument/2006/relationships/hyperlink" Target="https://login.consultant.ru/link/?req=doc&amp;base=LAW&amp;n=500358&amp;dst=100100" TargetMode="External"/><Relationship Id="rId98" Type="http://schemas.openxmlformats.org/officeDocument/2006/relationships/hyperlink" Target="https://login.consultant.ru/link/?req=doc&amp;base=LAW&amp;n=533772&amp;dst=100013" TargetMode="External"/><Relationship Id="rId121" Type="http://schemas.openxmlformats.org/officeDocument/2006/relationships/hyperlink" Target="https://login.consultant.ru/link/?req=doc&amp;base=LAW&amp;n=149911" TargetMode="External"/><Relationship Id="rId142" Type="http://schemas.openxmlformats.org/officeDocument/2006/relationships/hyperlink" Target="https://login.consultant.ru/link/?req=doc&amp;base=LAW&amp;n=511724&amp;dst=67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60</Pages>
  <Words>16046</Words>
  <Characters>91463</Characters>
  <Application>Microsoft Office Word</Application>
  <DocSecurity>0</DocSecurity>
  <Lines>762</Lines>
  <Paragraphs>214</Paragraphs>
  <ScaleCrop>false</ScaleCrop>
  <Company/>
  <LinksUpToDate>false</LinksUpToDate>
  <CharactersWithSpaces>107295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Кривошеев Иван Владимирович</dc:creator>
  <cp:keywords/>
  <dc:description/>
  <cp:lastModifiedBy>Кривошеев Иван Владимирович</cp:lastModifiedBy>
  <cp:revision>2</cp:revision>
  <dcterms:created xsi:type="dcterms:W3CDTF">2026-08-10T09:34:00Z</dcterms:created>
  <dcterms:modified xsi:type="dcterms:W3CDTF">2026-08-10T09:38:00Z</dcterms:modified>
</cp:coreProperties>
</file>